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43F1D" w14:textId="77777777" w:rsidR="00337501" w:rsidRDefault="00337501" w:rsidP="00337501">
      <w:pPr>
        <w:jc w:val="center"/>
        <w:rPr>
          <w:sz w:val="28"/>
          <w:szCs w:val="28"/>
        </w:rPr>
      </w:pPr>
      <w:bookmarkStart w:id="0" w:name="_Hlk147492772"/>
      <w:r>
        <w:rPr>
          <w:sz w:val="28"/>
          <w:szCs w:val="28"/>
        </w:rPr>
        <w:t>от 6 октября 2023 года № 1149</w:t>
      </w:r>
    </w:p>
    <w:p w14:paraId="0A7612C1" w14:textId="77777777" w:rsidR="00337501" w:rsidRDefault="00337501" w:rsidP="00337501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EBA3A12" w14:textId="77777777" w:rsidR="00337501" w:rsidRDefault="00337501" w:rsidP="00337501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952BB13" w14:textId="77777777" w:rsidR="00337501" w:rsidRDefault="00337501" w:rsidP="00337501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регламента </w:t>
      </w:r>
    </w:p>
    <w:p w14:paraId="75DFAF86" w14:textId="77777777" w:rsidR="00337501" w:rsidRDefault="00337501" w:rsidP="00337501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реализации полномочий </w:t>
      </w:r>
    </w:p>
    <w:p w14:paraId="215DAFFA" w14:textId="77777777" w:rsidR="00337501" w:rsidRDefault="00337501" w:rsidP="00337501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главного администратора </w:t>
      </w:r>
    </w:p>
    <w:p w14:paraId="2234CCE2" w14:textId="77777777" w:rsidR="00337501" w:rsidRDefault="00337501" w:rsidP="00337501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доходов бюджета по взысканию </w:t>
      </w:r>
    </w:p>
    <w:p w14:paraId="5EA4C361" w14:textId="77777777" w:rsidR="00337501" w:rsidRDefault="00337501" w:rsidP="00337501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дебиторской задолженности </w:t>
      </w:r>
    </w:p>
    <w:p w14:paraId="71E852CD" w14:textId="77777777" w:rsidR="00337501" w:rsidRDefault="00337501" w:rsidP="00337501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платежам в бюджет, пеням </w:t>
      </w:r>
    </w:p>
    <w:p w14:paraId="78BD7842" w14:textId="77777777" w:rsidR="00337501" w:rsidRDefault="00337501" w:rsidP="00337501">
      <w:pPr>
        <w:autoSpaceDE w:val="0"/>
        <w:autoSpaceDN w:val="0"/>
        <w:adjustRightInd w:val="0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>и штрафам по ним</w:t>
      </w:r>
    </w:p>
    <w:p w14:paraId="17BB6A80" w14:textId="77777777" w:rsidR="00337501" w:rsidRDefault="00337501" w:rsidP="00337501">
      <w:pPr>
        <w:jc w:val="both"/>
        <w:rPr>
          <w:sz w:val="28"/>
          <w:szCs w:val="28"/>
        </w:rPr>
      </w:pPr>
    </w:p>
    <w:p w14:paraId="0BF160FB" w14:textId="77777777" w:rsidR="00337501" w:rsidRDefault="00337501" w:rsidP="003375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полномочий главного администратора доходов бюджета по взысканию дебиторской задолженности по платежам в бюджет, пеням и штрафам по ним, в соответствии с письмом Министерства финансов Российской Федерации от 18 ноября 2022 года №172 н «</w:t>
      </w:r>
      <w:r>
        <w:rPr>
          <w:sz w:val="28"/>
          <w:szCs w:val="28"/>
          <w:shd w:val="clear" w:color="auto" w:fill="FFFFFF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>
        <w:rPr>
          <w:sz w:val="28"/>
          <w:szCs w:val="28"/>
        </w:rPr>
        <w:t>», Уставом Пугачевского муниципального района администрация Пугачевского муниципального района ПОСТАНОВЛЯЕТ:</w:t>
      </w:r>
    </w:p>
    <w:p w14:paraId="462244AA" w14:textId="77777777" w:rsidR="00337501" w:rsidRDefault="00337501" w:rsidP="0033750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прилагаемый регламент реализации полномочий главного администратора доходов бюджета по взысканию дебиторской задолженности по платежам в бюджет, пеням и штрафом по ним.</w:t>
      </w:r>
    </w:p>
    <w:p w14:paraId="2BB1128A" w14:textId="77777777" w:rsidR="00337501" w:rsidRDefault="00337501" w:rsidP="00337501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Интернет. </w:t>
      </w:r>
    </w:p>
    <w:p w14:paraId="4320F75F" w14:textId="77777777" w:rsidR="00337501" w:rsidRDefault="00337501" w:rsidP="00337501">
      <w:pPr>
        <w:pStyle w:val="a7"/>
        <w:ind w:firstLine="708"/>
        <w:jc w:val="both"/>
        <w:rPr>
          <w:b w:val="0"/>
        </w:rPr>
      </w:pPr>
      <w:r>
        <w:rPr>
          <w:b w:val="0"/>
        </w:rPr>
        <w:t xml:space="preserve">3. Настоящее постановление вступает в силу со дня его подписания. </w:t>
      </w:r>
    </w:p>
    <w:p w14:paraId="62BEDD0A" w14:textId="77777777" w:rsidR="00337501" w:rsidRDefault="00337501" w:rsidP="00337501">
      <w:pPr>
        <w:pStyle w:val="a7"/>
        <w:jc w:val="both"/>
        <w:rPr>
          <w:bCs/>
        </w:rPr>
      </w:pPr>
    </w:p>
    <w:p w14:paraId="4F32A731" w14:textId="77777777" w:rsidR="00337501" w:rsidRDefault="00337501" w:rsidP="00337501">
      <w:pPr>
        <w:pStyle w:val="a7"/>
        <w:jc w:val="both"/>
        <w:rPr>
          <w:bCs/>
        </w:rPr>
      </w:pPr>
    </w:p>
    <w:p w14:paraId="6544E57B" w14:textId="77777777" w:rsidR="00337501" w:rsidRDefault="00337501" w:rsidP="00337501">
      <w:pPr>
        <w:pStyle w:val="a7"/>
        <w:jc w:val="both"/>
        <w:rPr>
          <w:bCs/>
        </w:rPr>
      </w:pPr>
      <w:r>
        <w:rPr>
          <w:bCs/>
        </w:rPr>
        <w:t>Глава Пугачевского</w:t>
      </w:r>
    </w:p>
    <w:p w14:paraId="1F2481FE" w14:textId="77777777" w:rsidR="00337501" w:rsidRDefault="00337501" w:rsidP="00337501">
      <w:pPr>
        <w:pStyle w:val="a7"/>
        <w:jc w:val="both"/>
        <w:rPr>
          <w:bCs/>
        </w:rPr>
      </w:pPr>
      <w:r>
        <w:rPr>
          <w:bCs/>
        </w:rPr>
        <w:t xml:space="preserve">муниципального района                                                                      </w:t>
      </w:r>
      <w:proofErr w:type="spellStart"/>
      <w:r>
        <w:rPr>
          <w:bCs/>
        </w:rPr>
        <w:t>А.В.Янин</w:t>
      </w:r>
      <w:proofErr w:type="spellEnd"/>
    </w:p>
    <w:p w14:paraId="569BACBD" w14:textId="77777777" w:rsidR="00337501" w:rsidRDefault="00337501" w:rsidP="00337501">
      <w:pPr>
        <w:ind w:left="5670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14:paraId="2D3EA2BB" w14:textId="77777777" w:rsidR="00337501" w:rsidRDefault="00337501" w:rsidP="00337501">
      <w:pPr>
        <w:ind w:left="567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56F5B221" w14:textId="77777777" w:rsidR="00337501" w:rsidRDefault="00337501" w:rsidP="00337501">
      <w:pPr>
        <w:widowControl w:val="0"/>
        <w:autoSpaceDE w:val="0"/>
        <w:autoSpaceDN w:val="0"/>
        <w:ind w:left="5670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14:paraId="2ABF7FCB" w14:textId="77777777" w:rsidR="00337501" w:rsidRDefault="00337501" w:rsidP="00337501">
      <w:pPr>
        <w:widowControl w:val="0"/>
        <w:autoSpaceDE w:val="0"/>
        <w:autoSpaceDN w:val="0"/>
        <w:ind w:left="5670"/>
        <w:rPr>
          <w:sz w:val="28"/>
          <w:szCs w:val="28"/>
        </w:rPr>
      </w:pPr>
      <w:r>
        <w:rPr>
          <w:sz w:val="28"/>
          <w:szCs w:val="28"/>
        </w:rPr>
        <w:t>администрации Пугачевского района Саратовской области</w:t>
      </w:r>
    </w:p>
    <w:p w14:paraId="0F96667E" w14:textId="77777777" w:rsidR="00337501" w:rsidRDefault="00337501" w:rsidP="00337501">
      <w:pPr>
        <w:widowControl w:val="0"/>
        <w:autoSpaceDE w:val="0"/>
        <w:autoSpaceDN w:val="0"/>
        <w:ind w:left="5670"/>
        <w:rPr>
          <w:sz w:val="28"/>
          <w:szCs w:val="28"/>
        </w:rPr>
      </w:pPr>
      <w:r>
        <w:rPr>
          <w:sz w:val="28"/>
          <w:szCs w:val="28"/>
        </w:rPr>
        <w:t>от 6 октября 2023 года № 1149</w:t>
      </w:r>
    </w:p>
    <w:p w14:paraId="17E697CA" w14:textId="77777777" w:rsidR="00337501" w:rsidRDefault="00337501" w:rsidP="00337501">
      <w:pPr>
        <w:widowControl w:val="0"/>
        <w:autoSpaceDE w:val="0"/>
        <w:autoSpaceDN w:val="0"/>
        <w:rPr>
          <w:sz w:val="28"/>
          <w:szCs w:val="28"/>
        </w:rPr>
      </w:pPr>
    </w:p>
    <w:p w14:paraId="0459D3B6" w14:textId="77777777" w:rsidR="00337501" w:rsidRDefault="00337501" w:rsidP="00337501">
      <w:pPr>
        <w:widowControl w:val="0"/>
        <w:autoSpaceDE w:val="0"/>
        <w:autoSpaceDN w:val="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051BB0DB" w14:textId="77777777" w:rsidR="00337501" w:rsidRDefault="00337501" w:rsidP="0033750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  <w:r>
        <w:rPr>
          <w:b/>
          <w:sz w:val="28"/>
          <w:szCs w:val="28"/>
        </w:rPr>
        <w:br/>
        <w:t xml:space="preserve">реализации полномочий главного администратора доходов бюджета </w:t>
      </w:r>
    </w:p>
    <w:p w14:paraId="125C7CD4" w14:textId="77777777" w:rsidR="00337501" w:rsidRDefault="00337501" w:rsidP="0033750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взысканию дебиторской задолженности по платежам в бюджет, пеням и штрафам по ним</w:t>
      </w:r>
    </w:p>
    <w:p w14:paraId="012D9E7F" w14:textId="77777777" w:rsidR="00337501" w:rsidRDefault="00337501" w:rsidP="00337501">
      <w:pPr>
        <w:jc w:val="center"/>
        <w:rPr>
          <w:b/>
          <w:sz w:val="28"/>
          <w:szCs w:val="28"/>
        </w:rPr>
      </w:pPr>
    </w:p>
    <w:p w14:paraId="4E261A92" w14:textId="77777777" w:rsidR="00337501" w:rsidRDefault="00337501" w:rsidP="00337501">
      <w:pPr>
        <w:pStyle w:val="a6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bookmarkStart w:id="1" w:name="dfasglpnm8"/>
      <w:bookmarkEnd w:id="1"/>
      <w:r>
        <w:rPr>
          <w:b/>
          <w:bCs/>
          <w:sz w:val="28"/>
          <w:szCs w:val="28"/>
        </w:rPr>
        <w:t>Общие положения</w:t>
      </w:r>
    </w:p>
    <w:p w14:paraId="26D621DE" w14:textId="77777777" w:rsidR="00337501" w:rsidRDefault="00337501" w:rsidP="00337501">
      <w:pPr>
        <w:pStyle w:val="a6"/>
        <w:ind w:left="1069"/>
        <w:rPr>
          <w:sz w:val="28"/>
          <w:szCs w:val="28"/>
        </w:rPr>
      </w:pPr>
    </w:p>
    <w:p w14:paraId="7FDE03E2" w14:textId="77777777" w:rsidR="00337501" w:rsidRDefault="00337501" w:rsidP="00337501">
      <w:pPr>
        <w:ind w:firstLine="709"/>
        <w:jc w:val="both"/>
        <w:rPr>
          <w:sz w:val="28"/>
          <w:szCs w:val="28"/>
        </w:rPr>
      </w:pPr>
      <w:bookmarkStart w:id="2" w:name="dfas4te51e"/>
      <w:bookmarkStart w:id="3" w:name="dfas0pe3zg"/>
      <w:bookmarkEnd w:id="2"/>
      <w:bookmarkEnd w:id="3"/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1.Настоящий</w:t>
      </w:r>
      <w:proofErr w:type="gramEnd"/>
      <w:r>
        <w:rPr>
          <w:sz w:val="28"/>
          <w:szCs w:val="28"/>
        </w:rPr>
        <w:t xml:space="preserve"> регламент устанавливает перечень мероприятий по реализации администратором доходов бюджета полномочий, направленных на взыскание дебиторской задолженности по платежам в местный бюджет, пеням и штрафам по ним.</w:t>
      </w:r>
    </w:p>
    <w:p w14:paraId="0347E4D3" w14:textId="77777777" w:rsidR="00337501" w:rsidRDefault="00337501" w:rsidP="003375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bookmarkStart w:id="4" w:name="dfasbzfumn"/>
      <w:bookmarkEnd w:id="4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2.Структурными</w:t>
      </w:r>
      <w:proofErr w:type="gramEnd"/>
      <w:r>
        <w:rPr>
          <w:sz w:val="28"/>
          <w:szCs w:val="28"/>
        </w:rPr>
        <w:t xml:space="preserve"> подразделениями администрации Пугачевского муниципального района, ответственными за работу с дебиторской задолженностью по платежам в местный бюджет, пеням и штрафам по ним (далее - ответственные структурные подразделения администрации), являются:</w:t>
      </w:r>
    </w:p>
    <w:p w14:paraId="78221F88" w14:textId="77777777" w:rsidR="00337501" w:rsidRDefault="00337501" w:rsidP="003375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по учету и отчетности администрации Пугачевского муниципального района;</w:t>
      </w:r>
    </w:p>
    <w:p w14:paraId="50209D0B" w14:textId="77777777" w:rsidR="00337501" w:rsidRDefault="00337501" w:rsidP="00337501">
      <w:pPr>
        <w:ind w:firstLine="709"/>
        <w:jc w:val="both"/>
        <w:rPr>
          <w:rFonts w:cstheme="minorBidi"/>
          <w:sz w:val="28"/>
          <w:szCs w:val="28"/>
        </w:rPr>
      </w:pPr>
      <w:bookmarkStart w:id="5" w:name="dfasph2gzq"/>
      <w:bookmarkEnd w:id="5"/>
      <w:r>
        <w:rPr>
          <w:sz w:val="28"/>
          <w:szCs w:val="28"/>
        </w:rPr>
        <w:t>отдел по управлению муниципальным имуществом (по дебиторской задолженности по доходам от использования и продажи муниципальной собственности);</w:t>
      </w:r>
    </w:p>
    <w:p w14:paraId="0E358A7D" w14:textId="77777777" w:rsidR="00337501" w:rsidRDefault="00337501" w:rsidP="00337501">
      <w:pPr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юридический отдел администрации Пугачевского муниципального района;</w:t>
      </w:r>
    </w:p>
    <w:p w14:paraId="370E8892" w14:textId="77777777" w:rsidR="00337501" w:rsidRDefault="00337501" w:rsidP="0033750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административная комиссия Пугачевского муниципального района (по </w:t>
      </w:r>
      <w:r>
        <w:rPr>
          <w:sz w:val="28"/>
          <w:szCs w:val="28"/>
        </w:rPr>
        <w:t>дебиторской задолженности</w:t>
      </w:r>
      <w:r>
        <w:rPr>
          <w:sz w:val="28"/>
          <w:szCs w:val="28"/>
          <w:shd w:val="clear" w:color="auto" w:fill="FFFFFF"/>
        </w:rPr>
        <w:t xml:space="preserve"> по штрафам, налагаемым административной комиссией);</w:t>
      </w:r>
    </w:p>
    <w:p w14:paraId="439A147E" w14:textId="77777777" w:rsidR="00337501" w:rsidRDefault="00337501" w:rsidP="0033750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комиссия по делам несовершеннолетних и защите их прав (по </w:t>
      </w:r>
      <w:r>
        <w:rPr>
          <w:sz w:val="28"/>
          <w:szCs w:val="28"/>
        </w:rPr>
        <w:t>дебиторской задолженности по суммам штрафов наложенных комиссией по делам несовершеннолетних и защите их прав Пугачевского муниципального района)</w:t>
      </w:r>
      <w:r>
        <w:rPr>
          <w:sz w:val="28"/>
          <w:szCs w:val="28"/>
          <w:shd w:val="clear" w:color="auto" w:fill="FFFFFF"/>
        </w:rPr>
        <w:t>;</w:t>
      </w:r>
    </w:p>
    <w:p w14:paraId="0910FC3F" w14:textId="77777777" w:rsidR="00337501" w:rsidRDefault="00337501" w:rsidP="003375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отдел строительства и архитектуры администрации Пугачевского муниципального района (по дебиторской задолженности по государственной пошлине за выдачу разрешения на размещение рекламной конструкции);</w:t>
      </w:r>
    </w:p>
    <w:p w14:paraId="6BA9A186" w14:textId="77777777" w:rsidR="00337501" w:rsidRDefault="00337501" w:rsidP="003375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отдел экономического развития, промышленности и торговли администрации Пугачевского муниципального района.</w:t>
      </w:r>
    </w:p>
    <w:p w14:paraId="65A68B10" w14:textId="77777777" w:rsidR="00337501" w:rsidRDefault="00337501" w:rsidP="00337501">
      <w:pPr>
        <w:rPr>
          <w:rFonts w:cstheme="minorBidi"/>
          <w:sz w:val="28"/>
          <w:szCs w:val="28"/>
        </w:rPr>
      </w:pPr>
      <w:r>
        <w:rPr>
          <w:sz w:val="28"/>
          <w:szCs w:val="28"/>
        </w:rPr>
        <w:br w:type="page"/>
      </w:r>
    </w:p>
    <w:p w14:paraId="4131C88B" w14:textId="77777777" w:rsidR="00337501" w:rsidRDefault="00337501" w:rsidP="00337501">
      <w:pPr>
        <w:pStyle w:val="a6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bookmarkStart w:id="6" w:name="dfask7ol7e"/>
      <w:bookmarkStart w:id="7" w:name="dfas9yfgu5"/>
      <w:bookmarkEnd w:id="6"/>
      <w:bookmarkEnd w:id="7"/>
      <w:r>
        <w:rPr>
          <w:b/>
          <w:bCs/>
          <w:sz w:val="28"/>
          <w:szCs w:val="28"/>
        </w:rPr>
        <w:lastRenderedPageBreak/>
        <w:t>Мероприятия</w:t>
      </w:r>
    </w:p>
    <w:p w14:paraId="2DE74D45" w14:textId="77777777" w:rsidR="00337501" w:rsidRDefault="00337501" w:rsidP="00337501">
      <w:pPr>
        <w:pStyle w:val="a6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недопущению образования просроченной дебиторской задолженности по доходам, выявлению факторов, влияющих на образование</w:t>
      </w:r>
    </w:p>
    <w:p w14:paraId="1D8C2291" w14:textId="77777777" w:rsidR="00337501" w:rsidRDefault="00337501" w:rsidP="00337501">
      <w:pPr>
        <w:pStyle w:val="a6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просроченной дебиторской задолженности по доходам</w:t>
      </w:r>
    </w:p>
    <w:p w14:paraId="2416C7A1" w14:textId="77777777" w:rsidR="00337501" w:rsidRPr="00FC338F" w:rsidRDefault="00337501" w:rsidP="00337501">
      <w:pPr>
        <w:pStyle w:val="a6"/>
        <w:ind w:left="0"/>
        <w:jc w:val="center"/>
        <w:rPr>
          <w:b/>
          <w:bCs/>
          <w:sz w:val="28"/>
          <w:szCs w:val="28"/>
        </w:rPr>
      </w:pPr>
    </w:p>
    <w:p w14:paraId="18F532BF" w14:textId="77777777" w:rsidR="00337501" w:rsidRDefault="00337501" w:rsidP="00337501">
      <w:pPr>
        <w:pStyle w:val="a6"/>
        <w:spacing w:before="24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правильностью исчисления, полнотой и своевременностью осуществления платежей в бюджет, пеням и штрафам по ним включает в себя следующие мероприятия:</w:t>
      </w:r>
    </w:p>
    <w:p w14:paraId="11A89943" w14:textId="77777777" w:rsidR="00337501" w:rsidRDefault="00337501" w:rsidP="00337501">
      <w:pPr>
        <w:pStyle w:val="a6"/>
        <w:spacing w:before="24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составление ответственными структурными подразделениями администрации первичных учетных документов, обосновывающих возникновение дебиторской задолженности по доходам;</w:t>
      </w:r>
    </w:p>
    <w:p w14:paraId="0C0C6AF2" w14:textId="77777777" w:rsidR="00337501" w:rsidRDefault="00337501" w:rsidP="00337501">
      <w:pPr>
        <w:pStyle w:val="a6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направление в отдел по учету и отчетности администрации Пугачевского муниципального района составленных первичных учетных документов, обосновывающих возникновение дебиторской задолженности по доходам, а также поступивших в их адрес копий судебных актов, исполнительных листов и других документов для своевременного отражения содержащихся в них данных в бюджетном учете главного администратора доходов;</w:t>
      </w:r>
    </w:p>
    <w:p w14:paraId="536F83F4" w14:textId="77777777" w:rsidR="00337501" w:rsidRDefault="00337501" w:rsidP="0033750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размещение ответственными структурными подразделениями информации, предусмотренной статьей 21.3 Федерального закона от 27 июля 2010 года № 210-ФЗ «Об организации предоставления государственных и муниципальных услуг»,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(далее - ГИС ГМП);</w:t>
      </w:r>
    </w:p>
    <w:p w14:paraId="782610C3" w14:textId="77777777" w:rsidR="00337501" w:rsidRDefault="00337501" w:rsidP="00337501">
      <w:pPr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своевременное размещение информации в Единой информационной системе в сфере закупок (далее - ЕИС) в соответствии с </w:t>
      </w:r>
      <w:r w:rsidRPr="00FC338F">
        <w:rPr>
          <w:sz w:val="28"/>
          <w:szCs w:val="28"/>
        </w:rPr>
        <w:t xml:space="preserve">Федеральным </w:t>
      </w:r>
      <w:hyperlink r:id="rId5" w:history="1">
        <w:r w:rsidRPr="00FC338F">
          <w:rPr>
            <w:rStyle w:val="a8"/>
            <w:rFonts w:eastAsia="Calibri"/>
            <w:sz w:val="28"/>
            <w:szCs w:val="28"/>
          </w:rPr>
          <w:t>законом</w:t>
        </w:r>
      </w:hyperlink>
      <w:r w:rsidRPr="00FC338F">
        <w:rPr>
          <w:sz w:val="28"/>
          <w:szCs w:val="28"/>
        </w:rPr>
        <w:t xml:space="preserve"> </w:t>
      </w:r>
      <w:r>
        <w:rPr>
          <w:sz w:val="28"/>
          <w:szCs w:val="28"/>
        </w:rPr>
        <w:t>от 5 апреля 2013 г. N 44-ФЗ «О контрактной системе в сфере закупок товаров, работ, услуг для обеспечения государственных и муниципальных нужд»;</w:t>
      </w:r>
    </w:p>
    <w:p w14:paraId="675E02F9" w14:textId="77777777" w:rsidR="00337501" w:rsidRDefault="00337501" w:rsidP="0033750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начисление и списание сумм неустоек (штрафов, пени) в порядке установленным законодательством Российской Федерации, муниципальными нормативно-правовыми актами в ГИС ГМП, ЕИС;</w:t>
      </w:r>
    </w:p>
    <w:p w14:paraId="1CA4E74C" w14:textId="77777777" w:rsidR="00337501" w:rsidRDefault="00337501" w:rsidP="0033750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проверку фактического зачисления в доход бюджета платежей в размерах и в сроки, установленные законодательством Российской Федерации, договором (контрактом);</w:t>
      </w:r>
    </w:p>
    <w:p w14:paraId="7D4A041B" w14:textId="77777777" w:rsidR="00337501" w:rsidRDefault="00337501" w:rsidP="0033750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погашение (квитирование) начислений соответствующими платежами, являющимися источниками формирования доходов бюджета в ГИС ГМП;</w:t>
      </w:r>
    </w:p>
    <w:p w14:paraId="1B8C742D" w14:textId="77777777" w:rsidR="00337501" w:rsidRDefault="00337501" w:rsidP="0033750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исполнение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начисление процентов за предоставленную отсрочку или рассрочку и пени (штрафы) за просрочку уплаты платежей в бюджеты </w:t>
      </w:r>
      <w:r>
        <w:rPr>
          <w:sz w:val="28"/>
          <w:szCs w:val="28"/>
        </w:rPr>
        <w:lastRenderedPageBreak/>
        <w:t>бюджетной системы Российской Федерации в порядке и случаях, предусмотренных законодательством Российской Федерации;</w:t>
      </w:r>
    </w:p>
    <w:p w14:paraId="76519944" w14:textId="77777777" w:rsidR="00337501" w:rsidRDefault="00337501" w:rsidP="00337501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ежегодно, перед составлением годовой бюджетной отчетности главного администратора доходов проводится инвентаризация расчетов по доходам с должниками, включая сверку данных по доходам бюджета на основании информации о непогашенных начислениях, содержащейся в ГИС ГМП, а также сверка информации о числящейся дебиторской задолженности в бюджетном учете главного администратора доходов и оценка ее состояния;</w:t>
      </w:r>
    </w:p>
    <w:p w14:paraId="3371CB60" w14:textId="77777777" w:rsidR="00337501" w:rsidRDefault="00337501" w:rsidP="0033750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при проведении инвентаризации дебиторской задолженности ответственными структурными подразделениями администрации проводится оценка ожидаемых результатов работы по взысканию дебиторской задолженности по доходам, в том числе в целях признания дебиторской задолженности по платежам в бюджет безнадежной к взысканию;</w:t>
      </w:r>
    </w:p>
    <w:p w14:paraId="2F93FD83" w14:textId="77777777" w:rsidR="00337501" w:rsidRPr="00FC338F" w:rsidRDefault="00337501" w:rsidP="0033750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ответственные структурные подразделения администрации проводят мониторинг финансового (платежного) состояния должников на предмет наличия сведений о взыскании с должника денежных средств в рамках исполнительного производства, наличия сведений о возбуждении в отношении должника дела о банкротстве;</w:t>
      </w:r>
    </w:p>
    <w:p w14:paraId="5B716A0C" w14:textId="77777777" w:rsidR="00337501" w:rsidRDefault="00337501" w:rsidP="00337501">
      <w:pPr>
        <w:ind w:firstLine="709"/>
        <w:jc w:val="both"/>
        <w:rPr>
          <w:color w:val="000000" w:themeColor="text1"/>
          <w:sz w:val="28"/>
          <w:szCs w:val="28"/>
        </w:rPr>
      </w:pPr>
      <w:bookmarkStart w:id="8" w:name="dfasg74y85"/>
      <w:bookmarkEnd w:id="8"/>
      <w:r>
        <w:rPr>
          <w:color w:val="000000" w:themeColor="text1"/>
          <w:sz w:val="28"/>
          <w:szCs w:val="28"/>
        </w:rPr>
        <w:t>ответственные структурные подразделения администрации своевременно направляют предложения в постоянно действующую комиссию по признанию безнадежной к взысканию задолженности по платежам в бюджет для принятия решения о признании безнадежной к взысканию задолженности по платежам в местный бюджет и ее списании. </w:t>
      </w:r>
    </w:p>
    <w:p w14:paraId="28FE37EF" w14:textId="77777777" w:rsidR="00337501" w:rsidRDefault="00337501" w:rsidP="00337501">
      <w:pPr>
        <w:rPr>
          <w:b/>
          <w:bCs/>
          <w:color w:val="FF0000"/>
          <w:sz w:val="28"/>
          <w:szCs w:val="28"/>
        </w:rPr>
      </w:pPr>
      <w:bookmarkStart w:id="9" w:name="dfasv181ke"/>
      <w:bookmarkEnd w:id="9"/>
    </w:p>
    <w:p w14:paraId="3BB4A30B" w14:textId="77777777" w:rsidR="00337501" w:rsidRDefault="00337501" w:rsidP="00337501">
      <w:pPr>
        <w:pStyle w:val="a6"/>
        <w:numPr>
          <w:ilvl w:val="0"/>
          <w:numId w:val="1"/>
        </w:numPr>
        <w:spacing w:after="200" w:line="276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Мероприятия </w:t>
      </w:r>
    </w:p>
    <w:p w14:paraId="1BDFA0F5" w14:textId="77777777" w:rsidR="00337501" w:rsidRDefault="00337501" w:rsidP="00337501">
      <w:pPr>
        <w:pStyle w:val="a6"/>
        <w:ind w:left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 урегулированию дебиторской задолженности по доходам</w:t>
      </w:r>
    </w:p>
    <w:p w14:paraId="6D2EA72D" w14:textId="77777777" w:rsidR="00337501" w:rsidRDefault="00337501" w:rsidP="00337501">
      <w:pPr>
        <w:pStyle w:val="a6"/>
        <w:ind w:left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 досудебном порядке (со дня истечения срока уплаты соответствующего платежа в бюджет до начала работы по их принудительному взысканию)</w:t>
      </w:r>
    </w:p>
    <w:p w14:paraId="31D050D3" w14:textId="77777777" w:rsidR="00337501" w:rsidRDefault="00337501" w:rsidP="00337501">
      <w:pPr>
        <w:pStyle w:val="a6"/>
        <w:ind w:left="0"/>
        <w:jc w:val="center"/>
        <w:rPr>
          <w:color w:val="000000" w:themeColor="text1"/>
          <w:sz w:val="28"/>
          <w:szCs w:val="28"/>
        </w:rPr>
      </w:pPr>
    </w:p>
    <w:p w14:paraId="1FB982A6" w14:textId="77777777" w:rsidR="00337501" w:rsidRDefault="00337501" w:rsidP="00337501">
      <w:pPr>
        <w:jc w:val="both"/>
        <w:rPr>
          <w:color w:val="000000" w:themeColor="text1"/>
          <w:sz w:val="28"/>
          <w:szCs w:val="28"/>
        </w:rPr>
      </w:pPr>
      <w:bookmarkStart w:id="10" w:name="dfasfy0rod"/>
      <w:bookmarkStart w:id="11" w:name="dfasinz145"/>
      <w:bookmarkEnd w:id="10"/>
      <w:bookmarkEnd w:id="11"/>
    </w:p>
    <w:p w14:paraId="2AD5E589" w14:textId="77777777" w:rsidR="00337501" w:rsidRDefault="00337501" w:rsidP="00337501">
      <w:pPr>
        <w:autoSpaceDE w:val="0"/>
        <w:autoSpaceDN w:val="0"/>
        <w:adjustRightInd w:val="0"/>
        <w:ind w:firstLine="851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12" w:name="Par0"/>
      <w:bookmarkEnd w:id="12"/>
      <w:r>
        <w:rPr>
          <w:color w:val="000000" w:themeColor="text1"/>
          <w:sz w:val="28"/>
          <w:szCs w:val="28"/>
        </w:rPr>
        <w:t>При нарушении исполнения обязательств (просрочка исполнения, неисполнение, ненадлежащее исполнение обязательств), принятых по государственным контрактам, договорам, соглашениям, заключенным администрацией Пугачевского муниципального района, ответственные структурные подразделения администрации осуществляют следующие мероприятия, в том числе мероприятия по взысканию дебиторской задолженности:</w:t>
      </w:r>
    </w:p>
    <w:p w14:paraId="6AD37A54" w14:textId="77777777" w:rsidR="00337501" w:rsidRDefault="00337501" w:rsidP="0033750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14:paraId="4E08E63F" w14:textId="77777777" w:rsidR="00337501" w:rsidRDefault="00337501" w:rsidP="0033750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</w:t>
      </w:r>
      <w:r>
        <w:rPr>
          <w:color w:val="000000" w:themeColor="text1"/>
          <w:sz w:val="28"/>
          <w:szCs w:val="28"/>
        </w:rPr>
        <w:lastRenderedPageBreak/>
        <w:t>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14:paraId="4675D0EF" w14:textId="77777777" w:rsidR="00337501" w:rsidRDefault="00337501" w:rsidP="0033750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направление требования (претензии) должнику (поставщику, подрядчику, исполнителю по государственному контракту) об уплате неустоек (штрафов, пеней);</w:t>
      </w:r>
    </w:p>
    <w:p w14:paraId="30DD36B1" w14:textId="77777777" w:rsidR="00337501" w:rsidRDefault="00337501" w:rsidP="0033750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31880449" w14:textId="77777777" w:rsidR="00337501" w:rsidRDefault="00337501" w:rsidP="0033750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по денежным обязательствам с учетом требований </w:t>
      </w:r>
      <w:hyperlink r:id="rId6" w:history="1">
        <w:r w:rsidRPr="00FC338F">
          <w:rPr>
            <w:rStyle w:val="a8"/>
            <w:rFonts w:eastAsia="Calibri"/>
            <w:color w:val="000000" w:themeColor="text1"/>
            <w:sz w:val="28"/>
            <w:szCs w:val="28"/>
          </w:rPr>
          <w:t>Положения</w:t>
        </w:r>
      </w:hyperlink>
      <w:r w:rsidRPr="00FC338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 порядке предъявления требований по обязательствам в деле о банкротстве и в процедурах, применяемых в деле о банкротстве, утвержденного постановлением Правительства Российской Федерации от 29 мая 2004 года № 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банкротстве.</w:t>
      </w:r>
    </w:p>
    <w:p w14:paraId="4A193225" w14:textId="77777777" w:rsidR="00337501" w:rsidRDefault="00337501" w:rsidP="0033750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Информацию по направленным требованиям, претензиям должнику о погашении образовавшейся задолженности ответственные структурные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подразделения администрации в течение 3 (трех) рабочих дней направляют служебным письмом в юридический отдел администрации.</w:t>
      </w:r>
    </w:p>
    <w:p w14:paraId="43A5962D" w14:textId="77777777" w:rsidR="00337501" w:rsidRDefault="00337501" w:rsidP="0033750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невыполнения должником обязательств о добровольной уплате неустоек (штрафов, пени) по требованию (претензии) осуществляются следующие мероприятия, в том числе мероприятия по взысканию дебиторской задолженности</w:t>
      </w:r>
      <w:r w:rsidRPr="00FC338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 наличии в контракте, договоре условий о зачете обязательств по уплате неустойки в счет оплаты, заказчик производит оплату за вычетом соответствующего размера неустоек (штрафов, пени), указанного в первичных документах (электронных документах)</w:t>
      </w:r>
    </w:p>
    <w:p w14:paraId="427F02EE" w14:textId="77777777" w:rsidR="00337501" w:rsidRDefault="00337501" w:rsidP="00337501">
      <w:pPr>
        <w:autoSpaceDE w:val="0"/>
        <w:autoSpaceDN w:val="0"/>
        <w:adjustRightInd w:val="0"/>
        <w:jc w:val="both"/>
        <w:outlineLvl w:val="0"/>
        <w:rPr>
          <w:color w:val="FF0000"/>
          <w:sz w:val="28"/>
          <w:szCs w:val="28"/>
        </w:rPr>
      </w:pPr>
    </w:p>
    <w:p w14:paraId="1DA04259" w14:textId="77777777" w:rsidR="00337501" w:rsidRDefault="00337501" w:rsidP="00337501">
      <w:pPr>
        <w:autoSpaceDE w:val="0"/>
        <w:autoSpaceDN w:val="0"/>
        <w:adjustRightInd w:val="0"/>
        <w:jc w:val="both"/>
        <w:outlineLvl w:val="0"/>
        <w:rPr>
          <w:color w:val="FF0000"/>
          <w:sz w:val="28"/>
          <w:szCs w:val="28"/>
        </w:rPr>
      </w:pPr>
    </w:p>
    <w:p w14:paraId="281E1AAA" w14:textId="77777777" w:rsidR="00337501" w:rsidRDefault="00337501" w:rsidP="00337501">
      <w:pPr>
        <w:pStyle w:val="a6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Мероприятия</w:t>
      </w:r>
    </w:p>
    <w:p w14:paraId="25F1A66E" w14:textId="77777777" w:rsidR="00337501" w:rsidRDefault="00337501" w:rsidP="00337501">
      <w:pPr>
        <w:pStyle w:val="a6"/>
        <w:autoSpaceDE w:val="0"/>
        <w:autoSpaceDN w:val="0"/>
        <w:adjustRightInd w:val="0"/>
        <w:ind w:left="1069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по принудительному взысканию дебиторской </w:t>
      </w:r>
    </w:p>
    <w:p w14:paraId="428A860E" w14:textId="77777777" w:rsidR="00337501" w:rsidRDefault="00337501" w:rsidP="0033750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задолженности по доходам бюджета</w:t>
      </w:r>
    </w:p>
    <w:p w14:paraId="5745947C" w14:textId="77777777" w:rsidR="00337501" w:rsidRDefault="00337501" w:rsidP="00337501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</w:p>
    <w:p w14:paraId="235E4B3D" w14:textId="77777777" w:rsidR="00337501" w:rsidRDefault="00337501" w:rsidP="00337501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7379361A" w14:textId="77777777" w:rsidR="00337501" w:rsidRDefault="00337501" w:rsidP="0033750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рамках претензионной работы в случае неисполнения должником своих обязательств по погашению образовавшейся дебиторской задолженности ответственные структурные подразделения администрации представляют в юридический отдел администрации Пугачевского муниципального района все необходимые документы и материалы для составления искового заявления (административного искового заявления, заявления, апелляционной, </w:t>
      </w:r>
      <w:r>
        <w:rPr>
          <w:color w:val="000000" w:themeColor="text1"/>
          <w:sz w:val="28"/>
          <w:szCs w:val="28"/>
        </w:rPr>
        <w:lastRenderedPageBreak/>
        <w:t xml:space="preserve">кассационной, надзорной или частной жалоб) для урегулирования споров в досудебном и судебном порядке. </w:t>
      </w:r>
    </w:p>
    <w:p w14:paraId="0C1D8693" w14:textId="77777777" w:rsidR="00337501" w:rsidRDefault="00337501" w:rsidP="0033750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Юридический отдел администрации Пугачевского муниципального района осуществляет правовую защиту интересов администрации Пугачевского муниципального района в судах различных инстанций.</w:t>
      </w:r>
    </w:p>
    <w:p w14:paraId="63C06415" w14:textId="77777777" w:rsidR="00337501" w:rsidRDefault="00337501" w:rsidP="00337501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66CC59AF" w14:textId="77777777" w:rsidR="00337501" w:rsidRDefault="00337501" w:rsidP="00337501">
      <w:pPr>
        <w:pStyle w:val="a6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Мероприятия </w:t>
      </w:r>
    </w:p>
    <w:p w14:paraId="48998988" w14:textId="77777777" w:rsidR="00337501" w:rsidRDefault="00337501" w:rsidP="00337501">
      <w:pPr>
        <w:pStyle w:val="a6"/>
        <w:autoSpaceDE w:val="0"/>
        <w:autoSpaceDN w:val="0"/>
        <w:adjustRightInd w:val="0"/>
        <w:ind w:left="1069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по наблюдению за платежеспособностью должника</w:t>
      </w:r>
    </w:p>
    <w:p w14:paraId="453E0305" w14:textId="77777777" w:rsidR="00337501" w:rsidRDefault="00337501" w:rsidP="00337501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77069DC5" w14:textId="77777777" w:rsidR="00337501" w:rsidRDefault="00337501" w:rsidP="0033750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Ответственные структурные подразделения администрации проводят 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14:paraId="53DF8F4B" w14:textId="77777777" w:rsidR="00337501" w:rsidRDefault="00337501" w:rsidP="0033750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14:paraId="42890C7C" w14:textId="77777777" w:rsidR="00337501" w:rsidRDefault="00337501" w:rsidP="0033750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14:paraId="1EB0BB87" w14:textId="77777777" w:rsidR="00337501" w:rsidRDefault="00337501" w:rsidP="0033750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14:paraId="7D16F2A5" w14:textId="77777777" w:rsidR="00337501" w:rsidRDefault="00337501" w:rsidP="0033750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7467A484" w14:textId="77777777" w:rsidR="00337501" w:rsidRDefault="00337501" w:rsidP="0033750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_________________________</w:t>
      </w:r>
    </w:p>
    <w:p w14:paraId="471F5077" w14:textId="77777777" w:rsidR="00337501" w:rsidRDefault="00337501" w:rsidP="00337501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175ED075" w14:textId="77777777" w:rsidR="00337501" w:rsidRDefault="00337501" w:rsidP="00337501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2B6FC935" w14:textId="77777777" w:rsidR="00337501" w:rsidRDefault="00337501" w:rsidP="00337501">
      <w:pPr>
        <w:ind w:firstLine="709"/>
        <w:jc w:val="both"/>
        <w:rPr>
          <w:color w:val="FF0000"/>
          <w:sz w:val="28"/>
          <w:szCs w:val="28"/>
        </w:rPr>
      </w:pPr>
    </w:p>
    <w:bookmarkEnd w:id="0"/>
    <w:p w14:paraId="7A86D2A3" w14:textId="77777777" w:rsidR="00337501" w:rsidRDefault="00337501" w:rsidP="00337501"/>
    <w:p w14:paraId="214BB5FF" w14:textId="77777777" w:rsidR="00337501" w:rsidRDefault="00337501" w:rsidP="00337501"/>
    <w:p w14:paraId="7091B7FF" w14:textId="77777777" w:rsidR="00337501" w:rsidRDefault="00337501" w:rsidP="00337501"/>
    <w:p w14:paraId="214CB2F7" w14:textId="77777777" w:rsidR="00337501" w:rsidRDefault="00337501" w:rsidP="00337501"/>
    <w:p w14:paraId="167A74FD" w14:textId="77777777" w:rsidR="00337501" w:rsidRDefault="00337501" w:rsidP="00337501"/>
    <w:p w14:paraId="72E6DDC8" w14:textId="77777777" w:rsidR="00337501" w:rsidRDefault="00337501" w:rsidP="00337501"/>
    <w:p w14:paraId="1DD733A0" w14:textId="77777777" w:rsidR="00337501" w:rsidRDefault="00337501" w:rsidP="00337501"/>
    <w:p w14:paraId="63E43F3D" w14:textId="77777777" w:rsidR="00337501" w:rsidRDefault="00337501" w:rsidP="00337501"/>
    <w:p w14:paraId="465AF741" w14:textId="77777777" w:rsidR="00337501" w:rsidRDefault="00337501" w:rsidP="00337501"/>
    <w:p w14:paraId="2ACC4844" w14:textId="77777777" w:rsidR="00337501" w:rsidRDefault="00337501" w:rsidP="00337501"/>
    <w:p w14:paraId="79FD0F66" w14:textId="77777777" w:rsidR="00337501" w:rsidRDefault="00337501" w:rsidP="00337501"/>
    <w:p w14:paraId="7C44ACD2" w14:textId="77777777" w:rsidR="00337501" w:rsidRDefault="00337501" w:rsidP="00337501"/>
    <w:p w14:paraId="71A6DC5D" w14:textId="77777777" w:rsidR="00337501" w:rsidRDefault="00337501" w:rsidP="00337501"/>
    <w:p w14:paraId="2960C12A" w14:textId="77777777" w:rsidR="00337501" w:rsidRDefault="00337501" w:rsidP="00337501"/>
    <w:p w14:paraId="7FDF38F4" w14:textId="77777777" w:rsidR="00337501" w:rsidRDefault="00337501" w:rsidP="00337501"/>
    <w:p w14:paraId="65563352" w14:textId="77777777" w:rsidR="005A58F8" w:rsidRDefault="005A58F8">
      <w:bookmarkStart w:id="13" w:name="_GoBack"/>
      <w:bookmarkEnd w:id="13"/>
    </w:p>
    <w:sectPr w:rsidR="005A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A2BB1"/>
    <w:multiLevelType w:val="multilevel"/>
    <w:tmpl w:val="DB8AF8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E3"/>
    <w:rsid w:val="00337501"/>
    <w:rsid w:val="005A58F8"/>
    <w:rsid w:val="00FB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38F70-DE42-4C71-9056-9423DD7F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75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337501"/>
    <w:rPr>
      <w:rFonts w:ascii="Calibri" w:eastAsia="Calibri" w:hAnsi="Calibri" w:cs="Times New Roman"/>
    </w:rPr>
  </w:style>
  <w:style w:type="character" w:customStyle="1" w:styleId="a5">
    <w:name w:val="Абзац списка Знак"/>
    <w:link w:val="a6"/>
    <w:uiPriority w:val="34"/>
    <w:locked/>
    <w:rsid w:val="003375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337501"/>
    <w:pPr>
      <w:ind w:left="720"/>
      <w:contextualSpacing/>
    </w:pPr>
  </w:style>
  <w:style w:type="paragraph" w:customStyle="1" w:styleId="a7">
    <w:name w:val="Подпись рукодителя"/>
    <w:basedOn w:val="a"/>
    <w:rsid w:val="00337501"/>
    <w:rPr>
      <w:b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3375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AF18C59D1BC97BED9836DBD58ADB575E897FC2D39DCF7905119E57A891D9FC2480A1530BBF2EE77AAB826E0A5B65BC47B89659EA9CF0D4jBv9H" TargetMode="External"/><Relationship Id="rId5" Type="http://schemas.openxmlformats.org/officeDocument/2006/relationships/hyperlink" Target="consultantplus://offline/ref=24D9EBDA6FB676134896D9685B210B867F4FBA63B050E9C89BA529E5261501415702D7EB5640D9816AF5E2DF01g0x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1777</Words>
  <Characters>10131</Characters>
  <Application>Microsoft Office Word</Application>
  <DocSecurity>0</DocSecurity>
  <Lines>84</Lines>
  <Paragraphs>23</Paragraphs>
  <ScaleCrop>false</ScaleCrop>
  <Company/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2023-10-09T06:25:00Z</dcterms:created>
  <dcterms:modified xsi:type="dcterms:W3CDTF">2023-10-09T06:26:00Z</dcterms:modified>
</cp:coreProperties>
</file>