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C421B" w14:textId="77777777" w:rsidR="00577ADD" w:rsidRDefault="00577ADD" w:rsidP="00577AD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</w:p>
    <w:p w14:paraId="416109C2" w14:textId="77777777" w:rsidR="00577ADD" w:rsidRDefault="00577ADD" w:rsidP="00577AD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9 октября 2023 года № 1161</w:t>
      </w:r>
    </w:p>
    <w:p w14:paraId="42C02C5F" w14:textId="77777777" w:rsidR="00577ADD" w:rsidRDefault="00577ADD" w:rsidP="00577ADD">
      <w:pPr>
        <w:jc w:val="center"/>
        <w:rPr>
          <w:sz w:val="28"/>
          <w:szCs w:val="28"/>
        </w:rPr>
      </w:pPr>
    </w:p>
    <w:p w14:paraId="61730AA2" w14:textId="77777777" w:rsidR="00577ADD" w:rsidRDefault="00577ADD" w:rsidP="00577ADD">
      <w:pPr>
        <w:jc w:val="center"/>
        <w:rPr>
          <w:sz w:val="28"/>
          <w:szCs w:val="28"/>
        </w:rPr>
      </w:pPr>
    </w:p>
    <w:p w14:paraId="156BC5B1" w14:textId="77777777" w:rsidR="00577ADD" w:rsidRPr="00AC341B" w:rsidRDefault="00577ADD" w:rsidP="00577AD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Об определении управляющей организации</w:t>
      </w:r>
    </w:p>
    <w:p w14:paraId="628BCCCC" w14:textId="77777777" w:rsidR="00577ADD" w:rsidRPr="00AC341B" w:rsidRDefault="00577ADD" w:rsidP="00577AD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по управлению многоквартирным домом на</w:t>
      </w:r>
    </w:p>
    <w:p w14:paraId="283CA27A" w14:textId="77777777" w:rsidR="00577ADD" w:rsidRPr="00AC341B" w:rsidRDefault="00577ADD" w:rsidP="00577ADD">
      <w:pPr>
        <w:suppressAutoHyphens/>
        <w:jc w:val="both"/>
        <w:rPr>
          <w:b/>
          <w:bCs/>
          <w:iCs/>
          <w:sz w:val="28"/>
          <w:szCs w:val="28"/>
          <w:lang w:eastAsia="ar-SA"/>
        </w:rPr>
      </w:pPr>
      <w:r w:rsidRPr="00AC341B">
        <w:rPr>
          <w:b/>
          <w:bCs/>
          <w:iCs/>
          <w:sz w:val="28"/>
          <w:szCs w:val="28"/>
          <w:lang w:eastAsia="ar-SA"/>
        </w:rPr>
        <w:t>территории муниципального образования</w:t>
      </w:r>
    </w:p>
    <w:p w14:paraId="3931D92B" w14:textId="77777777" w:rsidR="00577ADD" w:rsidRDefault="00577ADD" w:rsidP="00577ADD">
      <w:pPr>
        <w:suppressAutoHyphens/>
        <w:jc w:val="both"/>
        <w:rPr>
          <w:sz w:val="28"/>
          <w:szCs w:val="28"/>
          <w:lang w:eastAsia="ar-SA"/>
        </w:rPr>
      </w:pPr>
      <w:r w:rsidRPr="00753805">
        <w:rPr>
          <w:b/>
          <w:bCs/>
          <w:iCs/>
          <w:sz w:val="28"/>
          <w:szCs w:val="28"/>
          <w:lang w:eastAsia="ar-SA"/>
        </w:rPr>
        <w:t>города Пугачева</w:t>
      </w:r>
    </w:p>
    <w:p w14:paraId="48651EF6" w14:textId="77777777" w:rsidR="00577ADD" w:rsidRDefault="00577ADD" w:rsidP="00577ADD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6A61A320" w14:textId="77777777" w:rsidR="00577ADD" w:rsidRDefault="00577ADD" w:rsidP="00577ADD">
      <w:pPr>
        <w:suppressAutoHyphens/>
        <w:ind w:firstLine="720"/>
        <w:jc w:val="both"/>
        <w:rPr>
          <w:sz w:val="28"/>
          <w:szCs w:val="28"/>
          <w:lang w:eastAsia="ar-SA"/>
        </w:rPr>
      </w:pPr>
    </w:p>
    <w:p w14:paraId="3EBBE1B6" w14:textId="77777777" w:rsidR="00577ADD" w:rsidRDefault="00577ADD" w:rsidP="00577ADD">
      <w:pPr>
        <w:suppressAutoHyphens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целях защиты </w:t>
      </w:r>
      <w:r>
        <w:rPr>
          <w:sz w:val="28"/>
          <w:szCs w:val="28"/>
        </w:rPr>
        <w:t xml:space="preserve">прав граждан по содержанию общего имущества                              в многоквартирных домах, расположенных на территории муниципального образования города Пугачева, </w:t>
      </w:r>
      <w:r>
        <w:rPr>
          <w:sz w:val="28"/>
          <w:szCs w:val="28"/>
          <w:lang w:eastAsia="ar-SA"/>
        </w:rPr>
        <w:t xml:space="preserve">управления многоквартирным домом, расположенным по адресу: </w:t>
      </w:r>
      <w:r w:rsidRPr="007E383B">
        <w:rPr>
          <w:sz w:val="28"/>
          <w:szCs w:val="28"/>
          <w:lang w:eastAsia="ar-SA"/>
        </w:rPr>
        <w:t>г.Пугачев,</w:t>
      </w:r>
      <w:r>
        <w:rPr>
          <w:rFonts w:ascii="Symbol" w:hAnsi="Symbol"/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ул.Бубенца</w:t>
      </w:r>
      <w:r w:rsidRPr="007E383B">
        <w:rPr>
          <w:sz w:val="28"/>
          <w:szCs w:val="28"/>
          <w:lang w:eastAsia="ar-SA"/>
        </w:rPr>
        <w:t>, д</w:t>
      </w:r>
      <w:r>
        <w:rPr>
          <w:sz w:val="28"/>
          <w:szCs w:val="28"/>
          <w:lang w:eastAsia="ar-SA"/>
        </w:rPr>
        <w:t>.36</w:t>
      </w:r>
      <w:r w:rsidRPr="007E383B">
        <w:rPr>
          <w:sz w:val="28"/>
          <w:szCs w:val="28"/>
          <w:lang w:eastAsia="ar-SA"/>
        </w:rPr>
        <w:t>,</w:t>
      </w:r>
      <w:r>
        <w:rPr>
          <w:sz w:val="28"/>
          <w:szCs w:val="28"/>
          <w:lang w:eastAsia="ar-SA"/>
        </w:rPr>
        <w:t xml:space="preserve"> в отношении которого собственниками помещений не выбран способ управления многоквартирным домом и не определена управляющая организация, </w:t>
      </w:r>
      <w:r>
        <w:rPr>
          <w:sz w:val="28"/>
          <w:szCs w:val="28"/>
        </w:rPr>
        <w:t xml:space="preserve">в соответствии со статьей 161 </w:t>
      </w:r>
      <w:r>
        <w:rPr>
          <w:sz w:val="28"/>
          <w:szCs w:val="28"/>
          <w:lang w:eastAsia="ar-SA"/>
        </w:rPr>
        <w:t xml:space="preserve">Жилищного кодекса Российской Федерации, </w:t>
      </w:r>
      <w:r>
        <w:rPr>
          <w:sz w:val="28"/>
          <w:szCs w:val="28"/>
        </w:rPr>
        <w:t xml:space="preserve">постановлениями Правительства Российской Федерации от 6 мая 2011 года № 354                                            «О предоставлении коммунальных услуг собственникам и пользователям помещений в многоквартирных домах и жилых домов», от 21 декабря 2018 года № 1616 «Об утверждении Правил определения управляющей организации для управления многоквартирным домом, </w:t>
      </w:r>
      <w:r>
        <w:rPr>
          <w:color w:val="000000"/>
          <w:sz w:val="28"/>
          <w:szCs w:val="28"/>
          <w:shd w:val="clear" w:color="auto" w:fill="FFFFFF"/>
          <w:lang w:eastAsia="ar-SA"/>
        </w:rPr>
        <w:t xml:space="preserve">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</w:t>
      </w:r>
      <w:r>
        <w:rPr>
          <w:sz w:val="28"/>
          <w:szCs w:val="28"/>
          <w:lang w:eastAsia="ar-SA"/>
        </w:rPr>
        <w:t>Российской Федерации»,</w:t>
      </w:r>
      <w:r>
        <w:rPr>
          <w:sz w:val="28"/>
          <w:szCs w:val="28"/>
        </w:rPr>
        <w:t xml:space="preserve"> постановлением администрации Пугачевского муниципального района Саратовской области от 24 ноября                     2021 года № 1329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 на </w:t>
      </w:r>
      <w:r w:rsidRPr="00110BF0">
        <w:rPr>
          <w:sz w:val="28"/>
          <w:szCs w:val="28"/>
        </w:rPr>
        <w:t xml:space="preserve">территории Пугачевского муниципального района на 2021-2023 годы», </w:t>
      </w:r>
      <w:hyperlink r:id="rId4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766B05">
          <w:rPr>
            <w:rStyle w:val="a3"/>
            <w:sz w:val="28"/>
            <w:szCs w:val="28"/>
          </w:rPr>
          <w:t>Уставом Пугачевского муниципального района</w:t>
        </w:r>
      </w:hyperlink>
      <w:r w:rsidRPr="00110BF0">
        <w:rPr>
          <w:sz w:val="28"/>
          <w:szCs w:val="28"/>
          <w:lang w:eastAsia="ar-SA"/>
        </w:rPr>
        <w:t xml:space="preserve"> администрация Пугачевского муници</w:t>
      </w:r>
      <w:r>
        <w:rPr>
          <w:sz w:val="28"/>
          <w:szCs w:val="28"/>
          <w:lang w:eastAsia="ar-SA"/>
        </w:rPr>
        <w:t>пального района ПОСТАНОВЛЯЕТ:</w:t>
      </w:r>
    </w:p>
    <w:p w14:paraId="48CEC9D9" w14:textId="77777777" w:rsidR="00577ADD" w:rsidRDefault="00577ADD" w:rsidP="00577AD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1.Определить:</w:t>
      </w:r>
    </w:p>
    <w:p w14:paraId="402275A7" w14:textId="77777777" w:rsidR="00577ADD" w:rsidRDefault="00577ADD" w:rsidP="00577AD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B9A">
        <w:rPr>
          <w:sz w:val="28"/>
          <w:szCs w:val="28"/>
        </w:rPr>
        <w:t xml:space="preserve">с </w:t>
      </w:r>
      <w:r>
        <w:rPr>
          <w:sz w:val="28"/>
          <w:szCs w:val="28"/>
        </w:rPr>
        <w:t>9 октября</w:t>
      </w:r>
      <w:r w:rsidRPr="00B00B9A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управляющую  организацию ИП Клоков Александр Николаевич управляющей организацией по управлению многоквартирным домом, расположенным по адресу</w:t>
      </w:r>
      <w:r w:rsidRPr="000C725A">
        <w:rPr>
          <w:sz w:val="28"/>
          <w:szCs w:val="28"/>
        </w:rPr>
        <w:t xml:space="preserve">: г.Пугачев, </w:t>
      </w:r>
      <w:r>
        <w:rPr>
          <w:sz w:val="28"/>
          <w:szCs w:val="28"/>
          <w:lang w:eastAsia="ar-SA"/>
        </w:rPr>
        <w:t>ул.Бубенца</w:t>
      </w:r>
      <w:r w:rsidRPr="000C725A">
        <w:rPr>
          <w:sz w:val="28"/>
          <w:szCs w:val="28"/>
        </w:rPr>
        <w:t>,</w:t>
      </w:r>
      <w:r>
        <w:rPr>
          <w:sz w:val="28"/>
          <w:szCs w:val="28"/>
        </w:rPr>
        <w:t xml:space="preserve"> д.36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</w:t>
      </w:r>
      <w:r w:rsidRPr="00AC341B">
        <w:rPr>
          <w:sz w:val="28"/>
          <w:szCs w:val="28"/>
        </w:rPr>
        <w:t xml:space="preserve"> или по результатам открытого конкурса</w:t>
      </w:r>
      <w:r>
        <w:rPr>
          <w:sz w:val="28"/>
          <w:szCs w:val="28"/>
        </w:rPr>
        <w:t>, но не более одного года;</w:t>
      </w:r>
    </w:p>
    <w:p w14:paraId="0508701F" w14:textId="77777777" w:rsidR="00577ADD" w:rsidRDefault="00577ADD" w:rsidP="00577ADD">
      <w:pPr>
        <w:tabs>
          <w:tab w:val="left" w:leader="underscore" w:pos="713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работ по содержанию и ремонту общего имущества и (или) услуг по управлению многоквартирным домом согласно приложению. </w:t>
      </w:r>
    </w:p>
    <w:p w14:paraId="2FC210AE" w14:textId="77777777" w:rsidR="00577ADD" w:rsidRDefault="00577ADD" w:rsidP="0057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2.Осуществлять оплату общедомовых нужд (ОДН), в том числе сверхнормативное потребление, между всеми собственниками (пользователями) пропорционально размеру занимаемой ими общей площади жилого и нежилого помещения по прямым договорам с ресурсоснабжающими организациями в соответствии с действующим законодательством.</w:t>
      </w:r>
    </w:p>
    <w:p w14:paraId="4306BEA0" w14:textId="77777777" w:rsidR="00577ADD" w:rsidRDefault="00577ADD" w:rsidP="0057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3.Утвердить размер платы за содержание и ремонт жилого помещения, включающий в себя плату за работы и услуги по управлению многоквартирным домом, содержанию, текущему ремонту общего имущества собственников помещений в многоквартирном доме, установленный из расчета 1 кв.м общей площади жилого помещения многоквартирного дома 9</w:t>
      </w:r>
      <w:r w:rsidRPr="000549CB">
        <w:rPr>
          <w:sz w:val="28"/>
          <w:szCs w:val="28"/>
          <w:lang w:eastAsia="ar-SA"/>
        </w:rPr>
        <w:t xml:space="preserve"> руб. </w:t>
      </w:r>
      <w:r>
        <w:rPr>
          <w:sz w:val="28"/>
          <w:szCs w:val="28"/>
          <w:lang w:eastAsia="ar-SA"/>
        </w:rPr>
        <w:t>72</w:t>
      </w:r>
      <w:r w:rsidRPr="000549CB">
        <w:rPr>
          <w:sz w:val="28"/>
          <w:szCs w:val="28"/>
          <w:lang w:eastAsia="ar-SA"/>
        </w:rPr>
        <w:t xml:space="preserve"> коп.</w:t>
      </w:r>
    </w:p>
    <w:p w14:paraId="74CBCAAD" w14:textId="77777777" w:rsidR="00577ADD" w:rsidRDefault="00577ADD" w:rsidP="00577ADD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4.Контроль за исполнением настоящего постановления возложить на заместителя главы администрации Пугачевского муниципального района по жилищно-коммунальному хозяйству и градостроительству.</w:t>
      </w:r>
    </w:p>
    <w:p w14:paraId="492B44C9" w14:textId="77777777" w:rsidR="00577ADD" w:rsidRDefault="00577ADD" w:rsidP="0057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5.Отделу информации, анализа и общественных отношений администрации Пугачевского муниципального района опубликовать настоящее постановление, разместив на официальном сайте администрации Пугачевского муниципального района в информационно-коммуникационной сети Интернет. </w:t>
      </w:r>
    </w:p>
    <w:p w14:paraId="1BFAA944" w14:textId="77777777" w:rsidR="00577ADD" w:rsidRDefault="00577ADD" w:rsidP="0057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6.ИП Клоков Александр Николаевич в течение пяти рабочих дней проинформировать о настоящем постановлении собственников помещений в вышеуказанном многоквартирном доме.</w:t>
      </w:r>
    </w:p>
    <w:p w14:paraId="7A3C4BCC" w14:textId="77777777" w:rsidR="00577ADD" w:rsidRDefault="00577ADD" w:rsidP="00577AD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7.Настоящее постановление вступает в силу со дня его подписания.</w:t>
      </w:r>
    </w:p>
    <w:p w14:paraId="7634D6DA" w14:textId="77777777" w:rsidR="00577ADD" w:rsidRDefault="00577ADD" w:rsidP="00577ADD">
      <w:pPr>
        <w:suppressAutoHyphens/>
        <w:jc w:val="both"/>
        <w:rPr>
          <w:sz w:val="28"/>
          <w:szCs w:val="28"/>
          <w:lang w:eastAsia="ar-SA"/>
        </w:rPr>
      </w:pPr>
    </w:p>
    <w:p w14:paraId="6423723D" w14:textId="77777777" w:rsidR="00577ADD" w:rsidRDefault="00577ADD" w:rsidP="00577ADD">
      <w:pPr>
        <w:keepNext/>
        <w:suppressAutoHyphens/>
        <w:outlineLvl w:val="0"/>
        <w:rPr>
          <w:rFonts w:eastAsia="Calibri"/>
          <w:bCs/>
          <w:sz w:val="28"/>
          <w:szCs w:val="28"/>
          <w:lang w:eastAsia="ar-SA"/>
        </w:rPr>
      </w:pPr>
    </w:p>
    <w:p w14:paraId="3EE2708B" w14:textId="77777777" w:rsidR="00577ADD" w:rsidRDefault="00577ADD" w:rsidP="00577AD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Глава Пугачевского </w:t>
      </w:r>
    </w:p>
    <w:p w14:paraId="10044AEF" w14:textId="77777777" w:rsidR="00577ADD" w:rsidRDefault="00577ADD" w:rsidP="00577AD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</w:t>
      </w:r>
      <w:r>
        <w:rPr>
          <w:b/>
          <w:sz w:val="28"/>
          <w:szCs w:val="28"/>
          <w:lang w:eastAsia="ar-SA"/>
        </w:rPr>
        <w:tab/>
      </w:r>
      <w:r>
        <w:rPr>
          <w:b/>
          <w:sz w:val="28"/>
          <w:szCs w:val="28"/>
          <w:lang w:eastAsia="ar-SA"/>
        </w:rPr>
        <w:tab/>
        <w:t xml:space="preserve">                                                 А.В. Янин</w:t>
      </w:r>
    </w:p>
    <w:p w14:paraId="0FBB5C6A" w14:textId="77777777" w:rsidR="00577ADD" w:rsidRDefault="00577ADD" w:rsidP="00577AD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21D4FAB8" w14:textId="77777777" w:rsidR="00577ADD" w:rsidRDefault="00577ADD" w:rsidP="00577AD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02A31EC4" w14:textId="77777777" w:rsidR="00577ADD" w:rsidRDefault="00577ADD" w:rsidP="00577AD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46E00857" w14:textId="77777777" w:rsidR="00577ADD" w:rsidRDefault="00577ADD" w:rsidP="00577ADD">
      <w:pPr>
        <w:widowControl w:val="0"/>
        <w:suppressAutoHyphens/>
        <w:autoSpaceDE w:val="0"/>
        <w:autoSpaceDN w:val="0"/>
        <w:adjustRightInd w:val="0"/>
        <w:jc w:val="both"/>
        <w:rPr>
          <w:b/>
          <w:sz w:val="28"/>
          <w:szCs w:val="28"/>
          <w:lang w:eastAsia="ar-SA"/>
        </w:rPr>
      </w:pPr>
    </w:p>
    <w:p w14:paraId="1BACC1DC" w14:textId="77777777" w:rsidR="00577ADD" w:rsidRDefault="00577ADD" w:rsidP="00577ADD">
      <w:pPr>
        <w:shd w:val="clear" w:color="auto" w:fill="FFFFFF"/>
        <w:suppressAutoHyphens/>
        <w:ind w:left="5954" w:right="-2"/>
        <w:rPr>
          <w:iCs/>
          <w:sz w:val="28"/>
          <w:szCs w:val="28"/>
          <w:lang w:eastAsia="ar-SA"/>
        </w:rPr>
      </w:pPr>
    </w:p>
    <w:p w14:paraId="3836824E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2549127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1C76E1B7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6DAC6851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6B069F0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AEF14BB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2D339921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FCAA75F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54BA5595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346F9257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2F167B7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169372DE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70CB1410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</w:p>
    <w:p w14:paraId="4D95CDA4" w14:textId="7B7001A2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bookmarkStart w:id="0" w:name="_GoBack"/>
      <w:bookmarkEnd w:id="0"/>
      <w:r>
        <w:rPr>
          <w:iCs/>
          <w:sz w:val="28"/>
          <w:szCs w:val="28"/>
          <w:lang w:eastAsia="ar-SA"/>
        </w:rPr>
        <w:lastRenderedPageBreak/>
        <w:t>Приложение к постановлению администрации Пугачевского муниципального района</w:t>
      </w:r>
    </w:p>
    <w:p w14:paraId="06FEF9AD" w14:textId="77777777" w:rsidR="00577ADD" w:rsidRDefault="00577ADD" w:rsidP="00577ADD">
      <w:pPr>
        <w:shd w:val="clear" w:color="auto" w:fill="FFFFFF"/>
        <w:suppressAutoHyphens/>
        <w:ind w:left="5529" w:right="-2"/>
        <w:rPr>
          <w:iCs/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>Саратовской области</w:t>
      </w:r>
    </w:p>
    <w:p w14:paraId="7EBD274D" w14:textId="77777777" w:rsidR="00577ADD" w:rsidRPr="00766B05" w:rsidRDefault="00577ADD" w:rsidP="00577ADD">
      <w:pPr>
        <w:shd w:val="clear" w:color="auto" w:fill="FFFFFF"/>
        <w:suppressAutoHyphens/>
        <w:ind w:left="5529" w:right="-2"/>
        <w:rPr>
          <w:sz w:val="28"/>
          <w:szCs w:val="28"/>
          <w:lang w:eastAsia="ar-SA"/>
        </w:rPr>
      </w:pPr>
      <w:r>
        <w:rPr>
          <w:iCs/>
          <w:sz w:val="28"/>
          <w:szCs w:val="28"/>
          <w:lang w:eastAsia="ar-SA"/>
        </w:rPr>
        <w:t xml:space="preserve">от  9 октября  2023 года № 1161 </w:t>
      </w:r>
    </w:p>
    <w:p w14:paraId="3999C3C9" w14:textId="77777777" w:rsidR="00577ADD" w:rsidRDefault="00577ADD" w:rsidP="00577AD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Перечень</w:t>
      </w:r>
    </w:p>
    <w:p w14:paraId="5AF8D7F3" w14:textId="77777777" w:rsidR="00577ADD" w:rsidRDefault="00577ADD" w:rsidP="00577ADD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работ по содержанию и ремонту общего имущества и (или) услуг</w:t>
      </w:r>
    </w:p>
    <w:p w14:paraId="17816EA1" w14:textId="77777777" w:rsidR="00577ADD" w:rsidRDefault="00577ADD" w:rsidP="00577ADD">
      <w:pPr>
        <w:suppressAutoHyphens/>
        <w:jc w:val="center"/>
        <w:rPr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по управлению многоквартирным домом</w:t>
      </w:r>
    </w:p>
    <w:p w14:paraId="5B7DD8CC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</w:p>
    <w:p w14:paraId="05F300CD" w14:textId="77777777" w:rsidR="00577ADD" w:rsidRPr="009E13DA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 w:rsidRPr="009E13DA">
        <w:rPr>
          <w:sz w:val="28"/>
          <w:szCs w:val="28"/>
          <w:lang w:eastAsia="ar-SA"/>
        </w:rPr>
        <w:t>Минимальный перечень работ и услуг, необходимых для обеспечения надлежащего содержания общего имущества в многоквартирном доме, и порядок их оказания и выполнения утвержден постановлением Правительства Российской Федерации от 3 апреля 2013 года № 290.</w:t>
      </w:r>
    </w:p>
    <w:p w14:paraId="56726128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Указанные в постановлении Правительства Российской Федерации                  от       3 апреля 2013 года № 290 работы и услуги при их надлежащем исполнении позволяют управляющим организациям содержать общее имущество многоквартирного дома в соответствии с требованиями части 1.1 статьи 161 Жилищного кодекса Российской Федерации. Они касаются соблюдения санитарно-эпидемиологических и технических норм, норм пожарной безопасности и требований к защите прав потребителей.</w:t>
      </w:r>
    </w:p>
    <w:p w14:paraId="7D062D92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1.Информационная работа.</w:t>
      </w:r>
    </w:p>
    <w:p w14:paraId="710F2569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2.Взаимодействие с собственниками помещений в многоквартирном доме по вопросам содержания и ремонта общего имущества, общих собраний собственников.</w:t>
      </w:r>
    </w:p>
    <w:p w14:paraId="6D1B1238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3.Аварийно-диспетчерская работа.</w:t>
      </w:r>
    </w:p>
    <w:p w14:paraId="4296EFE5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4.Содержание и текущий ремонт конструктивных элементов многоквар-тирного дома (фундамент, кровля, стены, окна, двери и т.д.).</w:t>
      </w:r>
    </w:p>
    <w:p w14:paraId="337E0048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5.Содержание дымоотводов и вентиляции (заключение договоров на проверку дымоотводов и вентиляции с лицензионной организацией, внесенной в реестр саморегулируемых организаций).</w:t>
      </w:r>
    </w:p>
    <w:p w14:paraId="03DD86B4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6.Соблюдение норм пожарной безопасности.</w:t>
      </w:r>
    </w:p>
    <w:p w14:paraId="648551E0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7.Содержание и ремонт газового оборудования (заключение договоров на проверку общедомового газового оборудования с лицензионной организацией, внесенной в реестр саморегулируемых организаций и имеющей аварийно-диспетчерскую службу).</w:t>
      </w:r>
    </w:p>
    <w:p w14:paraId="69A2D7D6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8.Предоставление коммунальных услуг и содержание внутридомовых инженерных систем для предоставления коммунальных услуг надлежащего качества.</w:t>
      </w:r>
    </w:p>
    <w:p w14:paraId="273F284D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9.Приборы учёта (наличие, содержание, общедомовых приборов учета поставляемых энерго ресурсов).</w:t>
      </w:r>
    </w:p>
    <w:p w14:paraId="3CF9D99B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10.Содержание мусоропроводов и контейнерных площадок, придомовой территории, входящей в общее имущество многоквартирного дома.</w:t>
      </w:r>
    </w:p>
    <w:p w14:paraId="581DDBA9" w14:textId="77777777" w:rsidR="00577ADD" w:rsidRDefault="00577ADD" w:rsidP="00577ADD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11.Техническое обслуживание внутридомовых инженерных систем.</w:t>
      </w:r>
    </w:p>
    <w:p w14:paraId="0C80BFC2" w14:textId="77777777" w:rsidR="00577ADD" w:rsidRDefault="00577ADD" w:rsidP="00577ADD">
      <w:pPr>
        <w:suppressAutoHyphens/>
        <w:ind w:firstLine="851"/>
        <w:jc w:val="both"/>
        <w:rPr>
          <w:b/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12.Иные работы по управлению многоквартирным домом.</w:t>
      </w:r>
    </w:p>
    <w:p w14:paraId="1C9B2A99" w14:textId="77777777" w:rsidR="00EE1219" w:rsidRDefault="00EE1219"/>
    <w:sectPr w:rsidR="00EE1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8E"/>
    <w:rsid w:val="00577ADD"/>
    <w:rsid w:val="00BD1A8E"/>
    <w:rsid w:val="00EE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93564"/>
  <w15:chartTrackingRefBased/>
  <w15:docId w15:val="{56422EA6-B616-424E-A7F9-9B983C61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7A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.scli.ru:8111/content/act/79d7e05f-0f18-43e7-8db6-fd41a2c2773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959</Words>
  <Characters>5468</Characters>
  <Application>Microsoft Office Word</Application>
  <DocSecurity>0</DocSecurity>
  <Lines>45</Lines>
  <Paragraphs>12</Paragraphs>
  <ScaleCrop>false</ScaleCrop>
  <Company/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2023-10-09T10:03:00Z</dcterms:created>
  <dcterms:modified xsi:type="dcterms:W3CDTF">2023-10-09T10:03:00Z</dcterms:modified>
</cp:coreProperties>
</file>