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E2381" w14:textId="77777777" w:rsidR="000F0CD7" w:rsidRDefault="000F0CD7" w:rsidP="000F0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4D495" w14:textId="77777777" w:rsidR="000F0CD7" w:rsidRDefault="000F0CD7" w:rsidP="000F0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53E7CF" w14:textId="77777777" w:rsidR="000F0CD7" w:rsidRDefault="000F0CD7" w:rsidP="000F0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768485" w14:textId="77777777" w:rsidR="000F0CD7" w:rsidRDefault="000F0CD7" w:rsidP="000F0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C23E76" w14:textId="77777777" w:rsidR="000F0CD7" w:rsidRDefault="000F0CD7" w:rsidP="000F0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963705" w14:textId="77777777" w:rsidR="000F0CD7" w:rsidRDefault="000F0CD7" w:rsidP="000F0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95A285" w14:textId="77777777" w:rsidR="000F0CD7" w:rsidRDefault="000F0CD7" w:rsidP="000F0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635101" w14:textId="77777777" w:rsidR="000F0CD7" w:rsidRDefault="000F0CD7" w:rsidP="000F0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1A98D" w14:textId="77777777" w:rsidR="000F0CD7" w:rsidRDefault="000F0CD7" w:rsidP="000F0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490C1A" w14:textId="77777777" w:rsidR="000F0CD7" w:rsidRDefault="000F0CD7" w:rsidP="000F0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D12DC2" w14:textId="77777777" w:rsidR="000F0CD7" w:rsidRDefault="000F0CD7" w:rsidP="000F0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C3FC1" w14:textId="302D7767" w:rsidR="0050507F" w:rsidRDefault="000F0CD7" w:rsidP="000F0CD7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22 декабря 2023 года № 1607</w:t>
      </w:r>
    </w:p>
    <w:p w14:paraId="06B1549B" w14:textId="5B4A6FF3" w:rsidR="000F0CD7" w:rsidRDefault="000F0CD7" w:rsidP="000F0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B5ACB2" w14:textId="77777777" w:rsidR="000F0CD7" w:rsidRDefault="000F0CD7" w:rsidP="000F0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57BEAB" w14:textId="77777777" w:rsidR="000F0CD7" w:rsidRPr="000F0CD7" w:rsidRDefault="000F0CD7" w:rsidP="000F0C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14:paraId="1D3A6D9B" w14:textId="77777777" w:rsidR="000F0CD7" w:rsidRPr="000F0CD7" w:rsidRDefault="000F0CD7" w:rsidP="000F0C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658B91B9" w14:textId="77777777" w:rsidR="000F0CD7" w:rsidRPr="000F0CD7" w:rsidRDefault="000F0CD7" w:rsidP="000F0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0F0CD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 мая 2016 года № 309</w:t>
      </w:r>
    </w:p>
    <w:p w14:paraId="36624BD0" w14:textId="41AF0653" w:rsidR="000F0CD7" w:rsidRDefault="000F0CD7" w:rsidP="000F0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9279F0" w14:textId="77777777" w:rsidR="000F0CD7" w:rsidRPr="000F0CD7" w:rsidRDefault="000F0CD7" w:rsidP="000F0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0329B9" w14:textId="77777777" w:rsidR="000F0CD7" w:rsidRPr="000F0CD7" w:rsidRDefault="000F0CD7" w:rsidP="000F0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3864A321" w14:textId="4C8A24D1" w:rsidR="000F0CD7" w:rsidRPr="000F0CD7" w:rsidRDefault="000F0CD7" w:rsidP="000F0CD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F0CD7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Пугачевского муниципального района Саратовской области от </w:t>
      </w:r>
      <w:r w:rsidRPr="000F0C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 мая 2016 года № 309 </w:t>
      </w:r>
      <w:r w:rsidRPr="000F0C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0C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0F0CD7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0F0CD7">
        <w:rPr>
          <w:rFonts w:ascii="PT Astra Serif" w:eastAsia="Times New Roman" w:hAnsi="PT Astra Serif" w:cs="Times New Roman"/>
          <w:sz w:val="28"/>
          <w:szCs w:val="28"/>
          <w:lang w:eastAsia="zh-CN"/>
        </w:rPr>
        <w:t>Присвоение адреса объекту адресации,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Pr="000F0CD7">
        <w:rPr>
          <w:rFonts w:ascii="PT Astra Serif" w:eastAsia="Times New Roman" w:hAnsi="PT Astra Serif" w:cs="Times New Roman"/>
          <w:sz w:val="28"/>
          <w:szCs w:val="28"/>
          <w:lang w:eastAsia="zh-CN"/>
        </w:rPr>
        <w:t>изменение и аннулирование такого адреса</w:t>
      </w:r>
      <w:r w:rsidRPr="000F0CD7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F0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07D30BD3" w14:textId="77777777" w:rsidR="000F0CD7" w:rsidRPr="000F0CD7" w:rsidRDefault="000F0CD7" w:rsidP="000F0CD7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F0CD7">
        <w:rPr>
          <w:rFonts w:ascii="Times New Roman" w:eastAsia="Calibri" w:hAnsi="Times New Roman" w:cs="Calibri"/>
          <w:sz w:val="28"/>
          <w:szCs w:val="28"/>
          <w:lang w:eastAsia="ar-SA"/>
        </w:rPr>
        <w:t>в приложении:</w:t>
      </w:r>
    </w:p>
    <w:p w14:paraId="4679412B" w14:textId="77777777" w:rsidR="000F0CD7" w:rsidRPr="000F0CD7" w:rsidRDefault="000F0CD7" w:rsidP="000F0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«II. Стандарт предоставления муниципальной услуги»:</w:t>
      </w:r>
    </w:p>
    <w:p w14:paraId="34C5EC35" w14:textId="77777777" w:rsidR="000F0CD7" w:rsidRPr="000F0CD7" w:rsidRDefault="000F0CD7" w:rsidP="000F0CD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F0C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пункте 2.7:</w:t>
      </w:r>
    </w:p>
    <w:p w14:paraId="28038213" w14:textId="77777777" w:rsidR="000F0CD7" w:rsidRPr="000F0CD7" w:rsidRDefault="000F0CD7" w:rsidP="000F0CD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F0C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подпункт «б)» изложить в следующей редакции:</w:t>
      </w:r>
    </w:p>
    <w:p w14:paraId="29A1DE0F" w14:textId="77777777" w:rsidR="000F0CD7" w:rsidRPr="000F0CD7" w:rsidRDefault="000F0CD7" w:rsidP="000F0CD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F0C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«б) 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адресации);»;</w:t>
      </w:r>
    </w:p>
    <w:p w14:paraId="41D0A00B" w14:textId="77777777" w:rsidR="000F0CD7" w:rsidRPr="000F0CD7" w:rsidRDefault="000F0CD7" w:rsidP="000F0CD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F0C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подпункт «д)» изложить в следующей редакции:</w:t>
      </w:r>
    </w:p>
    <w:p w14:paraId="7B98A17B" w14:textId="77777777" w:rsidR="000F0CD7" w:rsidRPr="000F0CD7" w:rsidRDefault="000F0CD7" w:rsidP="000F0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F0C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</w:t>
      </w:r>
      <w:r w:rsidRPr="000F0CD7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0F0CD7">
        <w:rPr>
          <w:rFonts w:ascii="Times New Roman" w:eastAsia="Times New Roman" w:hAnsi="Times New Roman" w:cs="Times New Roman"/>
          <w:lang w:eastAsia="ru-RU"/>
        </w:rPr>
        <w:t> </w:t>
      </w:r>
      <w:r w:rsidRPr="000F0C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выписка из Единого государственного реестра недвижимости об объекте недвижимости, являющемся </w:t>
      </w:r>
      <w:r w:rsidRPr="000F0C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адресации (в случае присвоения адреса объекту адресации, поставленному на кадастровый учет)</w:t>
      </w:r>
      <w:r w:rsidRPr="000F0C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;»;</w:t>
      </w:r>
    </w:p>
    <w:p w14:paraId="2977E392" w14:textId="77777777" w:rsidR="000F0CD7" w:rsidRPr="000F0CD7" w:rsidRDefault="000F0CD7" w:rsidP="000F0CD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F0C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подпункты «з)» и «и)» изложить в следующей редакции:</w:t>
      </w:r>
    </w:p>
    <w:p w14:paraId="7762237D" w14:textId="77777777" w:rsidR="000F0CD7" w:rsidRPr="000F0CD7" w:rsidRDefault="000F0CD7" w:rsidP="000F0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D7">
        <w:rPr>
          <w:rFonts w:ascii="Times New Roman" w:eastAsia="Times New Roman" w:hAnsi="Times New Roman" w:cs="Times New Roman"/>
          <w:sz w:val="28"/>
          <w:szCs w:val="28"/>
          <w:lang w:eastAsia="ru-RU"/>
        </w:rPr>
        <w:t>«з) </w:t>
      </w:r>
      <w:r w:rsidRPr="000F0C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выписка из Единого государственного реестра недвижимости об объекте недвижимости,</w:t>
      </w:r>
      <w:r w:rsidRPr="000F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снят с государственного кадастрового учета, являющемся объектом адресации (в случае аннулирования адреса объекта адресации в связи с прекращением существования объекта адресации);</w:t>
      </w:r>
    </w:p>
    <w:p w14:paraId="0AF86F3F" w14:textId="77777777" w:rsidR="000F0CD7" w:rsidRPr="000F0CD7" w:rsidRDefault="000F0CD7" w:rsidP="000F0CD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F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 уведомление об отсутствии в </w:t>
      </w:r>
      <w:r w:rsidRPr="000F0C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Едином государственном реестре недвижимости</w:t>
      </w:r>
      <w:r w:rsidRPr="000F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запрашиваемых сведений по объекту недвижимости, </w:t>
      </w:r>
      <w:r w:rsidRPr="000F0C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являющемуся объектом адресации (в случае аннулирования адреса объекта адресации в связи с отказом в осуществлении государственного кадастрового учета объекта адресации).»;</w:t>
      </w:r>
    </w:p>
    <w:p w14:paraId="77D068AC" w14:textId="77777777" w:rsidR="000F0CD7" w:rsidRPr="000F0CD7" w:rsidRDefault="000F0CD7" w:rsidP="000F0CD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F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2.9 изл</w:t>
      </w:r>
      <w:r w:rsidRPr="000F0C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ожить в новой редакции:</w:t>
      </w:r>
    </w:p>
    <w:p w14:paraId="114C95CF" w14:textId="77777777" w:rsidR="000F0CD7" w:rsidRPr="000F0CD7" w:rsidRDefault="000F0CD7" w:rsidP="000F0CD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F0C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«2.9.Основаниями для отказа в приеме документов, необходимых для предоставления муниципальной услуги являются:</w:t>
      </w:r>
    </w:p>
    <w:p w14:paraId="421BDB79" w14:textId="77777777" w:rsidR="000F0CD7" w:rsidRPr="000F0CD7" w:rsidRDefault="000F0CD7" w:rsidP="000F0CD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F0C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обращение с заявлением лица, не указанного в 1.2 настоящего административного регламента;</w:t>
      </w:r>
    </w:p>
    <w:p w14:paraId="41BF906A" w14:textId="77777777" w:rsidR="000F0CD7" w:rsidRPr="000F0CD7" w:rsidRDefault="000F0CD7" w:rsidP="000F0CD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F0C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документы поданы в орган, неуполномоченный на предоставление муниципальной услуги;</w:t>
      </w:r>
    </w:p>
    <w:p w14:paraId="6D141C14" w14:textId="77777777" w:rsidR="000F0CD7" w:rsidRPr="000F0CD7" w:rsidRDefault="000F0CD7" w:rsidP="000F0CD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F0C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предоставление неполного комплекта документов;</w:t>
      </w:r>
    </w:p>
    <w:p w14:paraId="378628D9" w14:textId="77777777" w:rsidR="000F0CD7" w:rsidRPr="000F0CD7" w:rsidRDefault="000F0CD7" w:rsidP="000F0CD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F0C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представленные документы утратили силу на момент обращения за услугой (документ удостоверяющий личность, документ удостоверяющий полномочия представителя заявителя, в случае, если за предоставлением муниципальной услуги обратился представитель заявителя);</w:t>
      </w:r>
    </w:p>
    <w:p w14:paraId="30D9D0CB" w14:textId="77777777" w:rsidR="000F0CD7" w:rsidRPr="000F0CD7" w:rsidRDefault="000F0CD7" w:rsidP="000F0CD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F0C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F2BCBEC" w14:textId="77777777" w:rsidR="000F0CD7" w:rsidRPr="000F0CD7" w:rsidRDefault="000F0CD7" w:rsidP="000F0CD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F0C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3E3ADDD9" w14:textId="77777777" w:rsidR="000F0CD7" w:rsidRPr="000F0CD7" w:rsidRDefault="000F0CD7" w:rsidP="000F0CD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F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заявления о предоставлении муниципальной услуги и </w:t>
      </w:r>
      <w:r w:rsidRPr="000F0C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документов, необходимых для предоставления муниципальной услуги в электронной форме, произведена с нарушением установленных требований;</w:t>
      </w:r>
    </w:p>
    <w:p w14:paraId="735DA1C0" w14:textId="77777777" w:rsidR="000F0CD7" w:rsidRPr="000F0CD7" w:rsidRDefault="000F0CD7" w:rsidP="000F0CD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F0C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несоблюдение установленных статьей 11 Федерального закона от 6 апреля 2011 года №63-ФЗ «Об электронной подписи» условий признания действительности усиленной квалифицированной электронной подписи;</w:t>
      </w:r>
    </w:p>
    <w:p w14:paraId="6A132D5F" w14:textId="77777777" w:rsidR="000F0CD7" w:rsidRPr="000F0CD7" w:rsidRDefault="000F0CD7" w:rsidP="000F0CD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F0C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неполное заполнение полей в форме запроса, в том числе в интерактивной форме на ЕПГУ;</w:t>
      </w:r>
    </w:p>
    <w:p w14:paraId="7CC081A1" w14:textId="77777777" w:rsidR="000F0CD7" w:rsidRPr="000F0CD7" w:rsidRDefault="000F0CD7" w:rsidP="000F0CD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F0C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наличие противоречивых сведений в запросе и приложенных к нему документах.»;</w:t>
      </w:r>
    </w:p>
    <w:p w14:paraId="003A01D1" w14:textId="74438E0A" w:rsidR="000F0CD7" w:rsidRPr="000F0CD7" w:rsidRDefault="000F0CD7" w:rsidP="000F0CD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F0C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разделе «III. Состав, последовательность и сроки выполнения административных процедур, требования к порядку их выполнения» в подразделе «Прием и регистрация заявления и документов» пункт 3.2 дополнить абзацем 10 следующего содержания:</w:t>
      </w:r>
    </w:p>
    <w:p w14:paraId="4C645A02" w14:textId="77777777" w:rsidR="000F0CD7" w:rsidRPr="000F0CD7" w:rsidRDefault="000F0CD7" w:rsidP="000F0CD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F0C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«Специалист, уполномоченный на прием документов,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услуги.»;</w:t>
      </w:r>
    </w:p>
    <w:p w14:paraId="40DDE993" w14:textId="3A52CF6B" w:rsidR="000F0CD7" w:rsidRDefault="000F0CD7" w:rsidP="000F0CD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0F0C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абзацы 10-19 по тексту соответственно считать абзацами 11-20.</w:t>
      </w:r>
    </w:p>
    <w:p w14:paraId="15EC11BE" w14:textId="77777777" w:rsidR="000F0CD7" w:rsidRPr="000F0CD7" w:rsidRDefault="000F0CD7" w:rsidP="000F0CD7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1C569561" w14:textId="0365DC9C" w:rsidR="000F0CD7" w:rsidRPr="000F0CD7" w:rsidRDefault="000F0CD7" w:rsidP="000F0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</w:t>
      </w:r>
      <w:r w:rsidRPr="000F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</w:t>
      </w:r>
    </w:p>
    <w:p w14:paraId="40AD7012" w14:textId="77777777" w:rsidR="000F0CD7" w:rsidRPr="000F0CD7" w:rsidRDefault="000F0CD7" w:rsidP="000F0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D7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58B14777" w14:textId="1C715FA5" w:rsidR="000F0CD7" w:rsidRDefault="000F0CD7" w:rsidP="000F0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6F0A91" w14:textId="72F53D68" w:rsidR="000F0CD7" w:rsidRDefault="000F0CD7" w:rsidP="000F0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41ABBA" w14:textId="77777777" w:rsidR="000F0CD7" w:rsidRPr="000F0CD7" w:rsidRDefault="000F0CD7" w:rsidP="000F0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790914" w14:textId="77777777" w:rsidR="000F0CD7" w:rsidRDefault="000F0CD7" w:rsidP="000F0C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заместитель главы</w:t>
      </w:r>
    </w:p>
    <w:p w14:paraId="6018B58A" w14:textId="2C4BEBD0" w:rsidR="000F0CD7" w:rsidRDefault="000F0CD7" w:rsidP="000F0C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F0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0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</w:t>
      </w:r>
    </w:p>
    <w:p w14:paraId="04A4C9DB" w14:textId="2FD87ACE" w:rsidR="000F0CD7" w:rsidRPr="000F0CD7" w:rsidRDefault="000F0CD7" w:rsidP="000F0C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bookmarkStart w:id="0" w:name="_GoBack"/>
      <w:bookmarkEnd w:id="0"/>
      <w:proofErr w:type="spellStart"/>
      <w:r w:rsidRPr="000F0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А.А.Цуприков</w:t>
      </w:r>
      <w:proofErr w:type="spellEnd"/>
    </w:p>
    <w:p w14:paraId="2759BE87" w14:textId="77777777" w:rsidR="000F0CD7" w:rsidRPr="000F0CD7" w:rsidRDefault="000F0CD7" w:rsidP="000F0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0CD7" w:rsidRPr="000F0CD7" w:rsidSect="000F0CD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0A"/>
    <w:rsid w:val="000F0CD7"/>
    <w:rsid w:val="0050507F"/>
    <w:rsid w:val="00A6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4C0B"/>
  <w15:chartTrackingRefBased/>
  <w15:docId w15:val="{612D472C-23D3-4959-9D3A-5DF387E5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0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2023-12-22T12:19:00Z</cp:lastPrinted>
  <dcterms:created xsi:type="dcterms:W3CDTF">2023-12-22T12:16:00Z</dcterms:created>
  <dcterms:modified xsi:type="dcterms:W3CDTF">2023-12-22T12:21:00Z</dcterms:modified>
</cp:coreProperties>
</file>