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BA5A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5C70F39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33E67F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7852F5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3FB68DE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50E7746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B0817D7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465E8DE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7BD07D4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5527DE3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3A53519" w14:textId="77777777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18E5BA6" w14:textId="49CE3B38" w:rsidR="003C5ECF" w:rsidRDefault="004C27E4" w:rsidP="004C27E4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29 декабря 2023 года № 1661</w:t>
      </w:r>
    </w:p>
    <w:p w14:paraId="2E54FFC1" w14:textId="4E82191E" w:rsidR="004C27E4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0A7C32" w14:textId="77777777" w:rsidR="004C27E4" w:rsidRPr="008557AA" w:rsidRDefault="004C27E4" w:rsidP="004C27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D5E9A03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41475376" w14:textId="07C2AEFC" w:rsidR="00F4151F" w:rsidRPr="008557AA" w:rsidRDefault="00AB5075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нормативно-</w:t>
      </w:r>
      <w:r w:rsidR="00F4151F"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6859AA29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52E1CDFF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3BA88714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4B52E321" w14:textId="5D4B845F" w:rsidR="003C5ECF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3522143E" w14:textId="77777777" w:rsidR="004C27E4" w:rsidRPr="008557AA" w:rsidRDefault="004C27E4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45E05329" w14:textId="14B713DF" w:rsidR="003C5ECF" w:rsidRPr="008557AA" w:rsidRDefault="004C27E4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9E3347F" w14:textId="77777777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4151F">
        <w:rPr>
          <w:rFonts w:ascii="Times New Roman" w:eastAsia="Times New Roman" w:hAnsi="Times New Roman"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0A540C">
        <w:rPr>
          <w:rFonts w:ascii="Times New Roman" w:eastAsia="Times New Roman" w:hAnsi="Times New Roman"/>
          <w:sz w:val="28"/>
          <w:szCs w:val="28"/>
        </w:rPr>
        <w:t>:</w:t>
      </w:r>
    </w:p>
    <w:p w14:paraId="2C61B57E" w14:textId="06A7B91C" w:rsidR="000A540C" w:rsidRPr="00905C10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469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905C10">
        <w:rPr>
          <w:rFonts w:ascii="Times New Roman" w:hAnsi="Times New Roman"/>
          <w:sz w:val="28"/>
          <w:szCs w:val="28"/>
        </w:rPr>
        <w:t>Организация и реализация мероприятий в сфере</w:t>
      </w:r>
      <w:r w:rsidR="00905C10" w:rsidRPr="00277A33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905C10">
        <w:rPr>
          <w:rFonts w:ascii="Times New Roman" w:hAnsi="Times New Roman"/>
          <w:sz w:val="28"/>
          <w:szCs w:val="28"/>
        </w:rPr>
        <w:t xml:space="preserve"> на территории</w:t>
      </w:r>
      <w:r w:rsidR="00905C10" w:rsidRPr="00277A33">
        <w:rPr>
          <w:rFonts w:ascii="Times New Roman" w:hAnsi="Times New Roman"/>
          <w:sz w:val="28"/>
          <w:szCs w:val="28"/>
        </w:rPr>
        <w:t xml:space="preserve"> муниципального </w:t>
      </w:r>
      <w:r w:rsidR="00905C10">
        <w:rPr>
          <w:rFonts w:ascii="Times New Roman" w:hAnsi="Times New Roman"/>
          <w:sz w:val="28"/>
          <w:szCs w:val="28"/>
        </w:rPr>
        <w:t xml:space="preserve">образования города </w:t>
      </w:r>
      <w:r w:rsidR="00905C10" w:rsidRPr="00277A33">
        <w:rPr>
          <w:rFonts w:ascii="Times New Roman" w:hAnsi="Times New Roman"/>
          <w:sz w:val="28"/>
          <w:szCs w:val="28"/>
        </w:rPr>
        <w:t>Пугачев</w:t>
      </w:r>
      <w:r w:rsidR="00905C10">
        <w:rPr>
          <w:rFonts w:ascii="Times New Roman" w:hAnsi="Times New Roman"/>
          <w:sz w:val="28"/>
          <w:szCs w:val="28"/>
        </w:rPr>
        <w:t xml:space="preserve">а </w:t>
      </w:r>
      <w:r w:rsidR="00905C10" w:rsidRPr="00DA3D57">
        <w:rPr>
          <w:rFonts w:ascii="Times New Roman" w:hAnsi="Times New Roman"/>
          <w:sz w:val="28"/>
          <w:szCs w:val="28"/>
        </w:rPr>
        <w:t>Саратовской области</w:t>
      </w:r>
      <w:r w:rsidR="00905C10">
        <w:rPr>
          <w:rFonts w:ascii="Times New Roman" w:hAnsi="Times New Roman"/>
          <w:sz w:val="28"/>
          <w:szCs w:val="28"/>
        </w:rPr>
        <w:t xml:space="preserve"> на</w:t>
      </w:r>
      <w:r w:rsidR="00905C10" w:rsidRPr="00277A33">
        <w:rPr>
          <w:rFonts w:ascii="Times New Roman" w:hAnsi="Times New Roman"/>
          <w:sz w:val="28"/>
          <w:szCs w:val="28"/>
        </w:rPr>
        <w:t xml:space="preserve"> 20</w:t>
      </w:r>
      <w:r w:rsidR="00905C10">
        <w:rPr>
          <w:rFonts w:ascii="Times New Roman" w:hAnsi="Times New Roman"/>
          <w:sz w:val="28"/>
          <w:szCs w:val="28"/>
        </w:rPr>
        <w:t>23-2025</w:t>
      </w:r>
      <w:r w:rsidR="00905C10" w:rsidRPr="00277A33">
        <w:rPr>
          <w:rFonts w:ascii="Times New Roman" w:hAnsi="Times New Roman"/>
          <w:sz w:val="28"/>
          <w:szCs w:val="28"/>
        </w:rPr>
        <w:t xml:space="preserve"> год</w:t>
      </w:r>
      <w:r w:rsidR="00905C10">
        <w:rPr>
          <w:rFonts w:ascii="Times New Roman" w:hAnsi="Times New Roman"/>
          <w:sz w:val="28"/>
          <w:szCs w:val="28"/>
        </w:rPr>
        <w:t>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4C27E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3B7C75F2" w14:textId="6B751A32" w:rsidR="00F4151F" w:rsidRDefault="00F4151F" w:rsidP="00F41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марта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 w:rsidR="00905C10">
        <w:rPr>
          <w:rFonts w:ascii="Times New Roman" w:hAnsi="Times New Roman"/>
          <w:sz w:val="28"/>
          <w:szCs w:val="28"/>
        </w:rPr>
        <w:t>339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905C1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="00905C10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905C10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30C59038" w14:textId="067AE4C2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492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263A7CE0" w14:textId="33A68BDE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июня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648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2CD5709F" w14:textId="17508FA1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822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134E5609" w14:textId="68C5F73E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августа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863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7C1B98">
        <w:rPr>
          <w:rFonts w:ascii="Times New Roman" w:hAnsi="Times New Roman"/>
          <w:sz w:val="28"/>
          <w:szCs w:val="28"/>
        </w:rPr>
        <w:t>я</w:t>
      </w:r>
      <w:r w:rsidRPr="00F17215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0DAB0188" w14:textId="7466897B" w:rsidR="004C27E4" w:rsidRDefault="004C27E4" w:rsidP="00905C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B5340A" w14:textId="77777777" w:rsidR="004C27E4" w:rsidRDefault="004C27E4" w:rsidP="00905C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F475BAE" w14:textId="6E9A1CF3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1063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2F94F5D5" w14:textId="295594C2" w:rsidR="00905C10" w:rsidRDefault="00905C10" w:rsidP="00905C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C2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1489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00A7BB22" w14:textId="3959C06E" w:rsidR="000F2513" w:rsidRDefault="000F2513" w:rsidP="000F25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CE5E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E5EBB">
        <w:rPr>
          <w:rFonts w:ascii="Times New Roman" w:hAnsi="Times New Roman"/>
          <w:sz w:val="28"/>
          <w:szCs w:val="28"/>
        </w:rPr>
        <w:t xml:space="preserve"> 1649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</w:t>
      </w:r>
      <w:r>
        <w:rPr>
          <w:rFonts w:ascii="Times New Roman" w:hAnsi="Times New Roman"/>
          <w:sz w:val="28"/>
          <w:szCs w:val="28"/>
        </w:rPr>
        <w:t xml:space="preserve">ного района Саратовской области от 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1469</w:t>
      </w:r>
      <w:r w:rsidRPr="00F17215">
        <w:rPr>
          <w:rFonts w:ascii="Times New Roman" w:hAnsi="Times New Roman"/>
          <w:sz w:val="28"/>
          <w:szCs w:val="28"/>
        </w:rPr>
        <w:t>»</w:t>
      </w:r>
      <w:r w:rsidR="00CE5EBB">
        <w:rPr>
          <w:rFonts w:ascii="Times New Roman" w:hAnsi="Times New Roman"/>
          <w:sz w:val="28"/>
          <w:szCs w:val="28"/>
        </w:rPr>
        <w:t>.</w:t>
      </w:r>
    </w:p>
    <w:p w14:paraId="3DC2B728" w14:textId="77777777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1F94F06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F17215">
        <w:rPr>
          <w:rFonts w:ascii="Times New Roman" w:eastAsia="Times New Roman" w:hAnsi="Times New Roman"/>
          <w:sz w:val="28"/>
          <w:szCs w:val="28"/>
        </w:rPr>
        <w:t>4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4598827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79C8F417" w14:textId="4337FF19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56423254" w14:textId="77777777" w:rsidR="00CE5EBB" w:rsidRPr="008557AA" w:rsidRDefault="00CE5EBB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2D4911D7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673E25C4" w14:textId="67B466BB" w:rsidR="003C5ECF" w:rsidRPr="008557AA" w:rsidRDefault="003C5ECF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4C27E4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proofErr w:type="spellStart"/>
      <w:r w:rsidRPr="008557AA">
        <w:rPr>
          <w:rFonts w:ascii="Times New Roman" w:eastAsia="Times New Roman" w:hAnsi="Times New Roman"/>
          <w:b/>
          <w:sz w:val="28"/>
          <w:szCs w:val="28"/>
        </w:rPr>
        <w:t>А.В.Янин</w:t>
      </w:r>
      <w:bookmarkStart w:id="0" w:name="_GoBack"/>
      <w:bookmarkEnd w:id="0"/>
      <w:proofErr w:type="spellEnd"/>
    </w:p>
    <w:sectPr w:rsidR="003C5ECF" w:rsidRPr="008557AA" w:rsidSect="004C27E4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6C2C" w14:textId="77777777" w:rsidR="00BB62C8" w:rsidRDefault="00BB62C8" w:rsidP="005314B6">
      <w:pPr>
        <w:spacing w:after="0" w:line="240" w:lineRule="auto"/>
      </w:pPr>
      <w:r>
        <w:separator/>
      </w:r>
    </w:p>
  </w:endnote>
  <w:endnote w:type="continuationSeparator" w:id="0">
    <w:p w14:paraId="3A283CE9" w14:textId="77777777" w:rsidR="00BB62C8" w:rsidRDefault="00BB62C8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3B1C2" w14:textId="77777777" w:rsidR="00BB62C8" w:rsidRDefault="00BB62C8" w:rsidP="005314B6">
      <w:pPr>
        <w:spacing w:after="0" w:line="240" w:lineRule="auto"/>
      </w:pPr>
      <w:r>
        <w:separator/>
      </w:r>
    </w:p>
  </w:footnote>
  <w:footnote w:type="continuationSeparator" w:id="0">
    <w:p w14:paraId="0E1B4DDA" w14:textId="77777777" w:rsidR="00BB62C8" w:rsidRDefault="00BB62C8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EBB1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A540C"/>
    <w:rsid w:val="000B5836"/>
    <w:rsid w:val="000C40D1"/>
    <w:rsid w:val="000E0D4E"/>
    <w:rsid w:val="000F2513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B5446"/>
    <w:rsid w:val="001C4D49"/>
    <w:rsid w:val="001E0C94"/>
    <w:rsid w:val="001E71FA"/>
    <w:rsid w:val="001F3B13"/>
    <w:rsid w:val="00232B74"/>
    <w:rsid w:val="00252A99"/>
    <w:rsid w:val="00263014"/>
    <w:rsid w:val="00263180"/>
    <w:rsid w:val="00272773"/>
    <w:rsid w:val="00272D61"/>
    <w:rsid w:val="002B25A5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0A46"/>
    <w:rsid w:val="003A214B"/>
    <w:rsid w:val="003A7401"/>
    <w:rsid w:val="003B374B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4C27E4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36C60"/>
    <w:rsid w:val="00637B83"/>
    <w:rsid w:val="00653EE8"/>
    <w:rsid w:val="0066059E"/>
    <w:rsid w:val="00662A21"/>
    <w:rsid w:val="006748DF"/>
    <w:rsid w:val="006D291A"/>
    <w:rsid w:val="006D46B4"/>
    <w:rsid w:val="006E4A13"/>
    <w:rsid w:val="006E62AD"/>
    <w:rsid w:val="006F341F"/>
    <w:rsid w:val="00704292"/>
    <w:rsid w:val="00714195"/>
    <w:rsid w:val="007260FD"/>
    <w:rsid w:val="00752C36"/>
    <w:rsid w:val="00762903"/>
    <w:rsid w:val="0076456C"/>
    <w:rsid w:val="00782D19"/>
    <w:rsid w:val="007A22F5"/>
    <w:rsid w:val="007C1B98"/>
    <w:rsid w:val="007D130C"/>
    <w:rsid w:val="007D1E2A"/>
    <w:rsid w:val="007E7C75"/>
    <w:rsid w:val="00806847"/>
    <w:rsid w:val="00817213"/>
    <w:rsid w:val="00834676"/>
    <w:rsid w:val="00836999"/>
    <w:rsid w:val="00881DEF"/>
    <w:rsid w:val="008A1323"/>
    <w:rsid w:val="008C0F8D"/>
    <w:rsid w:val="008F030F"/>
    <w:rsid w:val="00902524"/>
    <w:rsid w:val="00905C10"/>
    <w:rsid w:val="00931000"/>
    <w:rsid w:val="00954FB9"/>
    <w:rsid w:val="00975232"/>
    <w:rsid w:val="00975F59"/>
    <w:rsid w:val="00983247"/>
    <w:rsid w:val="00984C2E"/>
    <w:rsid w:val="00993B12"/>
    <w:rsid w:val="009B0A20"/>
    <w:rsid w:val="009B279F"/>
    <w:rsid w:val="009B3862"/>
    <w:rsid w:val="009C36F0"/>
    <w:rsid w:val="009C6C81"/>
    <w:rsid w:val="009F3F53"/>
    <w:rsid w:val="009F6171"/>
    <w:rsid w:val="00A05765"/>
    <w:rsid w:val="00A0692E"/>
    <w:rsid w:val="00A16447"/>
    <w:rsid w:val="00A3761E"/>
    <w:rsid w:val="00A41FDD"/>
    <w:rsid w:val="00A5182F"/>
    <w:rsid w:val="00A5642A"/>
    <w:rsid w:val="00A82DCD"/>
    <w:rsid w:val="00A877D6"/>
    <w:rsid w:val="00AB5075"/>
    <w:rsid w:val="00AE0645"/>
    <w:rsid w:val="00AE6951"/>
    <w:rsid w:val="00AF30B5"/>
    <w:rsid w:val="00B03A6F"/>
    <w:rsid w:val="00B668EC"/>
    <w:rsid w:val="00B66F53"/>
    <w:rsid w:val="00B675D9"/>
    <w:rsid w:val="00B742CA"/>
    <w:rsid w:val="00B83651"/>
    <w:rsid w:val="00B928CF"/>
    <w:rsid w:val="00B977FC"/>
    <w:rsid w:val="00BA7F19"/>
    <w:rsid w:val="00BB62C8"/>
    <w:rsid w:val="00BC5F4B"/>
    <w:rsid w:val="00C2526B"/>
    <w:rsid w:val="00C4337F"/>
    <w:rsid w:val="00C73253"/>
    <w:rsid w:val="00C73AAF"/>
    <w:rsid w:val="00C74BEB"/>
    <w:rsid w:val="00C8311E"/>
    <w:rsid w:val="00C854A9"/>
    <w:rsid w:val="00CE5EBB"/>
    <w:rsid w:val="00D03A1B"/>
    <w:rsid w:val="00D2135D"/>
    <w:rsid w:val="00D7454E"/>
    <w:rsid w:val="00D754A7"/>
    <w:rsid w:val="00D85E62"/>
    <w:rsid w:val="00D96CE2"/>
    <w:rsid w:val="00DB0C52"/>
    <w:rsid w:val="00DB2933"/>
    <w:rsid w:val="00DC1D23"/>
    <w:rsid w:val="00DC3EB5"/>
    <w:rsid w:val="00DC7822"/>
    <w:rsid w:val="00DE24E3"/>
    <w:rsid w:val="00E04C10"/>
    <w:rsid w:val="00E216BE"/>
    <w:rsid w:val="00E32530"/>
    <w:rsid w:val="00E65E1E"/>
    <w:rsid w:val="00E921EA"/>
    <w:rsid w:val="00E93C1D"/>
    <w:rsid w:val="00EA110E"/>
    <w:rsid w:val="00EE65B1"/>
    <w:rsid w:val="00EE7144"/>
    <w:rsid w:val="00F165F6"/>
    <w:rsid w:val="00F17215"/>
    <w:rsid w:val="00F25B18"/>
    <w:rsid w:val="00F4151F"/>
    <w:rsid w:val="00F52A6F"/>
    <w:rsid w:val="00F66A39"/>
    <w:rsid w:val="00F81415"/>
    <w:rsid w:val="00F96E70"/>
    <w:rsid w:val="00FA0484"/>
    <w:rsid w:val="00FB06F0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2D1C"/>
  <w15:docId w15:val="{7DBEB2F8-75A2-43A2-AFCC-67887F9F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B2BA-DCF8-4EBD-9D96-FD7D72CA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2023-12-29T07:42:00Z</cp:lastPrinted>
  <dcterms:created xsi:type="dcterms:W3CDTF">2023-12-27T06:10:00Z</dcterms:created>
  <dcterms:modified xsi:type="dcterms:W3CDTF">2023-12-29T07:43:00Z</dcterms:modified>
</cp:coreProperties>
</file>