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238E"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62393F03"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4D915A50"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7DC78BE4"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43063047"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70CC2E6B"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60D3F4B4"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72F19BA0"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351FB75F"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1DFB4C20"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517C45EA"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4E361599" w14:textId="77777777" w:rsid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2D19AC5E" w14:textId="1DEF9A76" w:rsidR="0007293D" w:rsidRDefault="000366BF" w:rsidP="000366BF">
      <w:pPr>
        <w:spacing w:after="0" w:line="240" w:lineRule="auto"/>
        <w:ind w:left="2124" w:right="140"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w:t>
      </w:r>
      <w:r w:rsidRPr="000366BF">
        <w:rPr>
          <w:rFonts w:ascii="Times New Roman" w:eastAsia="Times New Roman" w:hAnsi="Times New Roman" w:cs="Times New Roman"/>
          <w:bCs/>
          <w:sz w:val="28"/>
          <w:szCs w:val="28"/>
          <w:lang w:eastAsia="ru-RU"/>
        </w:rPr>
        <w:t>т 31 июля</w:t>
      </w:r>
      <w:r>
        <w:rPr>
          <w:rFonts w:ascii="Times New Roman" w:eastAsia="Times New Roman" w:hAnsi="Times New Roman" w:cs="Times New Roman"/>
          <w:bCs/>
          <w:sz w:val="28"/>
          <w:szCs w:val="28"/>
          <w:lang w:eastAsia="ru-RU"/>
        </w:rPr>
        <w:t xml:space="preserve"> 2023 года № 832</w:t>
      </w:r>
    </w:p>
    <w:p w14:paraId="517B6D78" w14:textId="77777777" w:rsidR="000366BF" w:rsidRPr="000366BF" w:rsidRDefault="000366BF" w:rsidP="001003F3">
      <w:pPr>
        <w:spacing w:after="0" w:line="240" w:lineRule="auto"/>
        <w:ind w:right="3541"/>
        <w:rPr>
          <w:rFonts w:ascii="Times New Roman" w:eastAsia="Times New Roman" w:hAnsi="Times New Roman" w:cs="Times New Roman"/>
          <w:bCs/>
          <w:sz w:val="28"/>
          <w:szCs w:val="28"/>
          <w:lang w:eastAsia="ru-RU"/>
        </w:rPr>
      </w:pPr>
    </w:p>
    <w:p w14:paraId="4CF66B2A" w14:textId="77777777" w:rsidR="0007293D" w:rsidRPr="001003F3" w:rsidRDefault="0007293D" w:rsidP="001003F3">
      <w:pPr>
        <w:spacing w:after="0" w:line="240" w:lineRule="auto"/>
        <w:ind w:right="3541"/>
        <w:rPr>
          <w:rFonts w:ascii="Times New Roman" w:eastAsia="Times New Roman" w:hAnsi="Times New Roman" w:cs="Times New Roman"/>
          <w:b/>
          <w:sz w:val="28"/>
          <w:szCs w:val="28"/>
          <w:lang w:eastAsia="ru-RU"/>
        </w:rPr>
      </w:pPr>
    </w:p>
    <w:p w14:paraId="2479FC02" w14:textId="76BE1D55" w:rsidR="0007293D" w:rsidRPr="001003F3" w:rsidRDefault="0007293D" w:rsidP="001003F3">
      <w:pPr>
        <w:spacing w:after="0" w:line="240" w:lineRule="auto"/>
        <w:ind w:right="-1"/>
        <w:rPr>
          <w:rFonts w:ascii="Times New Roman" w:eastAsia="Times New Roman" w:hAnsi="Times New Roman" w:cs="Times New Roman"/>
          <w:b/>
          <w:sz w:val="28"/>
          <w:szCs w:val="28"/>
          <w:lang w:eastAsia="ru-RU"/>
        </w:rPr>
      </w:pPr>
      <w:r w:rsidRPr="001003F3">
        <w:rPr>
          <w:rFonts w:ascii="Times New Roman" w:eastAsia="Times New Roman" w:hAnsi="Times New Roman" w:cs="Times New Roman"/>
          <w:b/>
          <w:sz w:val="28"/>
          <w:szCs w:val="28"/>
          <w:lang w:eastAsia="ru-RU"/>
        </w:rPr>
        <w:t>О внесении изменени</w:t>
      </w:r>
      <w:r w:rsidR="001003F3" w:rsidRPr="001003F3">
        <w:rPr>
          <w:rFonts w:ascii="Times New Roman" w:eastAsia="Times New Roman" w:hAnsi="Times New Roman" w:cs="Times New Roman"/>
          <w:b/>
          <w:sz w:val="28"/>
          <w:szCs w:val="28"/>
          <w:lang w:eastAsia="ru-RU"/>
        </w:rPr>
        <w:t>й</w:t>
      </w:r>
      <w:r w:rsidRPr="001003F3">
        <w:rPr>
          <w:rFonts w:ascii="Times New Roman" w:eastAsia="Times New Roman" w:hAnsi="Times New Roman" w:cs="Times New Roman"/>
          <w:b/>
          <w:sz w:val="28"/>
          <w:szCs w:val="28"/>
          <w:lang w:eastAsia="ru-RU"/>
        </w:rPr>
        <w:t xml:space="preserve"> в постановление администрации</w:t>
      </w:r>
    </w:p>
    <w:p w14:paraId="76C592B8" w14:textId="77777777" w:rsidR="0007293D" w:rsidRPr="001003F3" w:rsidRDefault="0007293D" w:rsidP="001003F3">
      <w:pPr>
        <w:spacing w:after="0" w:line="240" w:lineRule="auto"/>
        <w:ind w:right="-1"/>
        <w:rPr>
          <w:rFonts w:ascii="Times New Roman" w:eastAsia="Times New Roman" w:hAnsi="Times New Roman" w:cs="Times New Roman"/>
          <w:b/>
          <w:sz w:val="28"/>
          <w:szCs w:val="28"/>
          <w:lang w:eastAsia="ru-RU"/>
        </w:rPr>
      </w:pPr>
      <w:r w:rsidRPr="001003F3">
        <w:rPr>
          <w:rFonts w:ascii="Times New Roman" w:eastAsia="Times New Roman" w:hAnsi="Times New Roman" w:cs="Times New Roman"/>
          <w:b/>
          <w:sz w:val="28"/>
          <w:szCs w:val="28"/>
          <w:lang w:eastAsia="ru-RU"/>
        </w:rPr>
        <w:t>Пугачевского муниципального района Саратовской области</w:t>
      </w:r>
    </w:p>
    <w:p w14:paraId="149A8D50" w14:textId="77777777" w:rsidR="0007293D" w:rsidRPr="001003F3" w:rsidRDefault="0007293D" w:rsidP="001003F3">
      <w:pPr>
        <w:spacing w:after="0" w:line="240" w:lineRule="auto"/>
        <w:ind w:right="-1"/>
        <w:rPr>
          <w:rFonts w:ascii="Times New Roman" w:eastAsia="Times New Roman" w:hAnsi="Times New Roman" w:cs="Times New Roman"/>
          <w:b/>
          <w:sz w:val="28"/>
          <w:szCs w:val="28"/>
          <w:lang w:eastAsia="ru-RU"/>
        </w:rPr>
      </w:pPr>
      <w:r w:rsidRPr="001003F3">
        <w:rPr>
          <w:rFonts w:ascii="Times New Roman" w:eastAsia="Times New Roman" w:hAnsi="Times New Roman" w:cs="Times New Roman"/>
          <w:b/>
          <w:sz w:val="28"/>
          <w:szCs w:val="28"/>
          <w:lang w:eastAsia="ru-RU"/>
        </w:rPr>
        <w:t>от 7</w:t>
      </w:r>
      <w:r w:rsidR="00B77544" w:rsidRPr="001003F3">
        <w:rPr>
          <w:rFonts w:ascii="Times New Roman" w:eastAsia="Times New Roman" w:hAnsi="Times New Roman" w:cs="Times New Roman"/>
          <w:b/>
          <w:sz w:val="28"/>
          <w:szCs w:val="28"/>
          <w:lang w:eastAsia="ru-RU"/>
        </w:rPr>
        <w:t xml:space="preserve"> </w:t>
      </w:r>
      <w:r w:rsidRPr="001003F3">
        <w:rPr>
          <w:rFonts w:ascii="Times New Roman" w:eastAsia="Times New Roman" w:hAnsi="Times New Roman" w:cs="Times New Roman"/>
          <w:b/>
          <w:sz w:val="28"/>
          <w:szCs w:val="28"/>
          <w:lang w:eastAsia="ru-RU"/>
        </w:rPr>
        <w:t>апреля 2016 года № 242</w:t>
      </w:r>
    </w:p>
    <w:p w14:paraId="082C0245" w14:textId="77777777" w:rsidR="0007293D" w:rsidRPr="001003F3" w:rsidRDefault="0007293D" w:rsidP="001003F3">
      <w:pPr>
        <w:spacing w:after="0" w:line="240" w:lineRule="auto"/>
        <w:jc w:val="both"/>
        <w:rPr>
          <w:rFonts w:ascii="Times New Roman" w:eastAsia="Times New Roman" w:hAnsi="Times New Roman" w:cs="Times New Roman"/>
          <w:b/>
          <w:sz w:val="28"/>
          <w:szCs w:val="28"/>
          <w:lang w:eastAsia="ru-RU"/>
        </w:rPr>
      </w:pPr>
    </w:p>
    <w:p w14:paraId="1B5FBA21" w14:textId="77777777" w:rsidR="0007293D" w:rsidRPr="001003F3" w:rsidRDefault="0007293D" w:rsidP="001003F3">
      <w:pPr>
        <w:spacing w:after="0" w:line="240" w:lineRule="auto"/>
        <w:jc w:val="both"/>
        <w:rPr>
          <w:rFonts w:ascii="Times New Roman" w:eastAsia="Times New Roman" w:hAnsi="Times New Roman" w:cs="Times New Roman"/>
          <w:b/>
          <w:sz w:val="28"/>
          <w:szCs w:val="28"/>
          <w:lang w:eastAsia="ru-RU"/>
        </w:rPr>
      </w:pPr>
    </w:p>
    <w:p w14:paraId="42744C25" w14:textId="77777777" w:rsidR="0007293D" w:rsidRPr="001003F3" w:rsidRDefault="0007293D" w:rsidP="001003F3">
      <w:pPr>
        <w:spacing w:after="0" w:line="240" w:lineRule="auto"/>
        <w:ind w:firstLine="709"/>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В соответствии с Уставом Пугачевского муниципального района администрация Пугачевского муниципального района ПОСТАНОВЛЯЕТ:</w:t>
      </w:r>
    </w:p>
    <w:p w14:paraId="0299FE36" w14:textId="77777777" w:rsidR="0007293D" w:rsidRPr="001003F3" w:rsidRDefault="0007293D" w:rsidP="001003F3">
      <w:pPr>
        <w:spacing w:after="0" w:line="240" w:lineRule="auto"/>
        <w:ind w:firstLine="708"/>
        <w:jc w:val="both"/>
        <w:rPr>
          <w:rFonts w:ascii="Times New Roman" w:eastAsia="Times New Roman" w:hAnsi="Times New Roman" w:cs="Times New Roman"/>
          <w:bCs/>
          <w:sz w:val="28"/>
          <w:szCs w:val="28"/>
        </w:rPr>
      </w:pPr>
      <w:r w:rsidRPr="001003F3">
        <w:rPr>
          <w:rFonts w:ascii="Times New Roman" w:eastAsia="Times New Roman" w:hAnsi="Times New Roman" w:cs="Times New Roman"/>
          <w:sz w:val="28"/>
          <w:szCs w:val="28"/>
          <w:lang w:eastAsia="ru-RU"/>
        </w:rPr>
        <w:t>1.Внести в постановление</w:t>
      </w:r>
      <w:r w:rsidR="00B77544" w:rsidRPr="001003F3">
        <w:rPr>
          <w:rFonts w:ascii="Times New Roman" w:eastAsia="Times New Roman" w:hAnsi="Times New Roman" w:cs="Times New Roman"/>
          <w:sz w:val="28"/>
          <w:szCs w:val="28"/>
          <w:lang w:eastAsia="ru-RU"/>
        </w:rPr>
        <w:t xml:space="preserve"> </w:t>
      </w:r>
      <w:r w:rsidRPr="001003F3">
        <w:rPr>
          <w:rFonts w:ascii="Times New Roman" w:eastAsia="Times New Roman" w:hAnsi="Times New Roman" w:cs="Times New Roman"/>
          <w:sz w:val="28"/>
          <w:szCs w:val="28"/>
          <w:lang w:eastAsia="ru-RU"/>
        </w:rPr>
        <w:t xml:space="preserve">администрации Пугачевского муниципального района Саратовской области </w:t>
      </w:r>
      <w:r w:rsidRPr="001003F3">
        <w:rPr>
          <w:rFonts w:ascii="Times New Roman" w:eastAsia="Times New Roman" w:hAnsi="Times New Roman" w:cs="Times New Roman"/>
          <w:bCs/>
          <w:sz w:val="28"/>
          <w:szCs w:val="28"/>
        </w:rPr>
        <w:t xml:space="preserve">от </w:t>
      </w:r>
      <w:r w:rsidR="0081686D" w:rsidRPr="001003F3">
        <w:rPr>
          <w:rFonts w:ascii="Times New Roman" w:eastAsia="Times New Roman" w:hAnsi="Times New Roman" w:cs="Times New Roman"/>
          <w:bCs/>
          <w:sz w:val="28"/>
          <w:szCs w:val="28"/>
        </w:rPr>
        <w:t>7</w:t>
      </w:r>
      <w:r w:rsidR="00D53ABE" w:rsidRPr="001003F3">
        <w:rPr>
          <w:rFonts w:ascii="Times New Roman" w:eastAsia="Times New Roman" w:hAnsi="Times New Roman" w:cs="Times New Roman"/>
          <w:bCs/>
          <w:sz w:val="28"/>
          <w:szCs w:val="28"/>
        </w:rPr>
        <w:t xml:space="preserve"> </w:t>
      </w:r>
      <w:r w:rsidR="0081686D" w:rsidRPr="001003F3">
        <w:rPr>
          <w:rFonts w:ascii="Times New Roman" w:eastAsia="Times New Roman" w:hAnsi="Times New Roman" w:cs="Times New Roman"/>
          <w:bCs/>
          <w:sz w:val="28"/>
          <w:szCs w:val="28"/>
        </w:rPr>
        <w:t>апреля</w:t>
      </w:r>
      <w:r w:rsidRPr="001003F3">
        <w:rPr>
          <w:rFonts w:ascii="Times New Roman" w:eastAsia="Times New Roman" w:hAnsi="Times New Roman" w:cs="Times New Roman"/>
          <w:bCs/>
          <w:sz w:val="28"/>
          <w:szCs w:val="28"/>
        </w:rPr>
        <w:t xml:space="preserve"> 2016 года № </w:t>
      </w:r>
      <w:r w:rsidR="0081686D" w:rsidRPr="001003F3">
        <w:rPr>
          <w:rFonts w:ascii="Times New Roman" w:eastAsia="Times New Roman" w:hAnsi="Times New Roman" w:cs="Times New Roman"/>
          <w:bCs/>
          <w:sz w:val="28"/>
          <w:szCs w:val="28"/>
        </w:rPr>
        <w:t>242</w:t>
      </w:r>
      <w:r w:rsidR="009327A1" w:rsidRPr="001003F3">
        <w:rPr>
          <w:rFonts w:ascii="Times New Roman" w:eastAsia="Times New Roman" w:hAnsi="Times New Roman" w:cs="Times New Roman"/>
          <w:bCs/>
          <w:sz w:val="28"/>
          <w:szCs w:val="28"/>
        </w:rPr>
        <w:t xml:space="preserve"> </w:t>
      </w:r>
      <w:r w:rsidRPr="001003F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1003F3">
        <w:rPr>
          <w:rFonts w:ascii="Times New Roman" w:eastAsia="Times New Roman" w:hAnsi="Times New Roman"/>
          <w:bCs/>
          <w:sz w:val="28"/>
          <w:szCs w:val="28"/>
        </w:rPr>
        <w:t>Выдача разрешения на ввод объекта в эксплуатацию</w:t>
      </w:r>
      <w:r w:rsidRPr="001003F3">
        <w:rPr>
          <w:rFonts w:ascii="Times New Roman" w:eastAsia="Times New Roman" w:hAnsi="Times New Roman" w:cs="Times New Roman"/>
          <w:sz w:val="28"/>
          <w:szCs w:val="28"/>
          <w:lang w:eastAsia="ru-RU"/>
        </w:rPr>
        <w:t>» следующие изменения:</w:t>
      </w:r>
    </w:p>
    <w:p w14:paraId="68BA1E21" w14:textId="77777777" w:rsidR="0007293D" w:rsidRPr="001003F3" w:rsidRDefault="0007293D" w:rsidP="001003F3">
      <w:pPr>
        <w:spacing w:after="0" w:line="240" w:lineRule="auto"/>
        <w:ind w:firstLine="709"/>
        <w:jc w:val="both"/>
        <w:rPr>
          <w:rFonts w:ascii="Times New Roman" w:eastAsia="Calibri" w:hAnsi="Times New Roman" w:cs="Calibri"/>
          <w:sz w:val="28"/>
          <w:szCs w:val="28"/>
          <w:lang w:eastAsia="ar-SA"/>
        </w:rPr>
      </w:pPr>
      <w:r w:rsidRPr="001003F3">
        <w:rPr>
          <w:rFonts w:ascii="Times New Roman" w:eastAsia="Calibri" w:hAnsi="Times New Roman" w:cs="Calibri"/>
          <w:sz w:val="28"/>
          <w:szCs w:val="28"/>
          <w:lang w:eastAsia="ar-SA"/>
        </w:rPr>
        <w:t>в приложении:</w:t>
      </w:r>
    </w:p>
    <w:p w14:paraId="4722C0E4" w14:textId="77777777" w:rsidR="00A40C4A" w:rsidRPr="001003F3" w:rsidRDefault="00D91933" w:rsidP="00100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в разделе</w:t>
      </w:r>
      <w:r w:rsidR="00A40C4A" w:rsidRPr="001003F3">
        <w:rPr>
          <w:rFonts w:ascii="Times New Roman" w:eastAsia="Times New Roman" w:hAnsi="Times New Roman" w:cs="Times New Roman"/>
          <w:sz w:val="28"/>
          <w:szCs w:val="28"/>
          <w:lang w:eastAsia="ru-RU"/>
        </w:rPr>
        <w:t xml:space="preserve"> «II. Стандарт предоставления муниципальной услуги»:</w:t>
      </w:r>
    </w:p>
    <w:p w14:paraId="0DCA01E6" w14:textId="2A2EFA96" w:rsidR="001003F3" w:rsidRPr="001003F3" w:rsidRDefault="001003F3" w:rsidP="00100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в подразделе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B4EC0B3" w14:textId="09133B0E" w:rsidR="00D91933" w:rsidRPr="001003F3" w:rsidRDefault="00D91933" w:rsidP="00100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 xml:space="preserve">пункт 2.6 </w:t>
      </w:r>
      <w:r w:rsidR="00380F63" w:rsidRPr="001003F3">
        <w:rPr>
          <w:rFonts w:ascii="Times New Roman" w:eastAsia="Times New Roman" w:hAnsi="Times New Roman" w:cs="Times New Roman"/>
          <w:sz w:val="28"/>
          <w:szCs w:val="28"/>
          <w:lang w:eastAsia="ru-RU"/>
        </w:rPr>
        <w:t>изложить в следующей редакции</w:t>
      </w:r>
      <w:r w:rsidR="001003F3" w:rsidRPr="001003F3">
        <w:rPr>
          <w:rFonts w:ascii="Times New Roman" w:eastAsia="Times New Roman" w:hAnsi="Times New Roman" w:cs="Times New Roman"/>
          <w:sz w:val="28"/>
          <w:szCs w:val="28"/>
          <w:lang w:eastAsia="ru-RU"/>
        </w:rPr>
        <w:t>:</w:t>
      </w:r>
    </w:p>
    <w:p w14:paraId="37434CA6" w14:textId="65070506" w:rsidR="00380F63" w:rsidRPr="001003F3" w:rsidRDefault="001003F3"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w:t>
      </w:r>
      <w:r w:rsidR="00380F63" w:rsidRPr="001003F3">
        <w:rPr>
          <w:rFonts w:ascii="Times New Roman" w:eastAsia="Times New Roman" w:hAnsi="Times New Roman"/>
          <w:sz w:val="28"/>
          <w:szCs w:val="28"/>
        </w:rPr>
        <w:t xml:space="preserve">2.6.Для получения муниципальной услуги заявители представляют: </w:t>
      </w:r>
    </w:p>
    <w:p w14:paraId="2BE049EF" w14:textId="77777777"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sz w:val="28"/>
          <w:szCs w:val="28"/>
        </w:rPr>
      </w:pPr>
      <w:bookmarkStart w:id="0" w:name="sub_51071"/>
      <w:r w:rsidRPr="001003F3">
        <w:rPr>
          <w:rFonts w:ascii="Times New Roman" w:eastAsia="Times New Roman" w:hAnsi="Times New Roman"/>
          <w:sz w:val="28"/>
          <w:szCs w:val="28"/>
        </w:rPr>
        <w:t>а) заявление, согласно приложению № 2 Административного регламента;</w:t>
      </w:r>
    </w:p>
    <w:p w14:paraId="56811031" w14:textId="21D7AC64"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б) документ, удостоверяющий личность заявителя или представителя заявителя,</w:t>
      </w:r>
      <w:r w:rsidR="000366BF">
        <w:rPr>
          <w:rFonts w:ascii="Times New Roman" w:eastAsia="Times New Roman" w:hAnsi="Times New Roman"/>
          <w:sz w:val="28"/>
          <w:szCs w:val="28"/>
        </w:rPr>
        <w:t xml:space="preserve"> </w:t>
      </w:r>
      <w:r w:rsidRPr="001003F3">
        <w:rPr>
          <w:rFonts w:ascii="Times New Roman" w:eastAsia="Times New Roman" w:hAnsi="Times New Roman"/>
          <w:sz w:val="28"/>
          <w:szCs w:val="28"/>
        </w:rPr>
        <w:t>в случае, если за предоставлением муниципальной услуги обращается представитель заявителя</w:t>
      </w:r>
      <w:r w:rsidR="00666B94" w:rsidRPr="001003F3">
        <w:rPr>
          <w:rFonts w:ascii="Times New Roman" w:eastAsia="Times New Roman" w:hAnsi="Times New Roman"/>
          <w:sz w:val="28"/>
          <w:szCs w:val="28"/>
        </w:rPr>
        <w:t xml:space="preserve"> (предоставляется для просмотра);</w:t>
      </w:r>
    </w:p>
    <w:p w14:paraId="305714BF" w14:textId="335D8ECA"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в) документ, подтверждающий полномочия представителя заявителя,</w:t>
      </w:r>
      <w:r w:rsidR="000366BF">
        <w:rPr>
          <w:rFonts w:ascii="Times New Roman" w:eastAsia="Times New Roman" w:hAnsi="Times New Roman"/>
          <w:sz w:val="28"/>
          <w:szCs w:val="28"/>
        </w:rPr>
        <w:t xml:space="preserve"> </w:t>
      </w:r>
      <w:r w:rsidRPr="001003F3">
        <w:rPr>
          <w:rFonts w:ascii="Times New Roman" w:eastAsia="Times New Roman" w:hAnsi="Times New Roman"/>
          <w:sz w:val="28"/>
          <w:szCs w:val="28"/>
        </w:rPr>
        <w:t>в случае, если за предоставлением муниципальной услуги обращается представитель заявителя;</w:t>
      </w:r>
    </w:p>
    <w:p w14:paraId="17C3C146" w14:textId="77777777"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b/>
          <w:bCs/>
          <w:color w:val="2F5496"/>
          <w:sz w:val="28"/>
          <w:szCs w:val="28"/>
        </w:rPr>
      </w:pPr>
      <w:r w:rsidRPr="001003F3">
        <w:rPr>
          <w:rFonts w:ascii="Times New Roman" w:eastAsia="Times New Roman" w:hAnsi="Times New Roman"/>
          <w:sz w:val="28"/>
          <w:szCs w:val="28"/>
        </w:rPr>
        <w:t xml:space="preserve">г) </w:t>
      </w:r>
      <w:bookmarkStart w:id="1" w:name="_Hlk130985080"/>
      <w:r w:rsidRPr="001003F3">
        <w:rPr>
          <w:rFonts w:ascii="Times New Roman" w:hAnsi="Times New Roman"/>
          <w:color w:val="000000"/>
          <w:sz w:val="28"/>
          <w:szCs w:val="28"/>
        </w:rPr>
        <w:t>правоустанавливающие документы в том числе соглашение об установлении сервитута, решение об установлении публичного сервитута</w:t>
      </w:r>
      <w:bookmarkEnd w:id="1"/>
      <w:r w:rsidRPr="001003F3">
        <w:rPr>
          <w:rFonts w:ascii="Times New Roman" w:eastAsia="Times New Roman" w:hAnsi="Times New Roman"/>
          <w:sz w:val="28"/>
          <w:szCs w:val="28"/>
        </w:rPr>
        <w:t xml:space="preserve">, если сведения о данном земельном участке отсутствуют в </w:t>
      </w:r>
      <w:r w:rsidRPr="001003F3">
        <w:rPr>
          <w:rFonts w:ascii="Times New Roman" w:eastAsia="Times New Roman" w:hAnsi="Times New Roman"/>
          <w:sz w:val="28"/>
          <w:szCs w:val="28"/>
          <w:lang w:eastAsia="zh-CN"/>
        </w:rPr>
        <w:t>Едином государственном реестре недвижимости</w:t>
      </w:r>
      <w:r w:rsidRPr="001003F3">
        <w:rPr>
          <w:rFonts w:ascii="Times New Roman" w:eastAsia="Times New Roman" w:hAnsi="Times New Roman"/>
          <w:b/>
          <w:bCs/>
          <w:sz w:val="28"/>
          <w:szCs w:val="28"/>
        </w:rPr>
        <w:t>;</w:t>
      </w:r>
    </w:p>
    <w:p w14:paraId="4BDA64C2" w14:textId="77777777"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b/>
          <w:bCs/>
          <w:color w:val="2F5496"/>
          <w:sz w:val="28"/>
          <w:szCs w:val="28"/>
        </w:rPr>
      </w:pPr>
      <w:r w:rsidRPr="001003F3">
        <w:rPr>
          <w:rFonts w:ascii="Times New Roman" w:eastAsia="Times New Roman" w:hAnsi="Times New Roman"/>
          <w:sz w:val="28"/>
          <w:szCs w:val="28"/>
          <w:lang w:eastAsia="ru-RU"/>
        </w:rPr>
        <w:lastRenderedPageBreak/>
        <w:t>к заявлению о вводе в эксплуатацию объектов капитального строительства, не являющихся линейными объектами, на двух более земельных участках прилагаются правоустанавливающие документы на смежные земельные участки, если права на них не зарегистрированы в Едином государственном реестре недвижимости</w:t>
      </w:r>
      <w:r w:rsidRPr="001003F3">
        <w:rPr>
          <w:rFonts w:ascii="Times New Roman" w:eastAsia="Times New Roman" w:hAnsi="Times New Roman"/>
          <w:b/>
          <w:bCs/>
          <w:sz w:val="28"/>
          <w:szCs w:val="28"/>
          <w:lang w:eastAsia="ru-RU"/>
        </w:rPr>
        <w:t>;</w:t>
      </w:r>
    </w:p>
    <w:p w14:paraId="14584783" w14:textId="77777777" w:rsidR="00380F63" w:rsidRPr="001003F3" w:rsidRDefault="00380F63"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 xml:space="preserve">д) </w:t>
      </w:r>
      <w:r w:rsidRPr="001003F3">
        <w:rPr>
          <w:rFonts w:ascii="Times New Roman" w:hAnsi="Times New Roman" w:cs="Times New Roman"/>
          <w:color w:val="000000"/>
          <w:sz w:val="28"/>
          <w:szCs w:val="28"/>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1003F3">
        <w:rPr>
          <w:rFonts w:ascii="Times New Roman" w:eastAsia="Times New Roman" w:hAnsi="Times New Roman" w:cs="Times New Roman"/>
          <w:sz w:val="28"/>
          <w:szCs w:val="28"/>
        </w:rPr>
        <w:t>;</w:t>
      </w:r>
    </w:p>
    <w:p w14:paraId="19BC28AF" w14:textId="273BADF5" w:rsidR="00380F63" w:rsidRPr="001003F3" w:rsidRDefault="00A5720A"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е</w:t>
      </w:r>
      <w:r w:rsidR="00380F63" w:rsidRPr="001003F3">
        <w:rPr>
          <w:rFonts w:ascii="Times New Roman" w:eastAsia="Times New Roman" w:hAnsi="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62718EF9" w14:textId="73A63BD4" w:rsidR="00380F63" w:rsidRPr="001003F3" w:rsidRDefault="00A5720A"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ж</w:t>
      </w:r>
      <w:r w:rsidR="00380F63" w:rsidRPr="001003F3">
        <w:rPr>
          <w:rFonts w:ascii="Times New Roman" w:eastAsia="Times New Roman" w:hAnsi="Times New Roman"/>
          <w:sz w:val="28"/>
          <w:szCs w:val="28"/>
        </w:rPr>
        <w:t xml:space="preserve">) </w:t>
      </w:r>
      <w:r w:rsidRPr="001003F3">
        <w:rPr>
          <w:rFonts w:ascii="Times New Roman" w:hAnsi="Times New Roman" w:cs="Times New Roman"/>
          <w:sz w:val="28"/>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 w:anchor="dst171" w:history="1">
        <w:r w:rsidRPr="001003F3">
          <w:rPr>
            <w:rStyle w:val="a3"/>
            <w:rFonts w:ascii="Times New Roman" w:hAnsi="Times New Roman" w:cs="Times New Roman"/>
            <w:color w:val="auto"/>
            <w:sz w:val="28"/>
            <w:szCs w:val="28"/>
            <w:u w:val="none"/>
            <w:shd w:val="clear" w:color="auto" w:fill="FFFFFF"/>
          </w:rPr>
          <w:t>частью 1 статьи 54</w:t>
        </w:r>
      </w:hyperlink>
      <w:r w:rsidRPr="001003F3">
        <w:rPr>
          <w:rFonts w:ascii="Times New Roman" w:hAnsi="Times New Roman" w:cs="Times New Roman"/>
          <w:sz w:val="28"/>
          <w:szCs w:val="28"/>
          <w:shd w:val="clear" w:color="auto" w:fill="FFFFFF"/>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5" w:anchor="dst2910" w:history="1">
        <w:r w:rsidRPr="001003F3">
          <w:rPr>
            <w:rStyle w:val="a3"/>
            <w:rFonts w:ascii="Times New Roman" w:hAnsi="Times New Roman" w:cs="Times New Roman"/>
            <w:color w:val="auto"/>
            <w:sz w:val="28"/>
            <w:szCs w:val="28"/>
            <w:u w:val="none"/>
            <w:shd w:val="clear" w:color="auto" w:fill="FFFFFF"/>
          </w:rPr>
          <w:t>пункте 1 части 5 статьи 49</w:t>
        </w:r>
      </w:hyperlink>
      <w:r w:rsidR="001003F3">
        <w:rPr>
          <w:rFonts w:ascii="Times New Roman" w:hAnsi="Times New Roman" w:cs="Times New Roman"/>
          <w:sz w:val="28"/>
          <w:szCs w:val="28"/>
          <w:shd w:val="clear" w:color="auto" w:fill="FFFFFF"/>
        </w:rPr>
        <w:t xml:space="preserve"> г</w:t>
      </w:r>
      <w:r w:rsidRPr="001003F3">
        <w:rPr>
          <w:rFonts w:ascii="Times New Roman" w:hAnsi="Times New Roman" w:cs="Times New Roman"/>
          <w:sz w:val="28"/>
          <w:szCs w:val="28"/>
          <w:shd w:val="clear" w:color="auto" w:fill="FFFFFF"/>
        </w:rPr>
        <w:t>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6" w:anchor="dst3613" w:history="1">
        <w:r w:rsidRPr="001003F3">
          <w:rPr>
            <w:rStyle w:val="a3"/>
            <w:rFonts w:ascii="Times New Roman" w:hAnsi="Times New Roman" w:cs="Times New Roman"/>
            <w:color w:val="auto"/>
            <w:sz w:val="28"/>
            <w:szCs w:val="28"/>
            <w:u w:val="none"/>
            <w:shd w:val="clear" w:color="auto" w:fill="FFFFFF"/>
          </w:rPr>
          <w:t>частью 1.3 статьи 52</w:t>
        </w:r>
      </w:hyperlink>
      <w:r w:rsidRPr="001003F3">
        <w:rPr>
          <w:rFonts w:ascii="Times New Roman" w:hAnsi="Times New Roman" w:cs="Times New Roman"/>
          <w:sz w:val="28"/>
          <w:szCs w:val="28"/>
          <w:shd w:val="clear" w:color="auto" w:fill="FFFFFF"/>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7" w:anchor="dst3567" w:history="1">
        <w:r w:rsidRPr="001003F3">
          <w:rPr>
            <w:rStyle w:val="a3"/>
            <w:rFonts w:ascii="Times New Roman" w:hAnsi="Times New Roman" w:cs="Times New Roman"/>
            <w:color w:val="auto"/>
            <w:sz w:val="28"/>
            <w:szCs w:val="28"/>
            <w:u w:val="none"/>
            <w:shd w:val="clear" w:color="auto" w:fill="FFFFFF"/>
          </w:rPr>
          <w:t>частью 5 статьи 54</w:t>
        </w:r>
      </w:hyperlink>
      <w:r w:rsidRPr="001003F3">
        <w:rPr>
          <w:rFonts w:ascii="Times New Roman" w:hAnsi="Times New Roman" w:cs="Times New Roman"/>
          <w:sz w:val="28"/>
          <w:szCs w:val="28"/>
          <w:shd w:val="clear" w:color="auto" w:fill="FFFFFF"/>
        </w:rPr>
        <w:t> градостроительного Кодекса Российской Федерации</w:t>
      </w:r>
      <w:r w:rsidR="00380F63" w:rsidRPr="001003F3">
        <w:rPr>
          <w:rFonts w:ascii="Times New Roman" w:eastAsia="Times New Roman" w:hAnsi="Times New Roman"/>
          <w:sz w:val="28"/>
          <w:szCs w:val="28"/>
        </w:rPr>
        <w:t>;</w:t>
      </w:r>
    </w:p>
    <w:p w14:paraId="3986D8A6" w14:textId="00EC363C" w:rsidR="00380F63" w:rsidRPr="001003F3" w:rsidRDefault="00A5720A" w:rsidP="001003F3">
      <w:pPr>
        <w:autoSpaceDE w:val="0"/>
        <w:autoSpaceDN w:val="0"/>
        <w:adjustRightInd w:val="0"/>
        <w:spacing w:after="0" w:line="240" w:lineRule="auto"/>
        <w:ind w:firstLine="567"/>
        <w:jc w:val="both"/>
        <w:rPr>
          <w:rFonts w:ascii="Times New Roman" w:hAnsi="Times New Roman"/>
          <w:sz w:val="28"/>
          <w:szCs w:val="28"/>
        </w:rPr>
      </w:pPr>
      <w:r w:rsidRPr="001003F3">
        <w:rPr>
          <w:rFonts w:ascii="Times New Roman" w:eastAsia="Times New Roman" w:hAnsi="Times New Roman"/>
          <w:sz w:val="28"/>
          <w:szCs w:val="28"/>
        </w:rPr>
        <w:t>з</w:t>
      </w:r>
      <w:r w:rsidR="00380F63" w:rsidRPr="001003F3">
        <w:rPr>
          <w:rFonts w:ascii="Times New Roman" w:eastAsia="Times New Roman" w:hAnsi="Times New Roman"/>
          <w:sz w:val="28"/>
          <w:szCs w:val="28"/>
        </w:rPr>
        <w:t xml:space="preserve">) </w:t>
      </w:r>
      <w:r w:rsidR="00380F63" w:rsidRPr="001003F3">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w:t>
      </w:r>
      <w:r w:rsidR="000366BF">
        <w:rPr>
          <w:rFonts w:ascii="Times New Roman" w:hAnsi="Times New Roman"/>
          <w:sz w:val="28"/>
          <w:szCs w:val="28"/>
        </w:rPr>
        <w:t xml:space="preserve">     </w:t>
      </w:r>
      <w:r w:rsidR="00380F63" w:rsidRPr="001003F3">
        <w:rPr>
          <w:rFonts w:ascii="Times New Roman" w:hAnsi="Times New Roman"/>
          <w:sz w:val="28"/>
          <w:szCs w:val="28"/>
        </w:rPr>
        <w:t>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5322B41" w14:textId="77777777" w:rsidR="00380F63" w:rsidRPr="001003F3" w:rsidRDefault="00A5720A"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и</w:t>
      </w:r>
      <w:r w:rsidR="00380F63" w:rsidRPr="001003F3">
        <w:rPr>
          <w:rFonts w:ascii="Times New Roman" w:eastAsia="Times New Roman" w:hAnsi="Times New Roman"/>
          <w:sz w:val="28"/>
          <w:szCs w:val="28"/>
        </w:rPr>
        <w:t>) технический план построенного, реконструированного объекта капитального строительства;</w:t>
      </w:r>
    </w:p>
    <w:p w14:paraId="70B21302" w14:textId="77777777" w:rsidR="00380F63" w:rsidRPr="001003F3" w:rsidRDefault="00A5720A"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к</w:t>
      </w:r>
      <w:r w:rsidR="00380F63" w:rsidRPr="001003F3">
        <w:rPr>
          <w:rFonts w:ascii="Times New Roman" w:eastAsia="Times New Roman" w:hAnsi="Times New Roman"/>
          <w:sz w:val="28"/>
          <w:szCs w:val="28"/>
        </w:rPr>
        <w:t>)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14:paraId="7A902EFB" w14:textId="11C10009" w:rsidR="00380F63" w:rsidRPr="001003F3" w:rsidRDefault="00A5720A" w:rsidP="001003F3">
      <w:pPr>
        <w:spacing w:after="0" w:line="240" w:lineRule="auto"/>
        <w:ind w:firstLine="720"/>
        <w:jc w:val="both"/>
        <w:rPr>
          <w:rFonts w:ascii="Times New Roman" w:hAnsi="Times New Roman"/>
          <w:b/>
          <w:bCs/>
          <w:color w:val="2F5496"/>
          <w:sz w:val="28"/>
          <w:szCs w:val="28"/>
        </w:rPr>
      </w:pPr>
      <w:r w:rsidRPr="001003F3">
        <w:rPr>
          <w:rFonts w:ascii="Times New Roman" w:eastAsia="Times New Roman" w:hAnsi="Times New Roman"/>
          <w:sz w:val="28"/>
          <w:szCs w:val="28"/>
        </w:rPr>
        <w:lastRenderedPageBreak/>
        <w:t>л</w:t>
      </w:r>
      <w:r w:rsidR="00380F63" w:rsidRPr="001003F3">
        <w:rPr>
          <w:rFonts w:ascii="Times New Roman" w:eastAsia="Times New Roman" w:hAnsi="Times New Roman"/>
          <w:sz w:val="28"/>
          <w:szCs w:val="28"/>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w:t>
      </w:r>
      <w:r w:rsidR="001003F3">
        <w:rPr>
          <w:rFonts w:ascii="Times New Roman" w:eastAsia="Times New Roman" w:hAnsi="Times New Roman"/>
          <w:sz w:val="28"/>
          <w:szCs w:val="28"/>
        </w:rPr>
        <w:t>-</w:t>
      </w:r>
      <w:r w:rsidR="00380F63" w:rsidRPr="001003F3">
        <w:rPr>
          <w:rFonts w:ascii="Times New Roman" w:eastAsia="Times New Roman" w:hAnsi="Times New Roman"/>
          <w:sz w:val="28"/>
          <w:szCs w:val="28"/>
        </w:rPr>
        <w:t>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380F63" w:rsidRPr="001003F3">
        <w:rPr>
          <w:rFonts w:ascii="Times New Roman" w:hAnsi="Times New Roman"/>
          <w:sz w:val="28"/>
          <w:szCs w:val="28"/>
        </w:rPr>
        <w:t>;</w:t>
      </w:r>
    </w:p>
    <w:p w14:paraId="08674BBF" w14:textId="77777777" w:rsidR="00380F63" w:rsidRPr="001003F3" w:rsidRDefault="00A5720A" w:rsidP="001003F3">
      <w:pPr>
        <w:spacing w:after="0" w:line="240" w:lineRule="auto"/>
        <w:ind w:firstLine="720"/>
        <w:jc w:val="both"/>
        <w:rPr>
          <w:rFonts w:ascii="Times New Roman" w:hAnsi="Times New Roman"/>
          <w:b/>
          <w:bCs/>
          <w:color w:val="2F5496"/>
          <w:sz w:val="28"/>
          <w:szCs w:val="28"/>
        </w:rPr>
      </w:pPr>
      <w:r w:rsidRPr="001003F3">
        <w:rPr>
          <w:rFonts w:ascii="Times New Roman" w:eastAsia="Times New Roman" w:hAnsi="Times New Roman"/>
          <w:sz w:val="28"/>
          <w:szCs w:val="28"/>
        </w:rPr>
        <w:t>м</w:t>
      </w:r>
      <w:r w:rsidR="00380F63" w:rsidRPr="001003F3">
        <w:rPr>
          <w:rFonts w:ascii="Times New Roman" w:eastAsia="Times New Roman" w:hAnsi="Times New Roman"/>
          <w:sz w:val="28"/>
          <w:szCs w:val="28"/>
        </w:rPr>
        <w:t>)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DD19BE6" w14:textId="75DAA05B" w:rsidR="00380F63" w:rsidRPr="001003F3" w:rsidRDefault="00380F63" w:rsidP="001003F3">
      <w:pPr>
        <w:spacing w:after="0" w:line="240" w:lineRule="auto"/>
        <w:ind w:firstLine="720"/>
        <w:jc w:val="both"/>
        <w:rPr>
          <w:rFonts w:ascii="Times New Roman" w:hAnsi="Times New Roman"/>
          <w:b/>
          <w:bCs/>
          <w:sz w:val="28"/>
          <w:szCs w:val="28"/>
        </w:rPr>
      </w:pPr>
      <w:r w:rsidRPr="001003F3">
        <w:rPr>
          <w:rFonts w:ascii="Times New Roman" w:eastAsia="Times New Roman" w:hAnsi="Times New Roman"/>
          <w:sz w:val="28"/>
          <w:szCs w:val="28"/>
        </w:rPr>
        <w:t>Документы, указанные в пункте 2.6 направляются в уполномоченные на выдачу разрешения на ввод объекта в эксплуатацию органы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sidRPr="001003F3">
        <w:rPr>
          <w:rFonts w:ascii="Times New Roman" w:hAnsi="Times New Roman"/>
          <w:b/>
          <w:bCs/>
          <w:sz w:val="28"/>
          <w:szCs w:val="28"/>
        </w:rPr>
        <w:t>.</w:t>
      </w:r>
    </w:p>
    <w:p w14:paraId="6D56CBA0" w14:textId="77777777" w:rsidR="00666B94" w:rsidRPr="001003F3" w:rsidRDefault="00666B94" w:rsidP="001003F3">
      <w:pPr>
        <w:autoSpaceDE w:val="0"/>
        <w:autoSpaceDN w:val="0"/>
        <w:adjustRightInd w:val="0"/>
        <w:spacing w:after="0" w:line="240" w:lineRule="auto"/>
        <w:ind w:firstLine="540"/>
        <w:jc w:val="both"/>
        <w:rPr>
          <w:rFonts w:ascii="Times New Roman" w:hAnsi="Times New Roman"/>
          <w:sz w:val="28"/>
          <w:szCs w:val="28"/>
        </w:rPr>
      </w:pPr>
      <w:r w:rsidRPr="001003F3">
        <w:rPr>
          <w:rFonts w:ascii="Times New Roman" w:hAnsi="Times New Roman"/>
          <w:sz w:val="28"/>
          <w:szCs w:val="28"/>
        </w:rPr>
        <w:t>2.6.1.Документы не должны содержать подчистки либо приписки, зачеркнутые слова или другие исправления.</w:t>
      </w:r>
    </w:p>
    <w:p w14:paraId="35CEA9BE" w14:textId="77777777" w:rsidR="00666B94" w:rsidRPr="001003F3" w:rsidRDefault="00666B94" w:rsidP="001003F3">
      <w:pPr>
        <w:pStyle w:val="ConsPlusNormal"/>
        <w:ind w:firstLine="540"/>
        <w:jc w:val="both"/>
        <w:rPr>
          <w:rFonts w:ascii="Times New Roman" w:hAnsi="Times New Roman" w:cs="Times New Roman"/>
          <w:b/>
          <w:bCs/>
          <w:color w:val="2F5496"/>
          <w:sz w:val="28"/>
          <w:szCs w:val="28"/>
        </w:rPr>
      </w:pPr>
      <w:bookmarkStart w:id="2" w:name="Par99"/>
      <w:bookmarkEnd w:id="2"/>
      <w:r w:rsidRPr="001003F3">
        <w:rPr>
          <w:rFonts w:ascii="Times New Roman" w:hAnsi="Times New Roman"/>
          <w:sz w:val="28"/>
          <w:szCs w:val="28"/>
        </w:rPr>
        <w:t>2.6.2.Документы, указанные в пункте 2.6. Административного регламента, могут быть представлены заявителем непосредственно в Отдел, в МФЦ, направлены в электронной форме через Единый и региональный порталы госуслуг, а также могут направляться по почте.</w:t>
      </w:r>
      <w:r w:rsidRPr="001003F3">
        <w:rPr>
          <w:sz w:val="28"/>
          <w:szCs w:val="28"/>
        </w:rPr>
        <w:t xml:space="preserve"> </w:t>
      </w:r>
    </w:p>
    <w:p w14:paraId="5452B829" w14:textId="5F46ACAB" w:rsidR="00666B94" w:rsidRPr="001003F3" w:rsidRDefault="00666B94"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 xml:space="preserve">2.6.3.При направлении заявления и прилагаемых к нему документов в форме электронных документов посредством </w:t>
      </w:r>
      <w:r w:rsidRPr="001003F3">
        <w:rPr>
          <w:rFonts w:ascii="Times New Roman" w:hAnsi="Times New Roman"/>
          <w:sz w:val="28"/>
          <w:szCs w:val="28"/>
        </w:rPr>
        <w:t>Единого и регионального порталов</w:t>
      </w:r>
      <w:r w:rsidRPr="001003F3">
        <w:rPr>
          <w:rFonts w:ascii="Times New Roman" w:eastAsia="Times New Roman" w:hAnsi="Times New Roman"/>
          <w:sz w:val="28"/>
          <w:szCs w:val="28"/>
        </w:rPr>
        <w:t xml:space="preserve"> госуслуг указанные заявление и документы заверяются электронной подписью в соответствии с </w:t>
      </w:r>
      <w:hyperlink r:id="rId8" w:history="1">
        <w:r w:rsidRPr="001003F3">
          <w:rPr>
            <w:rFonts w:ascii="Times New Roman" w:eastAsia="Times New Roman" w:hAnsi="Times New Roman"/>
            <w:sz w:val="28"/>
            <w:szCs w:val="28"/>
          </w:rPr>
          <w:t>постановлением</w:t>
        </w:r>
      </w:hyperlink>
      <w:r w:rsidRPr="001003F3">
        <w:rPr>
          <w:rFonts w:ascii="Times New Roman" w:eastAsia="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1003F3">
        <w:rPr>
          <w:rFonts w:ascii="Times New Roman" w:hAnsi="Times New Roman"/>
          <w:sz w:val="28"/>
          <w:szCs w:val="28"/>
        </w:rPr>
        <w:t>Едином и региональном порталах</w:t>
      </w:r>
      <w:r w:rsidRPr="001003F3">
        <w:rPr>
          <w:rFonts w:ascii="Times New Roman" w:eastAsia="Times New Roman" w:hAnsi="Times New Roman"/>
          <w:sz w:val="28"/>
          <w:szCs w:val="28"/>
        </w:rPr>
        <w:t xml:space="preserve"> госуслуг форме.</w:t>
      </w:r>
    </w:p>
    <w:p w14:paraId="046FEA72" w14:textId="77777777" w:rsidR="00666B94" w:rsidRPr="001003F3" w:rsidRDefault="00666B94" w:rsidP="001003F3">
      <w:pPr>
        <w:autoSpaceDE w:val="0"/>
        <w:autoSpaceDN w:val="0"/>
        <w:adjustRightInd w:val="0"/>
        <w:spacing w:after="0" w:line="240" w:lineRule="auto"/>
        <w:ind w:firstLine="567"/>
        <w:jc w:val="both"/>
        <w:rPr>
          <w:rFonts w:ascii="Times New Roman" w:eastAsia="Times New Roman" w:hAnsi="Times New Roman"/>
          <w:sz w:val="28"/>
          <w:szCs w:val="28"/>
        </w:rPr>
      </w:pPr>
      <w:r w:rsidRPr="001003F3">
        <w:rPr>
          <w:rFonts w:ascii="Times New Roman" w:eastAsia="Times New Roman" w:hAnsi="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14:paraId="5481B9F5" w14:textId="027527F5" w:rsidR="00666B94" w:rsidRPr="001003F3" w:rsidRDefault="00666B94" w:rsidP="001003F3">
      <w:pPr>
        <w:spacing w:after="0" w:line="240" w:lineRule="auto"/>
        <w:ind w:firstLine="720"/>
        <w:jc w:val="both"/>
        <w:rPr>
          <w:rFonts w:ascii="Times New Roman" w:eastAsia="Times New Roman" w:hAnsi="Times New Roman"/>
          <w:sz w:val="28"/>
          <w:szCs w:val="28"/>
        </w:rPr>
      </w:pPr>
      <w:r w:rsidRPr="001003F3">
        <w:rPr>
          <w:rFonts w:ascii="Times New Roman" w:eastAsia="Times New Roman" w:hAnsi="Times New Roman"/>
          <w:sz w:val="28"/>
          <w:szCs w:val="28"/>
          <w:lang w:eastAsia="zh-CN"/>
        </w:rPr>
        <w:lastRenderedPageBreak/>
        <w:t>2.6.4.В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 же иные документы, необходимые для проведения государственной экспертизы проектной документации и (или) результатов изысканий, представлялись в электронной форме, документы указанные в пункте 2.6 настоящего Административного регламента направляются исключительно в электронной форме.</w:t>
      </w:r>
      <w:r w:rsidR="001003F3">
        <w:rPr>
          <w:rFonts w:ascii="Times New Roman" w:eastAsia="Times New Roman" w:hAnsi="Times New Roman"/>
          <w:sz w:val="28"/>
          <w:szCs w:val="28"/>
          <w:lang w:eastAsia="zh-CN"/>
        </w:rPr>
        <w:t>».</w:t>
      </w:r>
    </w:p>
    <w:bookmarkEnd w:id="0"/>
    <w:p w14:paraId="0FC7BBBB" w14:textId="009D0D62" w:rsidR="00094956" w:rsidRPr="001003F3" w:rsidRDefault="00094956" w:rsidP="001003F3">
      <w:pPr>
        <w:spacing w:after="0" w:line="240" w:lineRule="auto"/>
        <w:ind w:firstLine="708"/>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2.Отделу информации, анализа и общественных отношений администрации Пугачевского муниципального района опубликовать настоящее постановление, разместив его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14:paraId="264E4E76" w14:textId="5BDD3D00" w:rsidR="001003F3" w:rsidRDefault="00094956" w:rsidP="001003F3">
      <w:pPr>
        <w:spacing w:after="0" w:line="240" w:lineRule="auto"/>
        <w:ind w:firstLine="708"/>
        <w:jc w:val="both"/>
        <w:rPr>
          <w:rFonts w:ascii="Times New Roman" w:eastAsia="Times New Roman" w:hAnsi="Times New Roman" w:cs="Times New Roman"/>
          <w:sz w:val="28"/>
          <w:szCs w:val="28"/>
          <w:lang w:eastAsia="ru-RU"/>
        </w:rPr>
      </w:pPr>
      <w:r w:rsidRPr="001003F3">
        <w:rPr>
          <w:rFonts w:ascii="Times New Roman" w:eastAsia="Times New Roman" w:hAnsi="Times New Roman" w:cs="Times New Roman"/>
          <w:sz w:val="28"/>
          <w:szCs w:val="28"/>
          <w:lang w:eastAsia="ru-RU"/>
        </w:rPr>
        <w:t>3.Настоящее постановление вступает в силу со дня его официального опубликования.</w:t>
      </w:r>
    </w:p>
    <w:p w14:paraId="517A0D54" w14:textId="0C057072" w:rsidR="001003F3" w:rsidRDefault="001003F3" w:rsidP="001003F3">
      <w:pPr>
        <w:spacing w:after="0" w:line="240" w:lineRule="auto"/>
        <w:ind w:firstLine="708"/>
        <w:jc w:val="both"/>
        <w:rPr>
          <w:rFonts w:ascii="Times New Roman" w:eastAsia="Times New Roman" w:hAnsi="Times New Roman" w:cs="Times New Roman"/>
          <w:sz w:val="28"/>
          <w:szCs w:val="28"/>
          <w:lang w:eastAsia="ru-RU"/>
        </w:rPr>
      </w:pPr>
    </w:p>
    <w:p w14:paraId="47B77525" w14:textId="6415DAF7" w:rsidR="000366BF" w:rsidRDefault="000366BF" w:rsidP="001003F3">
      <w:pPr>
        <w:spacing w:after="0" w:line="240" w:lineRule="auto"/>
        <w:ind w:firstLine="708"/>
        <w:jc w:val="both"/>
        <w:rPr>
          <w:rFonts w:ascii="Times New Roman" w:eastAsia="Times New Roman" w:hAnsi="Times New Roman" w:cs="Times New Roman"/>
          <w:sz w:val="28"/>
          <w:szCs w:val="28"/>
          <w:lang w:eastAsia="ru-RU"/>
        </w:rPr>
      </w:pPr>
    </w:p>
    <w:p w14:paraId="357E1D5B" w14:textId="77777777" w:rsidR="000366BF" w:rsidRPr="001003F3" w:rsidRDefault="000366BF" w:rsidP="001003F3">
      <w:pPr>
        <w:spacing w:after="0" w:line="240" w:lineRule="auto"/>
        <w:ind w:firstLine="708"/>
        <w:jc w:val="both"/>
        <w:rPr>
          <w:rFonts w:ascii="Times New Roman" w:eastAsia="Times New Roman" w:hAnsi="Times New Roman" w:cs="Times New Roman"/>
          <w:sz w:val="28"/>
          <w:szCs w:val="28"/>
          <w:lang w:eastAsia="ru-RU"/>
        </w:rPr>
      </w:pPr>
    </w:p>
    <w:p w14:paraId="09FC615C" w14:textId="77777777" w:rsidR="000366BF" w:rsidRDefault="000366BF" w:rsidP="001003F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Первый заместитель г</w:t>
      </w:r>
      <w:r w:rsidR="0007293D" w:rsidRPr="001003F3">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p>
    <w:p w14:paraId="2B6E8D99" w14:textId="66B233C1" w:rsidR="0007293D" w:rsidRPr="001003F3" w:rsidRDefault="000366BF" w:rsidP="001003F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w:t>
      </w:r>
      <w:r w:rsidR="0007293D" w:rsidRPr="001003F3">
        <w:rPr>
          <w:rFonts w:ascii="Times New Roman" w:eastAsia="Times New Roman" w:hAnsi="Times New Roman" w:cs="Times New Roman"/>
          <w:b/>
          <w:sz w:val="28"/>
          <w:szCs w:val="28"/>
          <w:lang w:eastAsia="ru-RU"/>
        </w:rPr>
        <w:t xml:space="preserve"> Пугачевского</w:t>
      </w:r>
    </w:p>
    <w:p w14:paraId="2E084963" w14:textId="1F882078" w:rsidR="000A71FB" w:rsidRPr="001003F3" w:rsidRDefault="0007293D" w:rsidP="001003F3">
      <w:pPr>
        <w:spacing w:after="0" w:line="240" w:lineRule="auto"/>
        <w:jc w:val="both"/>
        <w:rPr>
          <w:sz w:val="28"/>
          <w:szCs w:val="28"/>
        </w:rPr>
      </w:pPr>
      <w:r w:rsidRPr="001003F3">
        <w:rPr>
          <w:rFonts w:ascii="Times New Roman" w:eastAsia="Times New Roman" w:hAnsi="Times New Roman" w:cs="Times New Roman"/>
          <w:b/>
          <w:sz w:val="28"/>
          <w:szCs w:val="28"/>
          <w:lang w:eastAsia="ru-RU"/>
        </w:rPr>
        <w:t>муниципального района</w:t>
      </w:r>
      <w:r w:rsidRPr="001003F3">
        <w:rPr>
          <w:rFonts w:ascii="Times New Roman" w:eastAsia="Times New Roman" w:hAnsi="Times New Roman" w:cs="Times New Roman"/>
          <w:b/>
          <w:sz w:val="28"/>
          <w:szCs w:val="28"/>
          <w:lang w:eastAsia="ru-RU"/>
        </w:rPr>
        <w:tab/>
      </w:r>
      <w:r w:rsidRPr="001003F3">
        <w:rPr>
          <w:rFonts w:ascii="Times New Roman" w:eastAsia="Times New Roman" w:hAnsi="Times New Roman" w:cs="Times New Roman"/>
          <w:b/>
          <w:sz w:val="28"/>
          <w:szCs w:val="28"/>
          <w:lang w:eastAsia="ru-RU"/>
        </w:rPr>
        <w:tab/>
      </w:r>
      <w:r w:rsidRPr="001003F3">
        <w:rPr>
          <w:rFonts w:ascii="Times New Roman" w:eastAsia="Times New Roman" w:hAnsi="Times New Roman" w:cs="Times New Roman"/>
          <w:b/>
          <w:sz w:val="28"/>
          <w:szCs w:val="28"/>
          <w:lang w:eastAsia="ru-RU"/>
        </w:rPr>
        <w:tab/>
      </w:r>
      <w:r w:rsidRPr="001003F3">
        <w:rPr>
          <w:rFonts w:ascii="Times New Roman" w:eastAsia="Times New Roman" w:hAnsi="Times New Roman" w:cs="Times New Roman"/>
          <w:b/>
          <w:sz w:val="28"/>
          <w:szCs w:val="28"/>
          <w:lang w:eastAsia="ru-RU"/>
        </w:rPr>
        <w:tab/>
      </w:r>
      <w:r w:rsidRPr="001003F3">
        <w:rPr>
          <w:rFonts w:ascii="Times New Roman" w:eastAsia="Times New Roman" w:hAnsi="Times New Roman" w:cs="Times New Roman"/>
          <w:b/>
          <w:sz w:val="28"/>
          <w:szCs w:val="28"/>
          <w:lang w:eastAsia="ru-RU"/>
        </w:rPr>
        <w:tab/>
      </w:r>
      <w:r w:rsidR="000366BF">
        <w:rPr>
          <w:rFonts w:ascii="Times New Roman" w:eastAsia="Times New Roman" w:hAnsi="Times New Roman" w:cs="Times New Roman"/>
          <w:b/>
          <w:sz w:val="28"/>
          <w:szCs w:val="28"/>
          <w:lang w:eastAsia="ru-RU"/>
        </w:rPr>
        <w:t xml:space="preserve">                    </w:t>
      </w:r>
      <w:bookmarkStart w:id="3" w:name="_GoBack"/>
      <w:bookmarkEnd w:id="3"/>
      <w:r w:rsidR="000366BF">
        <w:rPr>
          <w:rFonts w:ascii="Times New Roman" w:eastAsia="Times New Roman" w:hAnsi="Times New Roman" w:cs="Times New Roman"/>
          <w:b/>
          <w:sz w:val="28"/>
          <w:szCs w:val="28"/>
          <w:lang w:eastAsia="ru-RU"/>
        </w:rPr>
        <w:t>А.А.Цуприков</w:t>
      </w:r>
    </w:p>
    <w:sectPr w:rsidR="000A71FB" w:rsidRPr="001003F3" w:rsidSect="000366B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293D"/>
    <w:rsid w:val="000366BF"/>
    <w:rsid w:val="00043F06"/>
    <w:rsid w:val="0007293D"/>
    <w:rsid w:val="00094956"/>
    <w:rsid w:val="000A71FB"/>
    <w:rsid w:val="001003F3"/>
    <w:rsid w:val="002556F2"/>
    <w:rsid w:val="00380F63"/>
    <w:rsid w:val="003D5683"/>
    <w:rsid w:val="00420627"/>
    <w:rsid w:val="00501B33"/>
    <w:rsid w:val="005840C8"/>
    <w:rsid w:val="00666B94"/>
    <w:rsid w:val="00733C47"/>
    <w:rsid w:val="007F3A4A"/>
    <w:rsid w:val="0081686D"/>
    <w:rsid w:val="0081755B"/>
    <w:rsid w:val="00896C82"/>
    <w:rsid w:val="00903FD8"/>
    <w:rsid w:val="009327A1"/>
    <w:rsid w:val="009D799A"/>
    <w:rsid w:val="009E2E23"/>
    <w:rsid w:val="00A40C4A"/>
    <w:rsid w:val="00A5720A"/>
    <w:rsid w:val="00A96048"/>
    <w:rsid w:val="00AB16F1"/>
    <w:rsid w:val="00AB1C68"/>
    <w:rsid w:val="00B60489"/>
    <w:rsid w:val="00B62485"/>
    <w:rsid w:val="00B67F79"/>
    <w:rsid w:val="00B77544"/>
    <w:rsid w:val="00B944F0"/>
    <w:rsid w:val="00D53ABE"/>
    <w:rsid w:val="00D91933"/>
    <w:rsid w:val="00DC6E21"/>
    <w:rsid w:val="00DE3D88"/>
    <w:rsid w:val="00E81E64"/>
    <w:rsid w:val="00F77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8E3E"/>
  <w15:docId w15:val="{6689E0EE-9054-4FC4-BF0A-115CA80F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3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C47"/>
    <w:rPr>
      <w:color w:val="0000FF" w:themeColor="hyperlink"/>
      <w:u w:val="single"/>
    </w:rPr>
  </w:style>
  <w:style w:type="paragraph" w:styleId="a4">
    <w:name w:val="Balloon Text"/>
    <w:basedOn w:val="a"/>
    <w:link w:val="a5"/>
    <w:uiPriority w:val="99"/>
    <w:semiHidden/>
    <w:unhideWhenUsed/>
    <w:rsid w:val="00E81E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1E64"/>
    <w:rPr>
      <w:rFonts w:ascii="Segoe UI" w:hAnsi="Segoe UI" w:cs="Segoe UI"/>
      <w:sz w:val="18"/>
      <w:szCs w:val="18"/>
    </w:rPr>
  </w:style>
  <w:style w:type="paragraph" w:customStyle="1" w:styleId="ConsPlusNormal">
    <w:name w:val="ConsPlusNormal"/>
    <w:link w:val="ConsPlusNormal0"/>
    <w:rsid w:val="00666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66B9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C94972C3A0F64FCAC176519E7E5F7B8F038067787F7A20FFEBF645BsCw0N" TargetMode="External"/><Relationship Id="rId3" Type="http://schemas.openxmlformats.org/officeDocument/2006/relationships/webSettings" Target="webSettings.xml"/><Relationship Id="rId7" Type="http://schemas.openxmlformats.org/officeDocument/2006/relationships/hyperlink" Target="https://www.consultant.ru/document/cons_doc_LAW_449675/d6aa4f5374347120919d6d0ca106e089be185a9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9675/df32b8231cf067c4d4e864c717eb6b398358b504/" TargetMode="External"/><Relationship Id="rId5" Type="http://schemas.openxmlformats.org/officeDocument/2006/relationships/hyperlink" Target="https://www.consultant.ru/document/cons_doc_LAW_449675/9066705b3210c244f4b2caba0da8ec7186f0d1ab/" TargetMode="External"/><Relationship Id="rId10" Type="http://schemas.openxmlformats.org/officeDocument/2006/relationships/theme" Target="theme/theme1.xml"/><Relationship Id="rId4" Type="http://schemas.openxmlformats.org/officeDocument/2006/relationships/hyperlink" Target="https://www.consultant.ru/document/cons_doc_LAW_449675/d6aa4f5374347120919d6d0ca106e089be185a9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20</cp:revision>
  <cp:lastPrinted>2023-07-31T06:40:00Z</cp:lastPrinted>
  <dcterms:created xsi:type="dcterms:W3CDTF">2022-06-29T11:11:00Z</dcterms:created>
  <dcterms:modified xsi:type="dcterms:W3CDTF">2023-07-31T06:41:00Z</dcterms:modified>
</cp:coreProperties>
</file>