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1A" w:rsidRDefault="004E521A" w:rsidP="004E52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0C9B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УТВЕРЖДЕНА</w:t>
      </w:r>
    </w:p>
    <w:p w:rsidR="002C0C9B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06471">
        <w:rPr>
          <w:rFonts w:ascii="Times New Roman" w:eastAsia="Times New Roman" w:hAnsi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/>
          <w:sz w:val="28"/>
          <w:szCs w:val="28"/>
        </w:rPr>
        <w:t>ем а</w:t>
      </w:r>
      <w:r w:rsidRPr="00F06471">
        <w:rPr>
          <w:rFonts w:ascii="Times New Roman" w:eastAsia="Times New Roman" w:hAnsi="Times New Roman"/>
          <w:sz w:val="28"/>
          <w:szCs w:val="28"/>
        </w:rPr>
        <w:t>дминистрации</w:t>
      </w:r>
    </w:p>
    <w:p w:rsidR="002C0C9B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 w:rsidRPr="00F06471">
        <w:rPr>
          <w:rFonts w:ascii="Times New Roman" w:eastAsia="Times New Roman" w:hAnsi="Times New Roman"/>
          <w:sz w:val="28"/>
          <w:szCs w:val="28"/>
        </w:rPr>
        <w:t>Пугачевского</w:t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Pr="00F06471">
        <w:rPr>
          <w:rFonts w:ascii="Times New Roman" w:eastAsia="Times New Roman" w:hAnsi="Times New Roman"/>
          <w:sz w:val="28"/>
          <w:szCs w:val="28"/>
        </w:rPr>
        <w:t>униципального</w:t>
      </w:r>
    </w:p>
    <w:p w:rsidR="002C0C9B" w:rsidRPr="00F06471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F06471">
        <w:rPr>
          <w:rFonts w:ascii="Times New Roman" w:eastAsia="Times New Roman" w:hAnsi="Times New Roman"/>
          <w:sz w:val="28"/>
          <w:szCs w:val="28"/>
        </w:rPr>
        <w:t>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</w:p>
    <w:p w:rsidR="002C0C9B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о</w:t>
      </w:r>
      <w:r w:rsidRPr="00F06471">
        <w:rPr>
          <w:rFonts w:ascii="Times New Roman" w:eastAsia="Times New Roman" w:hAnsi="Times New Roman"/>
          <w:sz w:val="28"/>
          <w:szCs w:val="20"/>
        </w:rPr>
        <w:t>т</w:t>
      </w:r>
      <w:r>
        <w:rPr>
          <w:rFonts w:ascii="Times New Roman" w:eastAsia="Times New Roman" w:hAnsi="Times New Roman"/>
          <w:sz w:val="28"/>
          <w:szCs w:val="20"/>
        </w:rPr>
        <w:t xml:space="preserve"> 28 ноября </w:t>
      </w:r>
      <w:r w:rsidRPr="00F06471">
        <w:rPr>
          <w:rFonts w:ascii="Times New Roman" w:eastAsia="Times New Roman" w:hAnsi="Times New Roman"/>
          <w:sz w:val="28"/>
          <w:szCs w:val="20"/>
        </w:rPr>
        <w:t>20</w:t>
      </w:r>
      <w:r>
        <w:rPr>
          <w:rFonts w:ascii="Times New Roman" w:eastAsia="Times New Roman" w:hAnsi="Times New Roman"/>
          <w:sz w:val="28"/>
          <w:szCs w:val="20"/>
        </w:rPr>
        <w:t>22</w:t>
      </w:r>
      <w:r w:rsidRPr="00F06471">
        <w:rPr>
          <w:rFonts w:ascii="Times New Roman" w:eastAsia="Times New Roman" w:hAnsi="Times New Roman"/>
          <w:sz w:val="28"/>
          <w:szCs w:val="20"/>
        </w:rPr>
        <w:t>года№</w:t>
      </w:r>
      <w:r>
        <w:rPr>
          <w:rFonts w:ascii="Times New Roman" w:eastAsia="Times New Roman" w:hAnsi="Times New Roman"/>
          <w:sz w:val="28"/>
          <w:szCs w:val="20"/>
        </w:rPr>
        <w:t xml:space="preserve"> 1374</w:t>
      </w:r>
    </w:p>
    <w:p w:rsidR="002C0C9B" w:rsidRPr="00A852C3" w:rsidRDefault="002C0C9B" w:rsidP="002C0C9B">
      <w:pPr>
        <w:spacing w:after="0" w:line="240" w:lineRule="auto"/>
        <w:ind w:left="5670"/>
        <w:rPr>
          <w:rStyle w:val="af0"/>
        </w:rPr>
      </w:pPr>
      <w:r>
        <w:rPr>
          <w:rFonts w:ascii="Times New Roman" w:eastAsia="Times New Roman" w:hAnsi="Times New Roman"/>
          <w:sz w:val="28"/>
          <w:szCs w:val="20"/>
        </w:rPr>
        <w:t xml:space="preserve">(внесены изменения постановлением от </w:t>
      </w:r>
      <w:hyperlink r:id="rId8" w:history="1">
        <w:r>
          <w:rPr>
            <w:rStyle w:val="af0"/>
            <w:rFonts w:ascii="Times New Roman" w:eastAsia="Times New Roman" w:hAnsi="Times New Roman"/>
            <w:sz w:val="28"/>
            <w:szCs w:val="20"/>
          </w:rPr>
          <w:t>23.03.2023г. №336…</w:t>
        </w:r>
      </w:hyperlink>
      <w:r>
        <w:rPr>
          <w:rStyle w:val="af0"/>
          <w:rFonts w:ascii="Times New Roman" w:eastAsia="Times New Roman" w:hAnsi="Times New Roman"/>
          <w:sz w:val="28"/>
          <w:szCs w:val="20"/>
        </w:rPr>
        <w:t xml:space="preserve">, </w:t>
      </w:r>
      <w:hyperlink r:id="rId9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<w:r w:rsidRPr="00123621">
          <w:rPr>
            <w:rStyle w:val="af0"/>
            <w:rFonts w:ascii="Times New Roman" w:eastAsia="Times New Roman" w:hAnsi="Times New Roman"/>
            <w:sz w:val="28"/>
            <w:szCs w:val="20"/>
          </w:rPr>
          <w:t>28.07.2023г. №823…</w:t>
        </w:r>
      </w:hyperlink>
      <w:r w:rsidR="00A852C3">
        <w:t xml:space="preserve">, </w:t>
      </w:r>
      <w:r w:rsidR="00A852C3" w:rsidRPr="00A852C3">
        <w:rPr>
          <w:rStyle w:val="af0"/>
          <w:rFonts w:ascii="Times New Roman" w:eastAsia="Times New Roman" w:hAnsi="Times New Roman"/>
          <w:sz w:val="28"/>
          <w:szCs w:val="20"/>
        </w:rPr>
        <w:t>30.08.2023г. №958</w:t>
      </w:r>
      <w:r w:rsidRPr="00A852C3">
        <w:rPr>
          <w:rStyle w:val="af0"/>
        </w:rPr>
        <w:t>)</w:t>
      </w:r>
    </w:p>
    <w:p w:rsidR="002C0C9B" w:rsidRPr="00F06471" w:rsidRDefault="002C0C9B" w:rsidP="002C0C9B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8"/>
          <w:szCs w:val="20"/>
        </w:rPr>
      </w:pPr>
    </w:p>
    <w:p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Муниципальная адресная программа</w:t>
      </w:r>
    </w:p>
    <w:p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«Переселение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гражда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 из аварийного жилищного фонда в </w:t>
      </w: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муниципаль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ном образовании города Пугачева </w:t>
      </w: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Саратовской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2022-2026 годы»</w:t>
      </w:r>
    </w:p>
    <w:p w:rsidR="002C0C9B" w:rsidRDefault="002C0C9B" w:rsidP="002C0C9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2C0C9B" w:rsidRPr="00F06471" w:rsidRDefault="002C0C9B" w:rsidP="002C0C9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06471">
        <w:rPr>
          <w:rFonts w:ascii="Times New Roman" w:eastAsia="Times New Roman" w:hAnsi="Times New Roman"/>
          <w:b/>
          <w:bCs/>
          <w:iCs/>
          <w:sz w:val="28"/>
          <w:szCs w:val="28"/>
        </w:rPr>
        <w:t>Паспорт</w:t>
      </w:r>
    </w:p>
    <w:p w:rsidR="002C0C9B" w:rsidRDefault="002C0C9B" w:rsidP="002C0C9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06471">
        <w:rPr>
          <w:rFonts w:ascii="Times New Roman" w:eastAsia="Times New Roman" w:hAnsi="Times New Roman"/>
          <w:b/>
          <w:bCs/>
          <w:iCs/>
          <w:sz w:val="28"/>
          <w:szCs w:val="28"/>
        </w:rPr>
        <w:t>муниципальной адресной программы</w:t>
      </w:r>
    </w:p>
    <w:p w:rsidR="002C0C9B" w:rsidRPr="00F06471" w:rsidRDefault="002C0C9B" w:rsidP="002C0C9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5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928"/>
      </w:tblGrid>
      <w:tr w:rsidR="002C0C9B" w:rsidRPr="00F06471" w:rsidTr="002C0C9B">
        <w:trPr>
          <w:trHeight w:val="1406"/>
        </w:trPr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муниципальной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 xml:space="preserve"> п</w:t>
            </w:r>
            <w:r w:rsidRPr="00F06471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рограммы</w:t>
            </w:r>
          </w:p>
        </w:tc>
        <w:tc>
          <w:tcPr>
            <w:tcW w:w="6928" w:type="dxa"/>
          </w:tcPr>
          <w:p w:rsidR="002C0C9B" w:rsidRPr="00F06471" w:rsidRDefault="002C0C9B" w:rsidP="002C0C9B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72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Переселение граждан из аварийного жилищного фонда» в муниципальном образования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5272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города Пугачева Саратовской области на 2022-2026 годы» (далее – муниципальная программа);</w:t>
            </w:r>
          </w:p>
        </w:tc>
      </w:tr>
      <w:tr w:rsidR="002C0C9B" w:rsidRPr="00F06471" w:rsidTr="002C0C9B"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:rsidR="002C0C9B" w:rsidRPr="006429F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9F1">
              <w:rPr>
                <w:rFonts w:ascii="Times New Roman" w:eastAsia="Times New Roman" w:hAnsi="Times New Roman"/>
                <w:sz w:val="28"/>
                <w:szCs w:val="20"/>
              </w:rPr>
              <w:t xml:space="preserve">отдел жилищно-коммунального хозяйства администрации Пугачевского </w:t>
            </w:r>
            <w:r w:rsidRPr="006429F1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 района (далее – Отдел);</w:t>
            </w:r>
          </w:p>
        </w:tc>
      </w:tr>
      <w:tr w:rsidR="002C0C9B" w:rsidRPr="00F06471" w:rsidTr="002C0C9B">
        <w:trPr>
          <w:trHeight w:val="584"/>
        </w:trPr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Соисполнители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:rsidR="002C0C9B" w:rsidRPr="006429F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отсутствуют</w:t>
            </w:r>
            <w:r w:rsidRPr="006429F1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2C0C9B" w:rsidRPr="00F06471" w:rsidTr="002C0C9B">
        <w:trPr>
          <w:trHeight w:val="920"/>
        </w:trPr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9F1">
              <w:rPr>
                <w:rFonts w:ascii="Times New Roman" w:eastAsia="Times New Roman" w:hAnsi="Times New Roman"/>
                <w:sz w:val="28"/>
                <w:szCs w:val="20"/>
              </w:rPr>
              <w:t xml:space="preserve">отдел жилищно-коммунального хозяйства администрации Пугачевского </w:t>
            </w:r>
            <w:r w:rsidRPr="006429F1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 района (далее – Отдел);</w:t>
            </w:r>
          </w:p>
        </w:tc>
      </w:tr>
      <w:tr w:rsidR="002C0C9B" w:rsidRPr="00F06471" w:rsidTr="002C0C9B">
        <w:trPr>
          <w:trHeight w:val="508"/>
        </w:trPr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sz w:val="28"/>
                <w:szCs w:val="28"/>
              </w:rPr>
              <w:t>отсутствуют;</w:t>
            </w:r>
          </w:p>
        </w:tc>
      </w:tr>
      <w:tr w:rsidR="002C0C9B" w:rsidRPr="00F06471" w:rsidTr="002C0C9B"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сокращения аварийного жилищного фонда на территории </w:t>
            </w:r>
            <w:r w:rsidRPr="00F0647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F06471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F06471">
              <w:rPr>
                <w:rFonts w:ascii="Times New Roman" w:hAnsi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hAnsi="Times New Roman"/>
                <w:sz w:val="28"/>
                <w:szCs w:val="28"/>
              </w:rPr>
              <w:t>Пугачева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C9B" w:rsidRPr="00F06471" w:rsidTr="002C0C9B">
        <w:trPr>
          <w:trHeight w:val="1996"/>
        </w:trPr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:rsidR="002C0C9B" w:rsidRDefault="002C0C9B" w:rsidP="002C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344F">
              <w:rPr>
                <w:rFonts w:ascii="Times New Roman" w:eastAsia="Times New Roman" w:hAnsi="Times New Roman"/>
                <w:sz w:val="28"/>
                <w:szCs w:val="28"/>
              </w:rPr>
              <w:t>обеспечение жилыми помещениями граждан, проживающих в домах, признанных в установленном порядке аварийными и подлежащими сносу;</w:t>
            </w:r>
          </w:p>
          <w:p w:rsidR="002C0C9B" w:rsidRPr="00FC027F" w:rsidRDefault="002C0C9B" w:rsidP="002C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2344F">
              <w:rPr>
                <w:rFonts w:ascii="Times New Roman" w:eastAsia="Times New Roman" w:hAnsi="Times New Roman"/>
                <w:sz w:val="28"/>
                <w:szCs w:val="20"/>
              </w:rPr>
              <w:t>обеспечение сокращения аварийного жилищного фонда на территории муниципального образования города Пугачева Саратовской области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2C0C9B" w:rsidRPr="00F06471" w:rsidTr="002C0C9B">
        <w:trPr>
          <w:trHeight w:val="315"/>
        </w:trPr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Целевые индикаторы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и показатели программы</w:t>
            </w:r>
          </w:p>
        </w:tc>
        <w:tc>
          <w:tcPr>
            <w:tcW w:w="6928" w:type="dxa"/>
          </w:tcPr>
          <w:p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количество переселяемых</w:t>
            </w:r>
            <w:r w:rsidRPr="00F06471">
              <w:rPr>
                <w:rFonts w:ascii="Times New Roman" w:eastAsia="Times New Roman" w:hAnsi="Times New Roman"/>
                <w:sz w:val="28"/>
                <w:szCs w:val="20"/>
              </w:rPr>
              <w:t xml:space="preserve"> жителей, проживающих в аварийном жилищном фонде;</w:t>
            </w:r>
          </w:p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количество снесенных </w:t>
            </w:r>
            <w:r w:rsidRPr="00F06471">
              <w:rPr>
                <w:rFonts w:ascii="Times New Roman" w:eastAsia="Times New Roman" w:hAnsi="Times New Roman"/>
                <w:sz w:val="28"/>
                <w:szCs w:val="20"/>
              </w:rPr>
              <w:t>аварийных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sz w:val="28"/>
                <w:szCs w:val="20"/>
              </w:rPr>
              <w:t>жилых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sz w:val="28"/>
                <w:szCs w:val="20"/>
              </w:rPr>
              <w:t>домов;</w:t>
            </w:r>
          </w:p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расселенная площадь аварийного жилищного фонда;</w:t>
            </w:r>
          </w:p>
        </w:tc>
      </w:tr>
      <w:tr w:rsidR="002C0C9B" w:rsidRPr="00F06471" w:rsidTr="002C0C9B">
        <w:trPr>
          <w:trHeight w:val="270"/>
        </w:trPr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928" w:type="dxa"/>
          </w:tcPr>
          <w:p w:rsidR="002C0C9B" w:rsidRPr="003B1929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B1929">
              <w:rPr>
                <w:rFonts w:ascii="Times New Roman" w:eastAsia="Times New Roman" w:hAnsi="Times New Roman"/>
                <w:sz w:val="28"/>
                <w:szCs w:val="20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1 декабря </w:t>
            </w:r>
            <w:r w:rsidRPr="00E83769">
              <w:rPr>
                <w:rFonts w:ascii="Times New Roman" w:eastAsia="Times New Roman" w:hAnsi="Times New Roman"/>
                <w:sz w:val="28"/>
                <w:szCs w:val="20"/>
              </w:rPr>
              <w:t>2022 года до 31 декабря 202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6</w:t>
            </w:r>
            <w:r w:rsidRPr="00E83769">
              <w:rPr>
                <w:rFonts w:ascii="Times New Roman" w:eastAsia="Times New Roman" w:hAnsi="Times New Roman"/>
                <w:sz w:val="28"/>
                <w:szCs w:val="20"/>
              </w:rPr>
              <w:t xml:space="preserve"> года;</w:t>
            </w:r>
          </w:p>
          <w:p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2022-2023 годы (первый этап);</w:t>
            </w:r>
          </w:p>
          <w:p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2023-2024 годы (второй этап);</w:t>
            </w:r>
          </w:p>
          <w:p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2024-2025 годы (третий этап);</w:t>
            </w:r>
          </w:p>
          <w:p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C0C9B" w:rsidRPr="00FD422A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2025-2026 годы (четвертый этап);</w:t>
            </w:r>
          </w:p>
        </w:tc>
      </w:tr>
      <w:tr w:rsidR="002C0C9B" w:rsidRPr="00F06471" w:rsidTr="002C0C9B">
        <w:trPr>
          <w:trHeight w:val="300"/>
        </w:trPr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Финансовое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обеспечение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:rsidR="00F21C40" w:rsidRPr="006B5116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116">
              <w:rPr>
                <w:rFonts w:ascii="Times New Roman" w:hAnsi="Times New Roman"/>
                <w:sz w:val="28"/>
                <w:szCs w:val="28"/>
              </w:rPr>
              <w:t>общий объём финансированиямуниципальной программы» составит (прогнозно) –81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B5116">
              <w:rPr>
                <w:rFonts w:ascii="Times New Roman" w:hAnsi="Times New Roman"/>
                <w:sz w:val="28"/>
                <w:szCs w:val="28"/>
              </w:rPr>
              <w:t>882760,2 руб. из них: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 xml:space="preserve">средства Фонда (прогнозно) – </w:t>
            </w:r>
            <w:r>
              <w:rPr>
                <w:rFonts w:ascii="Times New Roman" w:hAnsi="Times New Roman"/>
                <w:sz w:val="28"/>
                <w:szCs w:val="28"/>
              </w:rPr>
              <w:t>51 537735,59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областного бюджета (прогнозно)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29 039702,48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F21C40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– 1305322,13 руб.;</w:t>
            </w:r>
          </w:p>
          <w:p w:rsidR="00F21C40" w:rsidRPr="006B5116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116">
              <w:rPr>
                <w:rFonts w:ascii="Times New Roman" w:hAnsi="Times New Roman"/>
                <w:sz w:val="28"/>
                <w:szCs w:val="28"/>
              </w:rPr>
              <w:t>по первому этапу 2022 – 2023 года (прогнозно) –40 578 352,80 руб. из них: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 xml:space="preserve">средства Фонда (прогнозно) – </w:t>
            </w:r>
            <w:r>
              <w:rPr>
                <w:rFonts w:ascii="Times New Roman" w:hAnsi="Times New Roman"/>
                <w:sz w:val="28"/>
                <w:szCs w:val="28"/>
              </w:rPr>
              <w:t>25 350 741,30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областного бюджета(прогнозно)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13 922 289,3</w:t>
            </w:r>
            <w:r w:rsidRPr="000679AA">
              <w:rPr>
                <w:rFonts w:ascii="Times New Roman" w:hAnsi="Times New Roman"/>
                <w:sz w:val="28"/>
                <w:szCs w:val="28"/>
              </w:rPr>
              <w:t>7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(прогнозно)– 1 305 322,13 руб.;</w:t>
            </w:r>
          </w:p>
          <w:p w:rsidR="00F21C40" w:rsidRPr="006B5116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116">
              <w:rPr>
                <w:rFonts w:ascii="Times New Roman" w:hAnsi="Times New Roman"/>
                <w:sz w:val="28"/>
                <w:szCs w:val="28"/>
              </w:rPr>
              <w:t>общий объём финансирования на 2022 год (прогнозно) – 10 528 830,00 руб., из них: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Фонда (прогнозно)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6 796 359,77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областного бюджета(прогнозно)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3 732 470,2</w:t>
            </w:r>
            <w:r w:rsidRPr="00440BEC">
              <w:rPr>
                <w:rFonts w:ascii="Times New Roman" w:hAnsi="Times New Roman"/>
                <w:sz w:val="28"/>
                <w:szCs w:val="28"/>
              </w:rPr>
              <w:t>3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(прогнозно)– 0,00 руб.;</w:t>
            </w:r>
          </w:p>
          <w:p w:rsidR="00F21C40" w:rsidRPr="006B5116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116">
              <w:rPr>
                <w:rFonts w:ascii="Times New Roman" w:hAnsi="Times New Roman"/>
                <w:sz w:val="28"/>
                <w:szCs w:val="28"/>
              </w:rPr>
              <w:t>общий объём финансирования на 2023 год (прогнозно)-</w:t>
            </w:r>
            <w:r w:rsidRPr="006B5116">
              <w:rPr>
                <w:rFonts w:ascii="Times New Roman" w:hAnsi="Times New Roman"/>
                <w:color w:val="000000"/>
                <w:sz w:val="28"/>
                <w:szCs w:val="28"/>
              </w:rPr>
              <w:t>30 049 522,80</w:t>
            </w:r>
            <w:r w:rsidRPr="006B5116">
              <w:rPr>
                <w:rFonts w:ascii="Times New Roman" w:hAnsi="Times New Roman"/>
                <w:sz w:val="28"/>
                <w:szCs w:val="28"/>
              </w:rPr>
              <w:t>руб., из них: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 xml:space="preserve">средства Фонда (прогнозно)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18 554 381,53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областного бюджета(прогнозно)-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10 189 819,14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 xml:space="preserve">средства муниципального образования города Пугачева (прогнозно)– </w:t>
            </w:r>
            <w:r>
              <w:rPr>
                <w:rFonts w:ascii="Times New Roman" w:hAnsi="Times New Roman"/>
                <w:sz w:val="28"/>
                <w:szCs w:val="28"/>
              </w:rPr>
              <w:t>1 305 322,13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Pr="006B5116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116">
              <w:rPr>
                <w:rFonts w:ascii="Times New Roman" w:hAnsi="Times New Roman"/>
                <w:sz w:val="28"/>
                <w:szCs w:val="28"/>
              </w:rPr>
              <w:t>по второму этапу 2023 – 2024 года (прогнозно) – 41 304 407,4 руб. из них: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 xml:space="preserve">средства Фонда (прогнозно) – </w:t>
            </w:r>
            <w:r>
              <w:rPr>
                <w:rFonts w:ascii="Times New Roman" w:hAnsi="Times New Roman"/>
                <w:sz w:val="28"/>
                <w:szCs w:val="28"/>
              </w:rPr>
              <w:t>26 186 994,29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областного бюджета (прогнозно)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15 117 413,11 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 xml:space="preserve">средства муниципального образования города Пугачева (прогнозно)–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F21C40" w:rsidRPr="006B5116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116">
              <w:rPr>
                <w:rFonts w:ascii="Times New Roman" w:hAnsi="Times New Roman"/>
                <w:sz w:val="28"/>
                <w:szCs w:val="28"/>
              </w:rPr>
              <w:t>общий объём финансирования на 2023 год (прогнозно) – 33 745 700,85 руб., из них: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Фонда (прогнозно)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26 186 994,29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областного бюджета(прогнозно)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7 558 706,56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(прогнозно)– 0,00 руб.;</w:t>
            </w:r>
          </w:p>
          <w:p w:rsidR="00F21C40" w:rsidRPr="006B5116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116">
              <w:rPr>
                <w:rFonts w:ascii="Times New Roman" w:hAnsi="Times New Roman"/>
                <w:sz w:val="28"/>
                <w:szCs w:val="28"/>
              </w:rPr>
              <w:t>общий объём финансирования на 2024 год (прогнозно)-</w:t>
            </w:r>
            <w:r w:rsidRPr="006B5116">
              <w:rPr>
                <w:rFonts w:ascii="Times New Roman" w:hAnsi="Times New Roman"/>
                <w:color w:val="000000"/>
                <w:sz w:val="28"/>
                <w:szCs w:val="28"/>
              </w:rPr>
              <w:t>7 558 706,55</w:t>
            </w:r>
            <w:r w:rsidRPr="006B5116">
              <w:rPr>
                <w:rFonts w:ascii="Times New Roman" w:hAnsi="Times New Roman"/>
                <w:sz w:val="28"/>
                <w:szCs w:val="28"/>
              </w:rPr>
              <w:t>руб., из них: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 xml:space="preserve">средства Фонда (прогнозно)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>средства областного бюджета(прогнозно)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7 558 706,55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21C40" w:rsidRPr="00180CB8" w:rsidRDefault="00F21C40" w:rsidP="00F21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 xml:space="preserve">средства муниципального образования города Пугачева (прогнозно)–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2C0C9B" w:rsidRPr="000125DA" w:rsidRDefault="00F21C40" w:rsidP="00F2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CB8">
              <w:rPr>
                <w:rFonts w:ascii="Times New Roman" w:hAnsi="Times New Roman"/>
                <w:sz w:val="28"/>
                <w:szCs w:val="28"/>
              </w:rPr>
              <w:t xml:space="preserve">Этапы 2024-2025 и 2025-2026 годы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180CB8">
              <w:rPr>
                <w:rFonts w:ascii="Times New Roman" w:hAnsi="Times New Roman"/>
                <w:sz w:val="28"/>
                <w:szCs w:val="28"/>
              </w:rPr>
              <w:t>рограммы финансированием не обеспечены</w:t>
            </w:r>
            <w:r w:rsidR="002C0C9B">
              <w:rPr>
                <w:rFonts w:ascii="Times New Roman" w:hAnsi="Times New Roman"/>
                <w:sz w:val="28"/>
                <w:szCs w:val="28"/>
              </w:rPr>
              <w:t xml:space="preserve">(внесены изменения постановлением от </w:t>
            </w:r>
            <w:hyperlink r:id="rId10" w:history="1">
              <w:r w:rsidR="002C0C9B">
                <w:rPr>
                  <w:rStyle w:val="af0"/>
                  <w:rFonts w:ascii="Times New Roman" w:hAnsi="Times New Roman"/>
                  <w:sz w:val="28"/>
                  <w:szCs w:val="28"/>
                </w:rPr>
                <w:t>23.03.2023г. №336…</w:t>
              </w:r>
            </w:hyperlink>
            <w:r w:rsidR="002C0C9B">
              <w:rPr>
                <w:rStyle w:val="af0"/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1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      <w:r w:rsidR="002C0C9B" w:rsidRPr="00123621">
                <w:rPr>
                  <w:rStyle w:val="af0"/>
                  <w:rFonts w:ascii="Times New Roman" w:hAnsi="Times New Roman"/>
                  <w:sz w:val="28"/>
                  <w:szCs w:val="28"/>
                </w:rPr>
                <w:t>28.07.2023г. №823…</w:t>
              </w:r>
            </w:hyperlink>
            <w:r w:rsidR="00A852C3" w:rsidRPr="00A852C3">
              <w:rPr>
                <w:rStyle w:val="af0"/>
                <w:rFonts w:ascii="Times New Roman" w:eastAsia="Times New Roman" w:hAnsi="Times New Roman"/>
                <w:sz w:val="28"/>
                <w:szCs w:val="20"/>
              </w:rPr>
              <w:t>30.08.2023г. №958</w:t>
            </w:r>
            <w:r w:rsidR="002C0C9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C0C9B" w:rsidRPr="00F06471" w:rsidTr="002C0C9B">
        <w:trPr>
          <w:trHeight w:val="255"/>
        </w:trPr>
        <w:tc>
          <w:tcPr>
            <w:tcW w:w="2802" w:type="dxa"/>
          </w:tcPr>
          <w:p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Ожидаемыерезультатыреализациипрограммы</w:t>
            </w:r>
          </w:p>
        </w:tc>
        <w:tc>
          <w:tcPr>
            <w:tcW w:w="6928" w:type="dxa"/>
          </w:tcPr>
          <w:p w:rsidR="002C0C9B" w:rsidRDefault="002C0C9B" w:rsidP="002C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снижение доли аварийного жилищного фонда, расположенного на территории муниципального образования города Пугачева Саратовской области;</w:t>
            </w:r>
          </w:p>
          <w:p w:rsidR="002C0C9B" w:rsidRPr="0095338B" w:rsidRDefault="002C0C9B" w:rsidP="002C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06471"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семей </w:t>
            </w:r>
            <w:r w:rsidRPr="00F06471">
              <w:rPr>
                <w:rFonts w:ascii="Times New Roman" w:eastAsia="Times New Roman" w:hAnsi="Times New Roman"/>
                <w:sz w:val="28"/>
                <w:szCs w:val="28"/>
              </w:rPr>
              <w:t>издомов,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признанных в период с1 января 2017 года по 1 января 2022 года аварийными и подлежащими сносу или реконструкции в связи с физическим износом в процессе их эксплуатации.</w:t>
            </w:r>
          </w:p>
        </w:tc>
      </w:tr>
    </w:tbl>
    <w:p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C0C9B" w:rsidRPr="00F06471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C0C9B" w:rsidRPr="003B1002" w:rsidRDefault="002C0C9B" w:rsidP="002C0C9B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3B1002">
        <w:rPr>
          <w:rFonts w:ascii="Times New Roman" w:eastAsia="Times New Roman" w:hAnsi="Times New Roman"/>
          <w:b/>
          <w:color w:val="000000"/>
          <w:sz w:val="28"/>
        </w:rPr>
        <w:t>1.Общая характеристика сферы реализации муниципальной программы</w:t>
      </w:r>
    </w:p>
    <w:p w:rsidR="002C0C9B" w:rsidRDefault="002C0C9B" w:rsidP="002C0C9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:rsidR="002C0C9B" w:rsidRPr="00F06471" w:rsidRDefault="002C0C9B" w:rsidP="002C0C9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Проблема состояния жилищного фонда является источником целого ряда отрицательных социальных тенденций. В результате несоответствия требованиям, предъявляемым к жилым помещениям, гражданам не обеспечивается комфортное проживание, они не могут получать полный набор жилищно-коммунальных услуг надлежащего качества. Жилищный фонд, признанный аварийными непригодным для проживания, и подлежащий сносу, угрожает жизни и здоровью граждан, ухудшает внешний облик муниципального образования города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Пугачева, сдерживает развитие инфраструктуры, понижает инвестиционную привлекательность городского округа.</w:t>
      </w:r>
    </w:p>
    <w:p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Недостаточное бюджетное финансирование жилищно-коммунального комплекса привело к резкому увеличению износа основных фондов. В жилищном фонде сложилась опасная ситуация из-за отсутствия ремонта жилья и его стремительного старения.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Для приведения жилищного фонда в исправное состояние требуются большие материальные и трудовые затраты.</w:t>
      </w:r>
    </w:p>
    <w:p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Принятие Федерального закона от 21 июля 2007 года № 185-ФЗ «О Фонде содействия реформированию жилищно-коммунального хозяйства» и выделения финансовой поддержки из федерального бюджета позволило кардинально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улучшить состояние жилищного фонда в лучшую сторону. </w:t>
      </w:r>
    </w:p>
    <w:p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lastRenderedPageBreak/>
        <w:t>В муниципальном образовании города Пугачева, за период с 2008-2021 год, ежегодно реализовывались программы в рамках Федерального закона от 21 июля 2007 года № 185-ФЗ «О Фонде содействия реформированию жилищно-коммунального хозяйства» по переселению граждан из аварийного жилого фонда с привлечением средств государственной корпорации - Фонд содействия реформированию жилищно-коммунального хозяйства (далее – Фонд), областного бюджета, бюджета муниципального образования города Пугачева. За указанный период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муниципальной программы по переселению граждан из аварийных многоквартирных домов, признанных в период до 1 января 2017 года аварийными и подлежащими сносу или реконструкции в связи с физическим износом в процессе их эксплуатации, были расселены жилые помещения общей площадью свыше 13 тыс. </w:t>
      </w:r>
      <w:r>
        <w:rPr>
          <w:rFonts w:ascii="Times New Roman" w:hAnsi="Times New Roman" w:cs="Times New Roman"/>
          <w:color w:val="auto"/>
          <w:sz w:val="28"/>
          <w:szCs w:val="28"/>
        </w:rPr>
        <w:t>кв.м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, что позволило улучшить свои жилищные условия</w:t>
      </w:r>
      <w:r w:rsidR="00A852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712 семей. Финансирование мероприятий составило более 300млн. руб.</w:t>
      </w:r>
    </w:p>
    <w:p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Несмотря на достигнутые результаты, проблема расселения аварийного жилищного фонда для Пугачевского муниципального района остается актуальной. На сегодняшний день нерасселенными остаются </w:t>
      </w:r>
      <w:r>
        <w:rPr>
          <w:rFonts w:ascii="Times New Roman" w:hAnsi="Times New Roman" w:cs="Times New Roman"/>
          <w:color w:val="auto"/>
          <w:sz w:val="28"/>
          <w:szCs w:val="28"/>
        </w:rPr>
        <w:t>восемь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многоквартирных домов общей площадью 2 896,84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кв.м, признанных в установленном порядке аварийными и подлежащими сносу или реконструкции в связи с физическим износом и не соответствующие требованиям Федерального закона от 21 июля 2007 года № 185-ФЗ «О Фонде содействия реформированию жилищно-коммунального хозяйства».</w:t>
      </w:r>
    </w:p>
    <w:p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t>Принятие муниципальной программы «Переселение граждан из аварийного жилищного фонда» на территории муниципального образования города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Пугачева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Саратовской области на 2022-2026 годы позволит решить задачи, связанные с сокращением аварийного жилищного фонда, признанного таковым в период 1 1 января 2017 года по 1 января 2022 года.</w:t>
      </w:r>
    </w:p>
    <w:p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В рамках данной муниципальной программы предстоит расселить </w:t>
      </w:r>
      <w:r>
        <w:rPr>
          <w:rFonts w:ascii="Times New Roman" w:hAnsi="Times New Roman" w:cs="Times New Roman"/>
          <w:color w:val="auto"/>
          <w:sz w:val="28"/>
          <w:szCs w:val="28"/>
        </w:rPr>
        <w:t>пять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многоквартирных домов общей площадью </w:t>
      </w:r>
      <w:r w:rsidRPr="00260826">
        <w:rPr>
          <w:rFonts w:ascii="Times New Roman" w:hAnsi="Times New Roman"/>
          <w:sz w:val="28"/>
          <w:szCs w:val="28"/>
        </w:rPr>
        <w:t>1705,44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кв.м в которых проживает</w:t>
      </w:r>
      <w:r w:rsidR="00A852C3">
        <w:rPr>
          <w:rFonts w:ascii="Times New Roman" w:hAnsi="Times New Roman" w:cs="Times New Roman"/>
          <w:color w:val="auto"/>
          <w:sz w:val="28"/>
          <w:szCs w:val="28"/>
        </w:rPr>
        <w:t xml:space="preserve"> 75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  <w:r w:rsidR="00A852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2C3" w:rsidRPr="00A852C3">
        <w:rPr>
          <w:rStyle w:val="af0"/>
          <w:rFonts w:ascii="Times New Roman" w:hAnsi="Times New Roman"/>
          <w:sz w:val="28"/>
        </w:rPr>
        <w:t>30.08.2023г. №958</w:t>
      </w:r>
    </w:p>
    <w:p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t>Решение проблемы переселения граждан из непригодного для постоянного проживания жилья, осуществляемого в соответствии с муниципальной программой, будет способствовать ликвидации аварийного жилищного фонда, угрожающего жизни и здоровью граждан, улучшению внешнего облика города Пугачева, повышению инвестиционной привлекательности.</w:t>
      </w:r>
    </w:p>
    <w:p w:rsidR="002C0C9B" w:rsidRPr="00691FC5" w:rsidRDefault="002C0C9B" w:rsidP="002C0C9B">
      <w:pPr>
        <w:jc w:val="both"/>
        <w:rPr>
          <w:sz w:val="24"/>
          <w:szCs w:val="24"/>
        </w:rPr>
      </w:pPr>
    </w:p>
    <w:p w:rsidR="002C0C9B" w:rsidRPr="00CE4BC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CE4BCB">
        <w:rPr>
          <w:rFonts w:ascii="Times New Roman" w:eastAsia="Times New Roman" w:hAnsi="Times New Roman"/>
          <w:b/>
          <w:sz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:rsidR="002C0C9B" w:rsidRPr="00F06471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2C0C9B" w:rsidRPr="00691FC5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FC5">
        <w:rPr>
          <w:rFonts w:ascii="Times New Roman" w:eastAsia="Times New Roman" w:hAnsi="Times New Roman"/>
          <w:sz w:val="28"/>
          <w:szCs w:val="28"/>
        </w:rPr>
        <w:t>Целью муниципальной программы явля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91FC5">
        <w:rPr>
          <w:rFonts w:ascii="Times New Roman" w:eastAsia="Times New Roman" w:hAnsi="Times New Roman"/>
          <w:sz w:val="28"/>
          <w:szCs w:val="28"/>
        </w:rPr>
        <w:t>тся:</w:t>
      </w:r>
    </w:p>
    <w:p w:rsidR="002C0C9B" w:rsidRDefault="002C0C9B" w:rsidP="002C0C9B">
      <w:pPr>
        <w:pStyle w:val="ConsNormal"/>
        <w:widowControl/>
        <w:tabs>
          <w:tab w:val="left" w:pos="7002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сокращения аварийного жилищного фонда на территории </w:t>
      </w:r>
      <w:r w:rsidRPr="00F06471">
        <w:rPr>
          <w:rFonts w:ascii="Times New Roman" w:hAnsi="Times New Roman"/>
          <w:sz w:val="28"/>
          <w:szCs w:val="28"/>
        </w:rPr>
        <w:t>муниципальном</w:t>
      </w:r>
      <w:r w:rsidR="00021253">
        <w:rPr>
          <w:rFonts w:ascii="Times New Roman" w:hAnsi="Times New Roman"/>
          <w:sz w:val="28"/>
          <w:szCs w:val="28"/>
        </w:rPr>
        <w:t xml:space="preserve"> </w:t>
      </w:r>
      <w:r w:rsidRPr="00F06471">
        <w:rPr>
          <w:rFonts w:ascii="Times New Roman" w:hAnsi="Times New Roman"/>
          <w:sz w:val="28"/>
          <w:szCs w:val="28"/>
        </w:rPr>
        <w:t>образовании</w:t>
      </w:r>
      <w:r w:rsidR="00021253">
        <w:rPr>
          <w:rFonts w:ascii="Times New Roman" w:hAnsi="Times New Roman"/>
          <w:sz w:val="28"/>
          <w:szCs w:val="28"/>
        </w:rPr>
        <w:t xml:space="preserve"> </w:t>
      </w:r>
      <w:r w:rsidRPr="00F06471">
        <w:rPr>
          <w:rFonts w:ascii="Times New Roman" w:hAnsi="Times New Roman"/>
          <w:sz w:val="28"/>
          <w:szCs w:val="28"/>
        </w:rPr>
        <w:t>города</w:t>
      </w:r>
      <w:r w:rsidR="00021253">
        <w:rPr>
          <w:rFonts w:ascii="Times New Roman" w:hAnsi="Times New Roman"/>
          <w:sz w:val="28"/>
          <w:szCs w:val="28"/>
        </w:rPr>
        <w:t xml:space="preserve"> </w:t>
      </w:r>
      <w:r w:rsidRPr="00F06471">
        <w:rPr>
          <w:rFonts w:ascii="Times New Roman" w:hAnsi="Times New Roman"/>
          <w:sz w:val="28"/>
          <w:szCs w:val="28"/>
        </w:rPr>
        <w:t>Пугачева</w:t>
      </w:r>
      <w:r>
        <w:rPr>
          <w:rFonts w:ascii="Times New Roman" w:hAnsi="Times New Roman"/>
          <w:sz w:val="28"/>
          <w:szCs w:val="28"/>
        </w:rPr>
        <w:t>;</w:t>
      </w:r>
    </w:p>
    <w:p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достижения поставленной цели необходимо решить следующ</w:t>
      </w:r>
      <w:r>
        <w:rPr>
          <w:rFonts w:ascii="Times New Roman" w:hAnsi="Times New Roman" w:cs="Times New Roman"/>
          <w:color w:val="auto"/>
          <w:sz w:val="28"/>
          <w:szCs w:val="28"/>
        </w:rPr>
        <w:t>ие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C0C9B" w:rsidRDefault="002C0C9B" w:rsidP="002C0C9B">
      <w:pPr>
        <w:framePr w:hSpace="180" w:wrap="around" w:vAnchor="text" w:hAnchor="margin" w:y="25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344F">
        <w:rPr>
          <w:rFonts w:ascii="Times New Roman" w:eastAsia="Times New Roman" w:hAnsi="Times New Roman"/>
          <w:sz w:val="28"/>
          <w:szCs w:val="28"/>
        </w:rPr>
        <w:t>обеспечение жилыми помещениями граждан, проживающих в домах, признанных в установленном порядке аварийными и подлежащими сносу;</w:t>
      </w:r>
    </w:p>
    <w:p w:rsidR="002C0C9B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44F">
        <w:rPr>
          <w:rFonts w:ascii="Times New Roman" w:hAnsi="Times New Roman"/>
          <w:sz w:val="28"/>
        </w:rPr>
        <w:t>обеспечение сокращения аварийного жилищного фонда на территории муниципального образования города Пугачева Саратовской области</w:t>
      </w:r>
      <w:r>
        <w:rPr>
          <w:rFonts w:ascii="Times New Roman" w:hAnsi="Times New Roman"/>
          <w:sz w:val="28"/>
        </w:rPr>
        <w:t>.</w:t>
      </w:r>
    </w:p>
    <w:p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В результате реализации муниципальной программы в 2022-202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годах администрацией планируется обеспечить жилыми помещениями </w:t>
      </w:r>
      <w:r w:rsidR="00A852C3">
        <w:rPr>
          <w:rFonts w:ascii="Times New Roman" w:hAnsi="Times New Roman" w:cs="Times New Roman"/>
          <w:color w:val="auto"/>
          <w:sz w:val="28"/>
          <w:szCs w:val="28"/>
        </w:rPr>
        <w:t>75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многоквартирных жилых домов. </w:t>
      </w:r>
      <w:r w:rsidR="00A852C3">
        <w:rPr>
          <w:rFonts w:ascii="Times New Roman" w:hAnsi="Times New Roman"/>
          <w:b/>
          <w:sz w:val="28"/>
        </w:rPr>
        <w:t xml:space="preserve">(внесены изменения постановлением от </w:t>
      </w:r>
      <w:r w:rsidR="00A852C3" w:rsidRPr="00A852C3">
        <w:rPr>
          <w:rStyle w:val="af0"/>
          <w:rFonts w:ascii="Times New Roman" w:hAnsi="Times New Roman"/>
          <w:sz w:val="28"/>
        </w:rPr>
        <w:t>30.08.2023г. №958</w:t>
      </w:r>
      <w:r w:rsidR="00A852C3">
        <w:rPr>
          <w:rStyle w:val="af0"/>
          <w:rFonts w:ascii="Times New Roman" w:hAnsi="Times New Roman"/>
          <w:sz w:val="28"/>
        </w:rPr>
        <w:t>)</w:t>
      </w:r>
    </w:p>
    <w:p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К концу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года на территории муниципального образования города Пугачева планируется полностью ликвидировать аварийный жилищный фонд, признанный таковыми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период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с 1 января 2017 года по 1 января 2022 года. Планируемые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целевые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показатели реализации муниципальной программы приведены в приложении № 1 к муниципальной программе.</w:t>
      </w:r>
    </w:p>
    <w:p w:rsidR="002C0C9B" w:rsidRDefault="002C0C9B" w:rsidP="002C0C9B">
      <w:pPr>
        <w:pStyle w:val="consplusnormal0"/>
        <w:framePr w:hSpace="180" w:wrap="around" w:vAnchor="text" w:hAnchor="margin" w:y="25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Конечными результатами муниципальной программы являются:</w:t>
      </w:r>
    </w:p>
    <w:p w:rsidR="002C0C9B" w:rsidRPr="005925F3" w:rsidRDefault="002C0C9B" w:rsidP="002C0C9B">
      <w:pPr>
        <w:pStyle w:val="consplusnormal0"/>
        <w:framePr w:hSpace="180" w:wrap="around" w:vAnchor="text" w:hAnchor="margin" w:y="25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снижение доли аварийного жилищного фонда, расположенного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униципального образования города </w:t>
      </w:r>
      <w:r w:rsidRPr="00B043A8">
        <w:rPr>
          <w:rFonts w:ascii="Times New Roman" w:hAnsi="Times New Roman" w:cs="Times New Roman"/>
          <w:color w:val="auto"/>
          <w:sz w:val="28"/>
          <w:szCs w:val="28"/>
        </w:rPr>
        <w:t>Пугачева Саратовской области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переселение семей из домов, признанных в период с 1 января 2017 года по 1 января 2022 года аварийными и подлежащими сносу или реконструкции в связи с физическим износом в процессе их эксплуатации.</w:t>
      </w:r>
    </w:p>
    <w:p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муниципальной программы реализуются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декабря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2022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до 31 декабря 202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C0C9B" w:rsidRPr="00941946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941946">
        <w:rPr>
          <w:rFonts w:ascii="Times New Roman" w:eastAsia="Times New Roman" w:hAnsi="Times New Roman"/>
          <w:b/>
          <w:sz w:val="28"/>
        </w:rPr>
        <w:t>3.Перечень основных мероприятия муниципальной программы</w:t>
      </w:r>
    </w:p>
    <w:p w:rsidR="002C0C9B" w:rsidRDefault="002C0C9B" w:rsidP="002C0C9B">
      <w:pPr>
        <w:pStyle w:val="consplusnormal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C0C9B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20087875"/>
      <w:r w:rsidRPr="00802F10">
        <w:rPr>
          <w:rFonts w:ascii="Times New Roman" w:hAnsi="Times New Roman" w:cs="Times New Roman"/>
          <w:color w:val="auto"/>
          <w:sz w:val="28"/>
          <w:szCs w:val="28"/>
        </w:rPr>
        <w:t>Основным механизмом реализации мероприятий программы является оказание государственной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2F10">
        <w:rPr>
          <w:rFonts w:ascii="Times New Roman" w:hAnsi="Times New Roman" w:cs="Times New Roman"/>
          <w:color w:val="auto"/>
          <w:sz w:val="28"/>
          <w:szCs w:val="28"/>
        </w:rPr>
        <w:t>поддержки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2F10">
        <w:rPr>
          <w:rFonts w:ascii="Times New Roman" w:hAnsi="Times New Roman" w:cs="Times New Roman"/>
          <w:color w:val="auto"/>
          <w:sz w:val="28"/>
          <w:szCs w:val="28"/>
        </w:rPr>
        <w:t xml:space="preserve">на переселение граждан из многоквартирных домов, признанных в установленном порядке </w:t>
      </w:r>
      <w:r w:rsidRPr="00802F10">
        <w:rPr>
          <w:rFonts w:ascii="Times New Roman" w:hAnsi="Times New Roman"/>
          <w:bCs/>
          <w:sz w:val="28"/>
          <w:szCs w:val="28"/>
          <w:shd w:val="clear" w:color="auto" w:fill="FFFFFF"/>
        </w:rPr>
        <w:t>с 1 января2017 года по 1 января 2022</w:t>
      </w:r>
      <w:r w:rsidRPr="00802F1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021253">
        <w:rPr>
          <w:rFonts w:ascii="Times New Roman" w:hAnsi="Times New Roman"/>
          <w:sz w:val="28"/>
          <w:szCs w:val="28"/>
        </w:rPr>
        <w:t xml:space="preserve"> </w:t>
      </w:r>
      <w:r w:rsidRPr="00802F10">
        <w:rPr>
          <w:rFonts w:ascii="Times New Roman" w:hAnsi="Times New Roman" w:cs="Times New Roman"/>
          <w:color w:val="auto"/>
          <w:sz w:val="28"/>
          <w:szCs w:val="28"/>
        </w:rPr>
        <w:t>аварийными и подлежащими сносу или реконструкции в связи с физическим износом в процессе их эксплуатации.</w:t>
      </w:r>
    </w:p>
    <w:p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1523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аварийных многоквартирных домов, расположенных на территории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города Пугачева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, подлежащих расселению в рамках муниципальной программы, представлен в приложении №2</w:t>
      </w:r>
      <w:r w:rsidRPr="002E67AC">
        <w:rPr>
          <w:rFonts w:ascii="Times New Roman" w:hAnsi="Times New Roman" w:cs="Times New Roman"/>
          <w:color w:val="auto"/>
          <w:sz w:val="28"/>
          <w:szCs w:val="28"/>
        </w:rPr>
        <w:t>к муниципальной программе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C0C9B" w:rsidRPr="00802F10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В первоочередном порядке подлежат переселению граждане из многоквартирных домов, которые расположены на территории муниципального образования города Пугачева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3A8"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домов, расположенных на территории муниципального образования, а также из многоквартирных домов при наличии угрозы их обрушения или при переселении граждан на основании вступившего в законную силу решения суда.</w:t>
      </w:r>
    </w:p>
    <w:p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Ответственный исполнитель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>, задействованн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 в реализации мероприятий муниципальной программы, провод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>т разъяснительную работу с гражданами, проживающими в аварийных многоквартирных домах об условиях, сроках, порядке переселения, порядке изъятия жилых помещений и размере возмещения за изымаемые жилые помещения с целью выявления пожеланий собственников помещений в указанных домах о способе и иных условиях их переселения.</w:t>
      </w:r>
    </w:p>
    <w:p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Каждый собственник жилого помещения вправе выбрать один из способов переселения из жилого помещения в аварийном многоквартирном доме следующими возможными путями:</w:t>
      </w:r>
    </w:p>
    <w:p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а) выкуп изымаемых жилых помещений путем заключения договоров купли-продажи;</w:t>
      </w:r>
    </w:p>
    <w:p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б) предоставление жилых помещений путем заключения договоров мены взамен изымаемых жилых помещений, приобретенных или в построенных многоквартирных домах;</w:t>
      </w:r>
    </w:p>
    <w:p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в) предоставление гражданам другого благоустроенного жилого помещения по договору социального найма в связи с выселением в порядке, установленном статьями 86 и 89 Жилищного кодекса Российской Федерации.</w:t>
      </w:r>
    </w:p>
    <w:p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Рыночная стоимость изымаемого жилого помещения, общего имущества в многоквартирном доме с учетом его доли в праве общей собственности на такое имущество определяется независимым оценщиком в соответствии с законодательством </w:t>
      </w:r>
      <w:r w:rsidRPr="002E67AC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отчету об оценке стоимости имущества. При этом затраты и убытки, связанные с вложениями, значительно увеличивающими стоимость изымаемого жилого помещения, произведенными после принятия решения об изъятии жилого помещения, в стоимость имущества не учитываются. Расходы, связанные с проведением оценки, осуществляются за счет бюджета муниципального образования города Пугачева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3A8"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Соглашение с собственником жилого помещения о предоставлении взамен изымаемого жилого помещения другого жилого помещения оформляется путем заключения договора мены (обмена).</w:t>
      </w:r>
    </w:p>
    <w:p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Гражданам, выселяемым из жилых помещений в аварийном многоквартирном доме, занимаемых по договорам социального найма, в соответствии со статьями 86 и 89 Жилищного кодекса Российской Федерации представляются жилые помещения, благоустроенные применительно к условиям населенного пункта, в котором расположен аварийный многоквартирный дом, равнозначные по общей площади, ранее занимаемым жилым помещениям, отвечающие установленным жилищным законодательством требованиям, находящиеся в черте населенного пункта, в котором расположен аварийный многоквартирный дом.</w:t>
      </w:r>
    </w:p>
    <w:p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основных мероприятий муниципальной программы представлен в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приложении №3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 к муниципальной программе.</w:t>
      </w:r>
    </w:p>
    <w:p w:rsidR="002C0C9B" w:rsidRPr="00F06471" w:rsidRDefault="002C0C9B" w:rsidP="002C0C9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bookmarkEnd w:id="0"/>
    <w:p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ED0F61">
        <w:rPr>
          <w:rFonts w:ascii="Times New Roman" w:eastAsia="Times New Roman" w:hAnsi="Times New Roman"/>
          <w:b/>
          <w:sz w:val="28"/>
        </w:rPr>
        <w:t>4.Финансовое обеспечение реализации муниципальной программы</w:t>
      </w:r>
    </w:p>
    <w:p w:rsidR="002C0C9B" w:rsidRPr="00ED0F61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(внесены изменения постановлением от </w:t>
      </w:r>
      <w:hyperlink r:id="rId12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<w:r w:rsidRPr="00123621">
          <w:rPr>
            <w:rStyle w:val="af0"/>
            <w:rFonts w:ascii="Times New Roman" w:eastAsia="Times New Roman" w:hAnsi="Times New Roman"/>
            <w:b/>
            <w:sz w:val="28"/>
          </w:rPr>
          <w:t>28.07.2023г. №823…</w:t>
        </w:r>
      </w:hyperlink>
      <w:r>
        <w:rPr>
          <w:rFonts w:ascii="Times New Roman" w:eastAsia="Times New Roman" w:hAnsi="Times New Roman"/>
          <w:b/>
          <w:sz w:val="28"/>
        </w:rPr>
        <w:t>)</w:t>
      </w:r>
    </w:p>
    <w:p w:rsidR="002C0C9B" w:rsidRPr="00F06471" w:rsidRDefault="002C0C9B" w:rsidP="002C0C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</w:rPr>
      </w:pPr>
    </w:p>
    <w:p w:rsidR="002C0C9B" w:rsidRDefault="002C0C9B" w:rsidP="002C0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CE0">
        <w:rPr>
          <w:rFonts w:ascii="Times New Roman" w:eastAsia="Times New Roman" w:hAnsi="Times New Roman"/>
          <w:sz w:val="28"/>
          <w:szCs w:val="20"/>
        </w:rPr>
        <w:lastRenderedPageBreak/>
        <w:t xml:space="preserve">Финансовые средства для решения проблем переселения граждан из </w:t>
      </w:r>
      <w:r w:rsidRPr="00BE4CE0">
        <w:rPr>
          <w:rFonts w:ascii="Times New Roman" w:hAnsi="Times New Roman"/>
          <w:sz w:val="28"/>
          <w:szCs w:val="28"/>
        </w:rPr>
        <w:t xml:space="preserve">многоквартирных домов, признанных в установленном порядке в период с1 января 2017 года по 1 января 2022 года аварийными и подлежащими сносу или реконструкции в связи с физическим износом в процессе их эксплуатации, в рамках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BE4CE0">
        <w:rPr>
          <w:rFonts w:ascii="Times New Roman" w:hAnsi="Times New Roman"/>
          <w:sz w:val="28"/>
          <w:szCs w:val="28"/>
        </w:rPr>
        <w:t xml:space="preserve">рограммы с финансовой поддержкой Фонда </w:t>
      </w:r>
      <w:r>
        <w:rPr>
          <w:rFonts w:ascii="Times New Roman" w:hAnsi="Times New Roman"/>
          <w:sz w:val="28"/>
          <w:szCs w:val="28"/>
        </w:rPr>
        <w:t xml:space="preserve">по первому этапу </w:t>
      </w:r>
      <w:r w:rsidRPr="00BE4CE0">
        <w:rPr>
          <w:rFonts w:ascii="Times New Roman" w:hAnsi="Times New Roman"/>
          <w:sz w:val="28"/>
          <w:szCs w:val="28"/>
        </w:rPr>
        <w:t>2022 -202</w:t>
      </w:r>
      <w:r>
        <w:rPr>
          <w:rFonts w:ascii="Times New Roman" w:hAnsi="Times New Roman"/>
          <w:sz w:val="28"/>
          <w:szCs w:val="28"/>
        </w:rPr>
        <w:t>3</w:t>
      </w:r>
      <w:r w:rsidRPr="00BE4CE0">
        <w:rPr>
          <w:rFonts w:ascii="Times New Roman" w:hAnsi="Times New Roman"/>
          <w:sz w:val="28"/>
          <w:szCs w:val="28"/>
        </w:rPr>
        <w:t xml:space="preserve">годы составляет </w:t>
      </w:r>
      <w:r w:rsidR="00A852C3">
        <w:rPr>
          <w:rFonts w:ascii="Times New Roman" w:eastAsia="Times New Roman" w:hAnsi="Times New Roman"/>
          <w:sz w:val="28"/>
          <w:szCs w:val="28"/>
        </w:rPr>
        <w:t xml:space="preserve">81 882 760,2 </w:t>
      </w:r>
      <w:r w:rsidRPr="00BE4CE0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(внесены изменения постановлением от </w:t>
      </w:r>
      <w:hyperlink r:id="rId13" w:history="1">
        <w:r>
          <w:rPr>
            <w:rStyle w:val="af0"/>
            <w:rFonts w:ascii="Times New Roman" w:hAnsi="Times New Roman"/>
            <w:sz w:val="28"/>
            <w:szCs w:val="28"/>
          </w:rPr>
          <w:t>23.03.2023г. №336…</w:t>
        </w:r>
      </w:hyperlink>
      <w:r>
        <w:rPr>
          <w:rStyle w:val="af0"/>
          <w:rFonts w:ascii="Times New Roman" w:hAnsi="Times New Roman"/>
          <w:sz w:val="28"/>
          <w:szCs w:val="28"/>
        </w:rPr>
        <w:t xml:space="preserve">, </w:t>
      </w:r>
      <w:hyperlink r:id="rId14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<w:r w:rsidRPr="00123621">
          <w:rPr>
            <w:rStyle w:val="af0"/>
            <w:rFonts w:ascii="Times New Roman" w:hAnsi="Times New Roman"/>
            <w:sz w:val="28"/>
            <w:szCs w:val="28"/>
          </w:rPr>
          <w:t>28.07.2023г. №823…</w:t>
        </w:r>
      </w:hyperlink>
      <w:r w:rsidR="00A852C3">
        <w:t xml:space="preserve"> </w:t>
      </w:r>
      <w:r w:rsidR="00A852C3" w:rsidRPr="00A852C3">
        <w:rPr>
          <w:rStyle w:val="af0"/>
          <w:rFonts w:ascii="Times New Roman" w:eastAsia="Times New Roman" w:hAnsi="Times New Roman"/>
          <w:sz w:val="28"/>
          <w:szCs w:val="20"/>
        </w:rPr>
        <w:t>30.08.2023г. №958</w:t>
      </w:r>
      <w:r>
        <w:rPr>
          <w:rFonts w:ascii="Times New Roman" w:hAnsi="Times New Roman"/>
          <w:sz w:val="28"/>
          <w:szCs w:val="28"/>
        </w:rPr>
        <w:t>)</w:t>
      </w:r>
    </w:p>
    <w:p w:rsidR="002C0C9B" w:rsidRDefault="002C0C9B" w:rsidP="002C0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2024-2025 и 2025-2026 годы Программы финансированием не обеспечены.</w:t>
      </w:r>
    </w:p>
    <w:p w:rsidR="002C0C9B" w:rsidRDefault="002C0C9B" w:rsidP="002C0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(внесены изменения постановлением от </w:t>
      </w:r>
      <w:hyperlink r:id="rId15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<w:r w:rsidRPr="00123621">
          <w:rPr>
            <w:rStyle w:val="af0"/>
            <w:rFonts w:ascii="Times New Roman" w:hAnsi="Times New Roman"/>
            <w:sz w:val="28"/>
            <w:szCs w:val="28"/>
          </w:rPr>
          <w:t>28.07.2023г. №823…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2C0C9B" w:rsidRDefault="002C0C9B" w:rsidP="002C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0">
        <w:rPr>
          <w:rFonts w:ascii="Times New Roman" w:hAnsi="Times New Roman" w:cs="Times New Roman"/>
          <w:sz w:val="28"/>
          <w:szCs w:val="28"/>
        </w:rPr>
        <w:t xml:space="preserve">Потребность в объеме средств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CE0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E4CE0">
        <w:rPr>
          <w:rFonts w:ascii="Times New Roman" w:hAnsi="Times New Roman" w:cs="Times New Roman"/>
          <w:sz w:val="28"/>
          <w:szCs w:val="28"/>
        </w:rPr>
        <w:t>переселени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CE0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 определяется в зависимости от выбранных способов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Pr="00BE4CE0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по переселению</w:t>
      </w:r>
      <w:r w:rsidRPr="00BE4CE0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фонда, признанного с 1 января 2017 года до 1 января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C9B" w:rsidRDefault="002C0C9B" w:rsidP="002C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4CE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финансовой поддержки на переселение граждан из аварийного жилищного фонда, утвержденными постановлением Правительства Российской Федерации от20 августа 2022 года №1469 «Об утверждении Правил предоставления финансовой поддержки на переселение граждан из аварийного жилищного фонда» (далее – Правила)</w:t>
      </w:r>
      <w:r w:rsidRPr="00BE4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установлены направления использования финансовой поддержки за счет средств государственной корпорации – Фонда содействия реформированию жилищно-коммунального хозяйства на мероприятия по расселению аварийного жилищного фонда, признанного таковым с 1 января2017 года до 1 января 2022 года.</w:t>
      </w:r>
    </w:p>
    <w:p w:rsidR="002C0C9B" w:rsidRDefault="002C0C9B" w:rsidP="002C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подпункту «а» пункта 19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Правил установлено, что выплату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Жилищным кодексом Российской Федерации. При этом за счет</w:t>
      </w:r>
      <w:r w:rsidRPr="00BE4CE0">
        <w:rPr>
          <w:rFonts w:ascii="Times New Roman" w:hAnsi="Times New Roman" w:cs="Times New Roman"/>
          <w:sz w:val="28"/>
          <w:szCs w:val="28"/>
        </w:rPr>
        <w:t xml:space="preserve"> средств Фонда может быть выплачено возмещение в части, не превышающей величину, рассчитанную как произведение общей площади изымаемого жилого помещения, трех четвертей нормативной стоимости 1 кв.м общей площади жилого помещения, определяемой Мин</w:t>
      </w:r>
      <w:r>
        <w:rPr>
          <w:rFonts w:ascii="Times New Roman" w:hAnsi="Times New Roman" w:cs="Times New Roman"/>
          <w:sz w:val="28"/>
          <w:szCs w:val="28"/>
        </w:rPr>
        <w:t>истерством строительства и жилищно-коммунального хозяйства</w:t>
      </w:r>
      <w:r w:rsidRPr="00BE4CE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BE4CE0">
        <w:rPr>
          <w:rFonts w:ascii="Times New Roman" w:hAnsi="Times New Roman" w:cs="Times New Roman"/>
          <w:sz w:val="28"/>
          <w:szCs w:val="28"/>
        </w:rPr>
        <w:t xml:space="preserve"> (далее - нормативная стоимость квадратного метра), установленной на I квартал года подачи заявки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CE0">
        <w:rPr>
          <w:rFonts w:ascii="Times New Roman" w:hAnsi="Times New Roman" w:cs="Times New Roman"/>
          <w:sz w:val="28"/>
          <w:szCs w:val="28"/>
        </w:rPr>
        <w:t>процента долевого финансирования за счет средств Фонда, рассчитанного для соответствующего субъекта Российской Федерации. Оставшаяся часть возмещения выплачивается за счет средств бюджета субъекта Российской Федерации и (или) местных бюджетов, источником которых не является финансовая поддержка за счет средств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C9B" w:rsidRPr="00DE12D0" w:rsidRDefault="002C0C9B" w:rsidP="002C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D0">
        <w:rPr>
          <w:rFonts w:ascii="Times New Roman" w:hAnsi="Times New Roman" w:cs="Times New Roman"/>
          <w:sz w:val="28"/>
          <w:szCs w:val="28"/>
        </w:rPr>
        <w:t>При планировании стоимости приобретения жилых помещений у лиц, не являющихся застройщиками многоквартирных домов</w:t>
      </w:r>
      <w:r w:rsidR="00021253">
        <w:rPr>
          <w:rFonts w:ascii="Times New Roman" w:hAnsi="Times New Roman" w:cs="Times New Roman"/>
          <w:sz w:val="28"/>
          <w:szCs w:val="28"/>
        </w:rPr>
        <w:t xml:space="preserve"> </w:t>
      </w:r>
      <w:r w:rsidRPr="00DE12D0">
        <w:rPr>
          <w:rFonts w:ascii="Times New Roman" w:hAnsi="Times New Roman" w:cs="Times New Roman"/>
          <w:sz w:val="28"/>
          <w:szCs w:val="28"/>
        </w:rPr>
        <w:t xml:space="preserve">или лицами, с которыми заключен договор участия в долевом строительстве многоквартирных домов ииных объектов недвижимости, стоимость 1 кв.м общей площади таких жилых помещений, оплачиваемая за счет средств Фонда, не может превышать </w:t>
      </w:r>
      <w:r w:rsidRPr="00DE12D0">
        <w:rPr>
          <w:rFonts w:ascii="Times New Roman" w:hAnsi="Times New Roman" w:cs="Times New Roman"/>
          <w:sz w:val="28"/>
          <w:szCs w:val="28"/>
        </w:rPr>
        <w:lastRenderedPageBreak/>
        <w:t>величину, рассчитанную как произведение трех четвертей нормативной стоимости квадратного метра и процента долевого финансирования за счет средств Фонда, рассчитанного для соответствующего субъекта Российской Федерации. Оставшаяся часть расходов осуществляется за счет средств бюджета субъекта Российской Федерации и (или) местных бюджетов, источником которых не является финансовая поддержка за счет средств Фонда.</w:t>
      </w:r>
    </w:p>
    <w:p w:rsidR="002C0C9B" w:rsidRPr="0095272D" w:rsidRDefault="002C0C9B" w:rsidP="002C0C9B">
      <w:pPr>
        <w:pStyle w:val="af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272D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(максимальная) стоимость одного квадратного метра общей площади жилых помещений, предоставляемых гражданам в соответствии с настоящей муниципальной программой на </w:t>
      </w:r>
      <w:r w:rsidRPr="0095272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5272D">
        <w:rPr>
          <w:rFonts w:ascii="Times New Roman" w:hAnsi="Times New Roman" w:cs="Times New Roman"/>
          <w:color w:val="000000"/>
          <w:sz w:val="28"/>
          <w:szCs w:val="28"/>
        </w:rPr>
        <w:t>полугодие 2022 года, принята согласно распоряжению Министерства строительства и жилищно-коммунального хозяйства Саратовской области от 13января2022 года № 4-р«Об утверждении средней стоимости 1 квадратного метра общей площади жилого помещения в муниципальных районах области для признания граждан малоимущими в целях постановки на учет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государственного жилищного фонда области при реализации Закона Саратовской области от 28 апреля 2005 года № 39-ЗСО «О предоставлении жилых помещений в Саратовской области.</w:t>
      </w:r>
    </w:p>
    <w:p w:rsidR="002C0C9B" w:rsidRDefault="002C0C9B" w:rsidP="002C0C9B">
      <w:pPr>
        <w:pStyle w:val="af5"/>
        <w:ind w:firstLine="708"/>
        <w:rPr>
          <w:rFonts w:ascii="Times New Roman" w:hAnsi="Times New Roman"/>
          <w:sz w:val="28"/>
          <w:szCs w:val="20"/>
        </w:rPr>
      </w:pPr>
      <w:r w:rsidRPr="0095272D">
        <w:rPr>
          <w:rFonts w:ascii="Times New Roman" w:hAnsi="Times New Roman" w:cs="Times New Roman"/>
          <w:color w:val="000000"/>
          <w:sz w:val="28"/>
          <w:szCs w:val="28"/>
        </w:rPr>
        <w:t>Распределение финансового обеспечения муниципальной программы по годам приведено в приложении № 4 к муниципальной программе.</w:t>
      </w:r>
    </w:p>
    <w:p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C0C9B" w:rsidRPr="00E60AAE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E60AAE">
        <w:rPr>
          <w:rFonts w:ascii="Times New Roman" w:eastAsia="Times New Roman" w:hAnsi="Times New Roman"/>
          <w:b/>
          <w:sz w:val="28"/>
        </w:rPr>
        <w:t>5.Организация управления и контроль за ходом реализации программы</w:t>
      </w:r>
    </w:p>
    <w:p w:rsidR="002C0C9B" w:rsidRPr="00F06471" w:rsidRDefault="002C0C9B" w:rsidP="002C0C9B">
      <w:pPr>
        <w:spacing w:after="0" w:line="240" w:lineRule="auto"/>
        <w:ind w:left="1276" w:right="1134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</w:p>
    <w:p w:rsidR="002C0C9B" w:rsidRDefault="002C0C9B" w:rsidP="002C0C9B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sz w:val="28"/>
          <w:szCs w:val="28"/>
        </w:rPr>
        <w:t>Организацию текущего управления и контроль за ходом реализации муниципальной программы осуществляет координатор программы –заместитель главы администрации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жилищно-коммунальному хозяйству и градостроительству</w:t>
      </w:r>
      <w:r w:rsidRPr="00307A65">
        <w:rPr>
          <w:rFonts w:ascii="Times New Roman" w:hAnsi="Times New Roman"/>
          <w:sz w:val="28"/>
          <w:szCs w:val="28"/>
        </w:rPr>
        <w:t>.</w:t>
      </w:r>
    </w:p>
    <w:p w:rsidR="002C0C9B" w:rsidRPr="00307A65" w:rsidRDefault="002C0C9B" w:rsidP="002C0C9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программы в отдел экономического развития, промышленности и торговли администрации </w:t>
      </w:r>
      <w:r w:rsidRPr="00307A65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307A65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:rsidR="002C0C9B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EC39AE">
        <w:rPr>
          <w:rFonts w:ascii="Times New Roman" w:hAnsi="Times New Roman"/>
          <w:color w:val="000000"/>
          <w:sz w:val="28"/>
          <w:shd w:val="clear" w:color="auto" w:fill="FFFFFF"/>
        </w:rPr>
        <w:t xml:space="preserve">Ответственность за реализацию муниципальной программы возлагается </w:t>
      </w:r>
      <w:r w:rsidRPr="00EC39AE">
        <w:rPr>
          <w:rFonts w:ascii="Times New Roman" w:eastAsia="Times New Roman" w:hAnsi="Times New Roman"/>
          <w:sz w:val="28"/>
          <w:szCs w:val="20"/>
        </w:rPr>
        <w:t xml:space="preserve">на отдел жилищно-коммунального хозяйства администрации Пугачевского </w:t>
      </w:r>
      <w:r w:rsidRPr="00EC39AE">
        <w:rPr>
          <w:rFonts w:ascii="Times New Roman" w:eastAsia="Times New Roman" w:hAnsi="Times New Roman"/>
          <w:bCs/>
          <w:sz w:val="28"/>
          <w:szCs w:val="28"/>
        </w:rPr>
        <w:t>муниципального района</w:t>
      </w:r>
      <w:r w:rsidRPr="00EC39AE">
        <w:rPr>
          <w:rFonts w:ascii="Times New Roman" w:eastAsia="Times New Roman" w:hAnsi="Times New Roman"/>
          <w:sz w:val="28"/>
          <w:szCs w:val="20"/>
        </w:rPr>
        <w:t>.</w:t>
      </w:r>
    </w:p>
    <w:p w:rsidR="002C0C9B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:rsidR="002C0C9B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:rsidR="002C0C9B" w:rsidRPr="00F06471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:rsidR="00031EC7" w:rsidRDefault="002C0C9B" w:rsidP="002C0C9B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  <w:r>
        <w:t>_______________________________________</w:t>
      </w: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  <w:sectPr w:rsidR="00031EC7" w:rsidSect="004637CA">
          <w:footerReference w:type="even" r:id="rId16"/>
          <w:footerReference w:type="default" r:id="rId17"/>
          <w:pgSz w:w="11906" w:h="16838"/>
          <w:pgMar w:top="851" w:right="1701" w:bottom="1134" w:left="567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724"/>
        <w:gridCol w:w="4961"/>
        <w:gridCol w:w="993"/>
        <w:gridCol w:w="1417"/>
        <w:gridCol w:w="1134"/>
        <w:gridCol w:w="1559"/>
        <w:gridCol w:w="1418"/>
        <w:gridCol w:w="1134"/>
        <w:gridCol w:w="1559"/>
      </w:tblGrid>
      <w:tr w:rsidR="00031EC7" w:rsidRPr="00031EC7" w:rsidTr="00031EC7">
        <w:trPr>
          <w:trHeight w:val="46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40" w:rsidRPr="00ED0F61" w:rsidRDefault="00031EC7" w:rsidP="00F2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1 к муниципальной адресной программе "Переселение</w:t>
            </w: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граждан из аварийного жилищного</w:t>
            </w: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фонда" в муниципальном образовании города Пугачева Саратовской области на 2022-      2026 годы</w:t>
            </w:r>
            <w:r w:rsidR="00F21C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1C40">
              <w:rPr>
                <w:rFonts w:ascii="Times New Roman" w:eastAsia="Times New Roman" w:hAnsi="Times New Roman"/>
                <w:b/>
                <w:sz w:val="28"/>
              </w:rPr>
              <w:t xml:space="preserve">(внесены изменения постановлением от </w:t>
            </w:r>
            <w:hyperlink r:id="rId18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      <w:r w:rsidR="00F21C40" w:rsidRPr="00123621">
                <w:rPr>
                  <w:rStyle w:val="af0"/>
                  <w:rFonts w:ascii="Times New Roman" w:eastAsia="Times New Roman" w:hAnsi="Times New Roman"/>
                  <w:b/>
                  <w:sz w:val="28"/>
                </w:rPr>
                <w:t>28.07.2023г. №823…</w:t>
              </w:r>
            </w:hyperlink>
            <w:r w:rsidR="00F21C40">
              <w:rPr>
                <w:rFonts w:ascii="Times New Roman" w:eastAsia="Times New Roman" w:hAnsi="Times New Roman"/>
                <w:b/>
                <w:sz w:val="28"/>
              </w:rPr>
              <w:t>)</w:t>
            </w:r>
          </w:p>
          <w:p w:rsidR="00031EC7" w:rsidRPr="00031EC7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1EC7" w:rsidRPr="00031EC7" w:rsidTr="00031EC7">
        <w:trPr>
          <w:trHeight w:val="1689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  <w:r w:rsidRPr="00031E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 целевых показателях (индикаторах) муниципальной программы «Переселение</w:t>
            </w:r>
            <w:r w:rsidRPr="00031E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граждан из аварийного жилищного фонда в муниципальном образовании города Пугачева» и их значениях</w:t>
            </w:r>
          </w:p>
        </w:tc>
      </w:tr>
      <w:tr w:rsidR="00031EC7" w:rsidRPr="00031EC7" w:rsidTr="00031EC7">
        <w:trPr>
          <w:trHeight w:val="41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Значение показателя </w:t>
            </w:r>
          </w:p>
        </w:tc>
      </w:tr>
      <w:tr w:rsidR="00031EC7" w:rsidRPr="00031EC7" w:rsidTr="00031EC7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2026г.</w:t>
            </w:r>
          </w:p>
        </w:tc>
      </w:tr>
      <w:tr w:rsidR="00031EC7" w:rsidRPr="00031EC7" w:rsidTr="00031EC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обеспечение сокращения аварийного жилищного фонда на территории муниципального образования города Пугачева;</w:t>
            </w:r>
          </w:p>
        </w:tc>
      </w:tr>
      <w:tr w:rsidR="00031EC7" w:rsidRPr="00031EC7" w:rsidTr="00031EC7">
        <w:trPr>
          <w:trHeight w:val="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Задача: обеспечение жилыми помещениями граждан, проживающих в домах, признанных в установленном порядке аварийными и подлежащими сносу;</w:t>
            </w:r>
          </w:p>
        </w:tc>
      </w:tr>
      <w:tr w:rsidR="00F21C40" w:rsidRPr="00031EC7" w:rsidTr="00031EC7">
        <w:trPr>
          <w:trHeight w:val="12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переселяемых жителей, проживающих в аварийном жилищном фонде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</w:tr>
      <w:tr w:rsidR="00F21C40" w:rsidRPr="00031EC7" w:rsidTr="00031EC7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расселенная площадь аварийного 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1 705,44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1128,74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</w:tr>
      <w:tr w:rsidR="00031EC7" w:rsidRPr="00031EC7" w:rsidTr="00031EC7">
        <w:trPr>
          <w:trHeight w:val="7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Задача: обеспечение сокращения аварийного жилищного фонда на территории муниципального образования города Пугачева Саратовской области</w:t>
            </w:r>
          </w:p>
        </w:tc>
      </w:tr>
      <w:tr w:rsidR="00031EC7" w:rsidRPr="00031EC7" w:rsidTr="00031EC7">
        <w:trPr>
          <w:trHeight w:val="8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снесенных аварийных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2268"/>
        <w:gridCol w:w="3969"/>
        <w:gridCol w:w="1418"/>
        <w:gridCol w:w="1701"/>
        <w:gridCol w:w="1417"/>
        <w:gridCol w:w="1559"/>
        <w:gridCol w:w="1985"/>
      </w:tblGrid>
      <w:tr w:rsidR="00031EC7" w:rsidRPr="00031EC7" w:rsidTr="00031EC7">
        <w:trPr>
          <w:trHeight w:val="38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40" w:rsidRPr="00ED0F61" w:rsidRDefault="00031EC7" w:rsidP="00F2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2 к муниципальной адресной программе "Переселение</w:t>
            </w: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граждан из аварийного жилищного</w:t>
            </w: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фонда" в муниципальном образовании города Пугачева Саратовской области на 2022-2026 годы</w:t>
            </w:r>
            <w:r w:rsidR="00F21C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1C40">
              <w:rPr>
                <w:rFonts w:ascii="Times New Roman" w:eastAsia="Times New Roman" w:hAnsi="Times New Roman"/>
                <w:b/>
                <w:sz w:val="28"/>
              </w:rPr>
              <w:t xml:space="preserve">(внесены изменения постановлением от </w:t>
            </w:r>
            <w:hyperlink r:id="rId19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      <w:r w:rsidR="00F21C40" w:rsidRPr="00123621">
                <w:rPr>
                  <w:rStyle w:val="af0"/>
                  <w:rFonts w:ascii="Times New Roman" w:eastAsia="Times New Roman" w:hAnsi="Times New Roman"/>
                  <w:b/>
                  <w:sz w:val="28"/>
                </w:rPr>
                <w:t>28.07.2023г. №823…</w:t>
              </w:r>
            </w:hyperlink>
            <w:r w:rsidR="00F21C40">
              <w:rPr>
                <w:rFonts w:ascii="Times New Roman" w:eastAsia="Times New Roman" w:hAnsi="Times New Roman"/>
                <w:b/>
                <w:sz w:val="28"/>
              </w:rPr>
              <w:t>)</w:t>
            </w:r>
          </w:p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EC7" w:rsidRPr="00031EC7" w:rsidTr="00031EC7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EC7" w:rsidRPr="00031EC7" w:rsidTr="00031EC7">
        <w:trPr>
          <w:trHeight w:val="11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многоквартирных домов, признанных аварийными в период с 1 января 2017 года до 1 января 2022 года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EC7" w:rsidRPr="00031EC7" w:rsidTr="00031EC7">
        <w:trPr>
          <w:trHeight w:val="137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  <w:p w:rsidR="00031EC7" w:rsidRPr="00031EC7" w:rsidRDefault="00031EC7" w:rsidP="00031E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  <w:p w:rsidR="00031EC7" w:rsidRPr="00031EC7" w:rsidRDefault="00031EC7" w:rsidP="00031E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многоквартирного дома</w:t>
            </w:r>
          </w:p>
          <w:p w:rsidR="00031EC7" w:rsidRPr="00031EC7" w:rsidRDefault="00031EC7" w:rsidP="00031E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 ввода дома в эксплуатацию</w:t>
            </w:r>
          </w:p>
          <w:p w:rsidR="00031EC7" w:rsidRPr="00031EC7" w:rsidRDefault="00031EC7" w:rsidP="00031E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Сведения об аварийном жилищном фонде, подлежащем расселению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Планируемая дата окончания переселения</w:t>
            </w:r>
          </w:p>
          <w:p w:rsidR="00031EC7" w:rsidRPr="00031EC7" w:rsidRDefault="00031EC7" w:rsidP="00031EC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1EC7" w:rsidRPr="00031EC7" w:rsidTr="00031EC7">
        <w:trPr>
          <w:trHeight w:val="56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площадь, кв.м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EC7" w:rsidRPr="00031EC7" w:rsidTr="00031EC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C7" w:rsidRPr="00031EC7" w:rsidRDefault="00031EC7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21C40" w:rsidRPr="00031EC7" w:rsidTr="00031EC7">
        <w:trPr>
          <w:trHeight w:val="368"/>
        </w:trPr>
        <w:tc>
          <w:tcPr>
            <w:tcW w:w="6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 Программе переселения 2022 – 2026 гг., в рамках которой предусмотрено финансирование за счет средств Фонда, 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1C40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1C40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1705,44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1C40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F21C40" w:rsidRPr="00031EC7" w:rsidTr="00031EC7">
        <w:trPr>
          <w:trHeight w:val="690"/>
        </w:trPr>
        <w:tc>
          <w:tcPr>
            <w:tcW w:w="6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C40" w:rsidRPr="00031EC7" w:rsidTr="00031EC7">
        <w:trPr>
          <w:trHeight w:val="51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Итого: муниципальное образование города Пугачева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1705,44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1C40" w:rsidRPr="00031EC7" w:rsidTr="00031EC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221,4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31.12.2023г.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31.12.2023г.</w:t>
            </w:r>
          </w:p>
        </w:tc>
      </w:tr>
      <w:tr w:rsidR="00F21C40" w:rsidRPr="00031EC7" w:rsidTr="00031EC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31.12.2023г.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31.12.2023г.</w:t>
            </w:r>
          </w:p>
        </w:tc>
      </w:tr>
      <w:tr w:rsidR="00F21C40" w:rsidRPr="00031EC7" w:rsidTr="00031EC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770,24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31.12.2023г.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31.12.2023г.</w:t>
            </w:r>
          </w:p>
        </w:tc>
      </w:tr>
      <w:tr w:rsidR="00F21C40" w:rsidRPr="00031EC7" w:rsidTr="00031EC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31.12.2024г.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31.12.2024г.</w:t>
            </w:r>
          </w:p>
        </w:tc>
      </w:tr>
      <w:tr w:rsidR="00F21C40" w:rsidRPr="00031EC7" w:rsidTr="00031EC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Default="00F21C4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31.12.2024г.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 w:rsidP="0003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31.12.2024г.</w:t>
            </w:r>
          </w:p>
        </w:tc>
      </w:tr>
      <w:tr w:rsidR="00F21C40" w:rsidRPr="00031EC7" w:rsidTr="00031EC7">
        <w:trPr>
          <w:trHeight w:val="555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031EC7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1E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подлежит переселению в 2022 – 2026 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1705,44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40" w:rsidRPr="00F21C40" w:rsidRDefault="00F21C40">
            <w:pPr>
              <w:jc w:val="center"/>
              <w:rPr>
                <w:color w:val="000000"/>
                <w:sz w:val="24"/>
                <w:szCs w:val="24"/>
              </w:rPr>
            </w:pPr>
            <w:r w:rsidRPr="00F21C40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Pr="001C6699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EC7" w:rsidRPr="001C6699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EC7" w:rsidRPr="001C6699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347" w:type="dxa"/>
        <w:tblInd w:w="93" w:type="dxa"/>
        <w:tblLayout w:type="fixed"/>
        <w:tblLook w:val="04A0"/>
      </w:tblPr>
      <w:tblGrid>
        <w:gridCol w:w="279"/>
        <w:gridCol w:w="189"/>
        <w:gridCol w:w="549"/>
        <w:gridCol w:w="262"/>
        <w:gridCol w:w="363"/>
        <w:gridCol w:w="234"/>
        <w:gridCol w:w="287"/>
        <w:gridCol w:w="230"/>
        <w:gridCol w:w="327"/>
        <w:gridCol w:w="268"/>
        <w:gridCol w:w="328"/>
        <w:gridCol w:w="267"/>
        <w:gridCol w:w="269"/>
        <w:gridCol w:w="252"/>
        <w:gridCol w:w="258"/>
        <w:gridCol w:w="337"/>
        <w:gridCol w:w="212"/>
        <w:gridCol w:w="392"/>
        <w:gridCol w:w="271"/>
        <w:gridCol w:w="330"/>
        <w:gridCol w:w="632"/>
        <w:gridCol w:w="312"/>
        <w:gridCol w:w="344"/>
        <w:gridCol w:w="695"/>
        <w:gridCol w:w="350"/>
        <w:gridCol w:w="51"/>
        <w:gridCol w:w="220"/>
        <w:gridCol w:w="16"/>
        <w:gridCol w:w="243"/>
        <w:gridCol w:w="287"/>
        <w:gridCol w:w="73"/>
        <w:gridCol w:w="557"/>
        <w:gridCol w:w="52"/>
        <w:gridCol w:w="323"/>
        <w:gridCol w:w="287"/>
        <w:gridCol w:w="6"/>
        <w:gridCol w:w="524"/>
        <w:gridCol w:w="65"/>
        <w:gridCol w:w="347"/>
        <w:gridCol w:w="191"/>
        <w:gridCol w:w="96"/>
        <w:gridCol w:w="191"/>
        <w:gridCol w:w="15"/>
        <w:gridCol w:w="221"/>
        <w:gridCol w:w="66"/>
        <w:gridCol w:w="54"/>
        <w:gridCol w:w="9"/>
        <w:gridCol w:w="309"/>
        <w:gridCol w:w="55"/>
        <w:gridCol w:w="263"/>
        <w:gridCol w:w="9"/>
        <w:gridCol w:w="443"/>
        <w:gridCol w:w="9"/>
        <w:gridCol w:w="446"/>
        <w:gridCol w:w="9"/>
        <w:gridCol w:w="446"/>
        <w:gridCol w:w="9"/>
        <w:gridCol w:w="446"/>
        <w:gridCol w:w="9"/>
        <w:gridCol w:w="754"/>
        <w:gridCol w:w="9"/>
      </w:tblGrid>
      <w:tr w:rsidR="002D11D4" w:rsidRPr="001C6699" w:rsidTr="00F21C40">
        <w:trPr>
          <w:gridAfter w:val="1"/>
          <w:wAfter w:w="9" w:type="dxa"/>
          <w:trHeight w:val="337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RANGE!A1:AC17"/>
            <w:bookmarkEnd w:id="1"/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1C6699" w:rsidRDefault="002D11D4" w:rsidP="001C6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3 к муниципальной адресной программе «Переселение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граждан из аварийного жилищного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фонда" в муниципальном образовании города Пугачева </w:t>
            </w:r>
            <w:r w:rsid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ратовской области на 2022-2026 годы</w:t>
            </w:r>
          </w:p>
        </w:tc>
      </w:tr>
      <w:tr w:rsidR="002D11D4" w:rsidRPr="002D11D4" w:rsidTr="00F21C40">
        <w:trPr>
          <w:gridAfter w:val="1"/>
          <w:wAfter w:w="9" w:type="dxa"/>
          <w:trHeight w:val="6540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2D11D4" w:rsidRPr="002D11D4" w:rsidTr="00F21C40">
        <w:trPr>
          <w:gridAfter w:val="1"/>
          <w:wAfter w:w="9" w:type="dxa"/>
          <w:trHeight w:val="285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1D4" w:rsidRPr="002D11D4" w:rsidTr="00F21C40">
        <w:trPr>
          <w:trHeight w:val="3615"/>
        </w:trPr>
        <w:tc>
          <w:tcPr>
            <w:tcW w:w="15347" w:type="dxa"/>
            <w:gridSpan w:val="6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 реализации</w:t>
            </w: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мероприятий по переселению граждан из аварийного жилищного фонда,</w:t>
            </w: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признанного таковым в период с 1 января 2017 года до 1 января 2022 года, по способам переселения</w:t>
            </w:r>
          </w:p>
        </w:tc>
      </w:tr>
      <w:tr w:rsidR="002D11D4" w:rsidRPr="002D11D4" w:rsidTr="00F21C40">
        <w:trPr>
          <w:trHeight w:val="585"/>
        </w:trPr>
        <w:tc>
          <w:tcPr>
            <w:tcW w:w="4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стоимость мероприятий по переселению               </w:t>
            </w:r>
          </w:p>
        </w:tc>
        <w:tc>
          <w:tcPr>
            <w:tcW w:w="502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815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2D11D4" w:rsidRPr="002D11D4" w:rsidTr="00F21C40">
        <w:trPr>
          <w:trHeight w:val="960"/>
        </w:trPr>
        <w:tc>
          <w:tcPr>
            <w:tcW w:w="4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3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9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дальнейшее использование приобретенных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(построенных) жилых помещений</w:t>
            </w:r>
          </w:p>
        </w:tc>
      </w:tr>
      <w:tr w:rsidR="002D11D4" w:rsidRPr="002D11D4" w:rsidTr="00F21C40">
        <w:trPr>
          <w:trHeight w:val="795"/>
        </w:trPr>
        <w:tc>
          <w:tcPr>
            <w:tcW w:w="4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договоры о комплексном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развитии территорий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переселение в свободный жилищный фон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приведение жилых помещений свободного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жилищного фонда в состояние, пригодное для постоянного проживания граждан </w:t>
            </w:r>
          </w:p>
        </w:tc>
        <w:tc>
          <w:tcPr>
            <w:tcW w:w="193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домов</w:t>
            </w:r>
          </w:p>
        </w:tc>
        <w:tc>
          <w:tcPr>
            <w:tcW w:w="177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жилых помещений у застройщиков</w:t>
            </w:r>
          </w:p>
        </w:tc>
        <w:tc>
          <w:tcPr>
            <w:tcW w:w="63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жилых помещений у лиц, не явл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яющихся застройщиками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приведение приобре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тенных жилых помещений в состояние, пригодное для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постоянного проживания граждан </w:t>
            </w:r>
          </w:p>
        </w:tc>
        <w:tc>
          <w:tcPr>
            <w:tcW w:w="4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по догов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орам социального найма</w:t>
            </w:r>
          </w:p>
        </w:tc>
        <w:tc>
          <w:tcPr>
            <w:tcW w:w="4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по догов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орам найма жилищного фонда социального использования</w:t>
            </w:r>
          </w:p>
        </w:tc>
        <w:tc>
          <w:tcPr>
            <w:tcW w:w="4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по догов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орам найма жилого помещения маневренного фонда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по договорам мены</w:t>
            </w:r>
          </w:p>
        </w:tc>
      </w:tr>
      <w:tr w:rsidR="002D11D4" w:rsidRPr="002D11D4" w:rsidTr="00F21C40">
        <w:trPr>
          <w:trHeight w:val="690"/>
        </w:trPr>
        <w:tc>
          <w:tcPr>
            <w:tcW w:w="4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строящихся домах</w:t>
            </w:r>
          </w:p>
        </w:tc>
        <w:tc>
          <w:tcPr>
            <w:tcW w:w="84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домах, введенных в эксплуатацию</w:t>
            </w:r>
          </w:p>
        </w:tc>
        <w:tc>
          <w:tcPr>
            <w:tcW w:w="6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D4" w:rsidRPr="002D11D4" w:rsidTr="00F21C40">
        <w:trPr>
          <w:trHeight w:val="1815"/>
        </w:trPr>
        <w:tc>
          <w:tcPr>
            <w:tcW w:w="4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D4" w:rsidRPr="002D11D4" w:rsidTr="00F21C40">
        <w:trPr>
          <w:gridAfter w:val="1"/>
          <w:wAfter w:w="9" w:type="dxa"/>
          <w:trHeight w:val="4260"/>
        </w:trPr>
        <w:tc>
          <w:tcPr>
            <w:tcW w:w="4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возмещения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приобретение (строительство) жилых помещений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субсидия на возмещение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или оплату расходов по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договорам о комплексном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развитии территорий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</w:tr>
      <w:tr w:rsidR="002D11D4" w:rsidRPr="002D11D4" w:rsidTr="00F21C40">
        <w:trPr>
          <w:gridAfter w:val="1"/>
          <w:wAfter w:w="9" w:type="dxa"/>
          <w:trHeight w:val="405"/>
        </w:trPr>
        <w:tc>
          <w:tcPr>
            <w:tcW w:w="4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2D11D4" w:rsidRPr="002D11D4" w:rsidTr="00F21C40">
        <w:trPr>
          <w:gridAfter w:val="1"/>
          <w:wAfter w:w="9" w:type="dxa"/>
          <w:trHeight w:val="405"/>
        </w:trPr>
        <w:tc>
          <w:tcPr>
            <w:tcW w:w="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D11D4" w:rsidRPr="002D11D4" w:rsidTr="00F21C40">
        <w:trPr>
          <w:gridAfter w:val="1"/>
          <w:wAfter w:w="9" w:type="dxa"/>
          <w:trHeight w:val="2640"/>
        </w:trPr>
        <w:tc>
          <w:tcPr>
            <w:tcW w:w="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 переселения, в рамках которой предусмо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трено финансирование за счет средств Фонда. в т.ч.: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1 705,44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81 882 760,20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1 615,10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1 615,10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74 177 413,47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90,34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7 705 346,73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7 705 346,73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92,60</w:t>
            </w:r>
          </w:p>
        </w:tc>
      </w:tr>
      <w:tr w:rsidR="002D11D4" w:rsidRPr="002D11D4" w:rsidTr="00F21C40">
        <w:trPr>
          <w:gridAfter w:val="1"/>
          <w:wAfter w:w="9" w:type="dxa"/>
          <w:trHeight w:val="1710"/>
        </w:trPr>
        <w:tc>
          <w:tcPr>
            <w:tcW w:w="4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город Пугачев (Пугачевский муниципальный район)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1 705,44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81 882 760,20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1 615,10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1 615,10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74 177 413,47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90,34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7 705 346,73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7 705 346,73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92,60</w:t>
            </w:r>
          </w:p>
        </w:tc>
      </w:tr>
      <w:tr w:rsidR="002D11D4" w:rsidRPr="002D11D4" w:rsidTr="00F21C40">
        <w:trPr>
          <w:gridAfter w:val="1"/>
          <w:wAfter w:w="9" w:type="dxa"/>
          <w:trHeight w:val="114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этапу 2022-2023  года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1 128,74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40 578 352,80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1 080,40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36 218 426,07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48,34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4 359 926,73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4 359 926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,73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2D11D4" w:rsidRPr="002D11D4" w:rsidTr="00F21C40">
        <w:trPr>
          <w:gridAfter w:val="1"/>
          <w:wAfter w:w="9" w:type="dxa"/>
          <w:trHeight w:val="12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этапу 2023-2024 года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576,70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41 304 407,40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534,70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534,70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37 958 987,40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3 345 420,00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3 345 420,00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2D11D4" w:rsidRPr="002D11D4" w:rsidTr="00F21C40">
        <w:trPr>
          <w:gridAfter w:val="1"/>
          <w:wAfter w:w="9" w:type="dxa"/>
          <w:trHeight w:val="91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Всего по этапу 2024-2025 года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</w:tr>
      <w:tr w:rsidR="002D11D4" w:rsidRPr="002D11D4" w:rsidTr="00F21C40">
        <w:trPr>
          <w:gridAfter w:val="18"/>
          <w:wAfter w:w="3566" w:type="dxa"/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11D4" w:rsidRPr="002D11D4" w:rsidRDefault="002D11D4" w:rsidP="001C6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4 к муниципальной адресной программе «Переселение граждан из аварийного жилищного фонда" в муниципальном образовании города Пугачева Саратовской области на 2022-    2026 годы</w:t>
            </w:r>
          </w:p>
        </w:tc>
      </w:tr>
      <w:tr w:rsidR="002D11D4" w:rsidRPr="002D11D4" w:rsidTr="00F21C40">
        <w:trPr>
          <w:gridAfter w:val="18"/>
          <w:wAfter w:w="3566" w:type="dxa"/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:rsidTr="00F21C40">
        <w:trPr>
          <w:gridAfter w:val="18"/>
          <w:wAfter w:w="3566" w:type="dxa"/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:rsidTr="00F21C40">
        <w:trPr>
          <w:gridAfter w:val="18"/>
          <w:wAfter w:w="3566" w:type="dxa"/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:rsidTr="00F21C40">
        <w:trPr>
          <w:gridAfter w:val="18"/>
          <w:wAfter w:w="3566" w:type="dxa"/>
          <w:trHeight w:val="78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:rsidTr="00F21C40">
        <w:trPr>
          <w:gridAfter w:val="18"/>
          <w:wAfter w:w="3566" w:type="dxa"/>
          <w:trHeight w:val="282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:rsidTr="00F21C40">
        <w:trPr>
          <w:gridAfter w:val="16"/>
          <w:wAfter w:w="3279" w:type="dxa"/>
          <w:trHeight w:val="8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:rsidTr="00F21C40">
        <w:trPr>
          <w:gridAfter w:val="18"/>
          <w:wAfter w:w="3566" w:type="dxa"/>
          <w:trHeight w:val="166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по переселению граждан из аварийного жилищного фонда, признанного таковым </w:t>
            </w: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период после 1 января 2017 года </w:t>
            </w:r>
          </w:p>
        </w:tc>
      </w:tr>
      <w:tr w:rsidR="002D11D4" w:rsidRPr="002D11D4" w:rsidTr="00F21C40">
        <w:trPr>
          <w:gridAfter w:val="16"/>
          <w:wAfter w:w="3279" w:type="dxa"/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D11D4" w:rsidRPr="001C6699" w:rsidTr="00F21C40">
        <w:trPr>
          <w:gridAfter w:val="18"/>
          <w:wAfter w:w="3566" w:type="dxa"/>
          <w:trHeight w:val="177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жителей, планируемых  к переселению</w:t>
            </w: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19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 жилых помещений</w:t>
            </w:r>
          </w:p>
        </w:tc>
        <w:tc>
          <w:tcPr>
            <w:tcW w:w="26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18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Справочно: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Расчетная сумма экономии бюджетных средств</w:t>
            </w:r>
          </w:p>
        </w:tc>
        <w:tc>
          <w:tcPr>
            <w:tcW w:w="17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Справочно: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Возмещение части стоимости жилых помещений</w:t>
            </w:r>
          </w:p>
        </w:tc>
      </w:tr>
      <w:tr w:rsidR="002D11D4" w:rsidRPr="001C6699" w:rsidTr="00F21C40">
        <w:trPr>
          <w:gridAfter w:val="18"/>
          <w:wAfter w:w="3566" w:type="dxa"/>
          <w:trHeight w:val="33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</w:tr>
      <w:tr w:rsidR="002D11D4" w:rsidRPr="002D11D4" w:rsidTr="00F21C40">
        <w:trPr>
          <w:gridAfter w:val="12"/>
          <w:wAfter w:w="2852" w:type="dxa"/>
          <w:trHeight w:val="552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собствен-ность граждан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муници-пальная собствен-ность</w:t>
            </w: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собствен-ность граждан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муници-пальная собственность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Фонда (прогн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озно)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 счет средств бюджета субъекта Российской Федерации (прогнозно)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местного бюд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пересе-ления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граждан в рамках реализации реше-ний о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КРТ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 пересе-ления граждан в свобод-ный муниципаль-ный жилищный фонд</w:t>
            </w:r>
          </w:p>
        </w:tc>
        <w:tc>
          <w:tcPr>
            <w:tcW w:w="14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собственнико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жилых помещений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 счет средств иных лиц (инвесторов по договору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КРТ)</w:t>
            </w:r>
          </w:p>
        </w:tc>
      </w:tr>
      <w:tr w:rsidR="002D11D4" w:rsidRPr="002D11D4" w:rsidTr="00F21C40">
        <w:trPr>
          <w:gridAfter w:val="12"/>
          <w:wAfter w:w="2852" w:type="dxa"/>
          <w:trHeight w:val="405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2D11D4" w:rsidRPr="002D11D4" w:rsidTr="00F21C40">
        <w:trPr>
          <w:gridAfter w:val="12"/>
          <w:wAfter w:w="2852" w:type="dxa"/>
          <w:trHeight w:val="405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D11D4" w:rsidRPr="002D11D4" w:rsidTr="00F21C40">
        <w:trPr>
          <w:gridAfter w:val="12"/>
          <w:wAfter w:w="2852" w:type="dxa"/>
          <w:trHeight w:val="3315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1 705,44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1 689,70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81 882 760,20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46 040 339,53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61 726 414,07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D11D4" w:rsidRPr="002D11D4" w:rsidTr="00F21C40">
        <w:trPr>
          <w:gridAfter w:val="12"/>
          <w:wAfter w:w="2852" w:type="dxa"/>
          <w:trHeight w:val="126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Город Пугачев (Пуг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ачевский муниципальный район)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1 705,44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1 689,70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81 882 760,20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46 040</w:t>
            </w: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339,53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61 726 414,07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D11D4" w:rsidRPr="002D11D4" w:rsidTr="00F21C40">
        <w:trPr>
          <w:gridAfter w:val="12"/>
          <w:wAfter w:w="2852" w:type="dxa"/>
          <w:trHeight w:val="105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первому этапу 2022-2023 года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1 128,74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40 578 352,80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46 040 339,53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25 284 741,07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D11D4" w:rsidRPr="002D11D4" w:rsidTr="00F21C40">
        <w:trPr>
          <w:gridAfter w:val="12"/>
          <w:wAfter w:w="2852" w:type="dxa"/>
          <w:trHeight w:val="81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второму этапу 2023-2024 года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576,70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576,70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41 304 407,40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36 441 673,00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D11D4" w:rsidRPr="002D11D4" w:rsidTr="00F21C40">
        <w:trPr>
          <w:gridAfter w:val="12"/>
          <w:wAfter w:w="2852" w:type="dxa"/>
          <w:trHeight w:val="81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третьему этапу 2024-2025 года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D11D4" w:rsidRPr="002D11D4" w:rsidTr="00F21C40">
        <w:trPr>
          <w:gridAfter w:val="12"/>
          <w:wAfter w:w="2852" w:type="dxa"/>
          <w:trHeight w:val="81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четвертому этапу 2025-2026 года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2D11D4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031EC7" w:rsidSect="00031EC7">
      <w:pgSz w:w="16838" w:h="11906" w:orient="landscape"/>
      <w:pgMar w:top="56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FC" w:rsidRDefault="002910FC" w:rsidP="001F1799">
      <w:pPr>
        <w:spacing w:after="0" w:line="240" w:lineRule="auto"/>
      </w:pPr>
      <w:r>
        <w:separator/>
      </w:r>
    </w:p>
  </w:endnote>
  <w:endnote w:type="continuationSeparator" w:id="1">
    <w:p w:rsidR="002910FC" w:rsidRDefault="002910FC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9B" w:rsidRDefault="002C0C9B" w:rsidP="004B500D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39</w:t>
    </w:r>
    <w:r>
      <w:rPr>
        <w:rStyle w:val="af4"/>
      </w:rPr>
      <w:fldChar w:fldCharType="end"/>
    </w:r>
  </w:p>
  <w:p w:rsidR="002C0C9B" w:rsidRDefault="002C0C9B" w:rsidP="004B500D">
    <w:pPr>
      <w:pStyle w:val="ac"/>
      <w:ind w:right="360"/>
    </w:pPr>
  </w:p>
  <w:p w:rsidR="002C0C9B" w:rsidRDefault="002C0C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9B" w:rsidRDefault="002C0C9B" w:rsidP="004B500D">
    <w:pPr>
      <w:pStyle w:val="ac"/>
      <w:framePr w:wrap="around" w:vAnchor="text" w:hAnchor="margin" w:xAlign="right" w:y="1"/>
      <w:rPr>
        <w:rStyle w:val="af4"/>
      </w:rPr>
    </w:pPr>
  </w:p>
  <w:p w:rsidR="002C0C9B" w:rsidRDefault="002C0C9B" w:rsidP="004B500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FC" w:rsidRDefault="002910FC" w:rsidP="001F1799">
      <w:pPr>
        <w:spacing w:after="0" w:line="240" w:lineRule="auto"/>
      </w:pPr>
      <w:r>
        <w:separator/>
      </w:r>
    </w:p>
  </w:footnote>
  <w:footnote w:type="continuationSeparator" w:id="1">
    <w:p w:rsidR="002910FC" w:rsidRDefault="002910FC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662"/>
    <w:rsid w:val="0000248A"/>
    <w:rsid w:val="00002FAF"/>
    <w:rsid w:val="0000514A"/>
    <w:rsid w:val="00006A14"/>
    <w:rsid w:val="0000791F"/>
    <w:rsid w:val="00010F42"/>
    <w:rsid w:val="000125DA"/>
    <w:rsid w:val="00017DB3"/>
    <w:rsid w:val="00020486"/>
    <w:rsid w:val="00021253"/>
    <w:rsid w:val="00031A86"/>
    <w:rsid w:val="00031EC7"/>
    <w:rsid w:val="00033277"/>
    <w:rsid w:val="00036C54"/>
    <w:rsid w:val="000579B1"/>
    <w:rsid w:val="00061868"/>
    <w:rsid w:val="000676E2"/>
    <w:rsid w:val="00071E7B"/>
    <w:rsid w:val="00077BE6"/>
    <w:rsid w:val="000833EB"/>
    <w:rsid w:val="000870B0"/>
    <w:rsid w:val="00087238"/>
    <w:rsid w:val="00090853"/>
    <w:rsid w:val="00090F71"/>
    <w:rsid w:val="000920C7"/>
    <w:rsid w:val="0009327E"/>
    <w:rsid w:val="00095028"/>
    <w:rsid w:val="0009649E"/>
    <w:rsid w:val="00097067"/>
    <w:rsid w:val="000A142E"/>
    <w:rsid w:val="000A3CE1"/>
    <w:rsid w:val="000A527E"/>
    <w:rsid w:val="000A5DA5"/>
    <w:rsid w:val="000B4E3F"/>
    <w:rsid w:val="000B5A2B"/>
    <w:rsid w:val="000B73C0"/>
    <w:rsid w:val="000C0187"/>
    <w:rsid w:val="000C2597"/>
    <w:rsid w:val="000C6E02"/>
    <w:rsid w:val="000D3FB5"/>
    <w:rsid w:val="000E0E20"/>
    <w:rsid w:val="000E1CD1"/>
    <w:rsid w:val="000E29B1"/>
    <w:rsid w:val="000E5504"/>
    <w:rsid w:val="00100E7C"/>
    <w:rsid w:val="00103F4F"/>
    <w:rsid w:val="00105D20"/>
    <w:rsid w:val="00105D63"/>
    <w:rsid w:val="00107B63"/>
    <w:rsid w:val="00112EFD"/>
    <w:rsid w:val="001147BF"/>
    <w:rsid w:val="00123767"/>
    <w:rsid w:val="00123814"/>
    <w:rsid w:val="00133CFC"/>
    <w:rsid w:val="00135F29"/>
    <w:rsid w:val="00136941"/>
    <w:rsid w:val="00137965"/>
    <w:rsid w:val="00141816"/>
    <w:rsid w:val="00142481"/>
    <w:rsid w:val="00146FF5"/>
    <w:rsid w:val="001518B6"/>
    <w:rsid w:val="00153179"/>
    <w:rsid w:val="001546B8"/>
    <w:rsid w:val="001550C9"/>
    <w:rsid w:val="001558E5"/>
    <w:rsid w:val="00156432"/>
    <w:rsid w:val="00156998"/>
    <w:rsid w:val="00157C5C"/>
    <w:rsid w:val="001624ED"/>
    <w:rsid w:val="00171739"/>
    <w:rsid w:val="00171E2D"/>
    <w:rsid w:val="00174093"/>
    <w:rsid w:val="0017701E"/>
    <w:rsid w:val="00180026"/>
    <w:rsid w:val="00182718"/>
    <w:rsid w:val="001828EC"/>
    <w:rsid w:val="001856CE"/>
    <w:rsid w:val="001858C1"/>
    <w:rsid w:val="00187AEC"/>
    <w:rsid w:val="00195001"/>
    <w:rsid w:val="001959B6"/>
    <w:rsid w:val="00195E46"/>
    <w:rsid w:val="00196D3B"/>
    <w:rsid w:val="001A298B"/>
    <w:rsid w:val="001A5CE1"/>
    <w:rsid w:val="001A697B"/>
    <w:rsid w:val="001A6FC5"/>
    <w:rsid w:val="001B0AC7"/>
    <w:rsid w:val="001B0E91"/>
    <w:rsid w:val="001B2A4E"/>
    <w:rsid w:val="001B4C02"/>
    <w:rsid w:val="001B67C4"/>
    <w:rsid w:val="001B7468"/>
    <w:rsid w:val="001B7656"/>
    <w:rsid w:val="001C1BE2"/>
    <w:rsid w:val="001C213D"/>
    <w:rsid w:val="001C6699"/>
    <w:rsid w:val="001D1C16"/>
    <w:rsid w:val="001D30ED"/>
    <w:rsid w:val="001D3AB2"/>
    <w:rsid w:val="001D55AB"/>
    <w:rsid w:val="001E15A7"/>
    <w:rsid w:val="001F048E"/>
    <w:rsid w:val="001F1035"/>
    <w:rsid w:val="001F1799"/>
    <w:rsid w:val="001F2C98"/>
    <w:rsid w:val="001F410D"/>
    <w:rsid w:val="001F7491"/>
    <w:rsid w:val="002031A8"/>
    <w:rsid w:val="0020387F"/>
    <w:rsid w:val="00204BD1"/>
    <w:rsid w:val="00205ABF"/>
    <w:rsid w:val="002079BF"/>
    <w:rsid w:val="00210191"/>
    <w:rsid w:val="00214790"/>
    <w:rsid w:val="00221046"/>
    <w:rsid w:val="002240B8"/>
    <w:rsid w:val="00224616"/>
    <w:rsid w:val="002316B9"/>
    <w:rsid w:val="002319A2"/>
    <w:rsid w:val="0023446C"/>
    <w:rsid w:val="00236855"/>
    <w:rsid w:val="00236C67"/>
    <w:rsid w:val="002436C4"/>
    <w:rsid w:val="00243DB7"/>
    <w:rsid w:val="00244BEF"/>
    <w:rsid w:val="00260826"/>
    <w:rsid w:val="002619F9"/>
    <w:rsid w:val="00264C9F"/>
    <w:rsid w:val="0026732B"/>
    <w:rsid w:val="00267C89"/>
    <w:rsid w:val="00273DE3"/>
    <w:rsid w:val="00274E35"/>
    <w:rsid w:val="002758FD"/>
    <w:rsid w:val="00282605"/>
    <w:rsid w:val="002839A4"/>
    <w:rsid w:val="00284008"/>
    <w:rsid w:val="00286002"/>
    <w:rsid w:val="00286427"/>
    <w:rsid w:val="002910FC"/>
    <w:rsid w:val="00292C50"/>
    <w:rsid w:val="00294EE9"/>
    <w:rsid w:val="00297368"/>
    <w:rsid w:val="00297BF0"/>
    <w:rsid w:val="002A0CB9"/>
    <w:rsid w:val="002A33A8"/>
    <w:rsid w:val="002A5925"/>
    <w:rsid w:val="002A6347"/>
    <w:rsid w:val="002B13E5"/>
    <w:rsid w:val="002B6A79"/>
    <w:rsid w:val="002B6D28"/>
    <w:rsid w:val="002C01AE"/>
    <w:rsid w:val="002C0862"/>
    <w:rsid w:val="002C0C9B"/>
    <w:rsid w:val="002C3788"/>
    <w:rsid w:val="002C75B8"/>
    <w:rsid w:val="002C7E5D"/>
    <w:rsid w:val="002D05EA"/>
    <w:rsid w:val="002D0FBD"/>
    <w:rsid w:val="002D11D4"/>
    <w:rsid w:val="002D496B"/>
    <w:rsid w:val="002E08A7"/>
    <w:rsid w:val="002E32DB"/>
    <w:rsid w:val="002E3639"/>
    <w:rsid w:val="002E67AC"/>
    <w:rsid w:val="002F0573"/>
    <w:rsid w:val="002F112F"/>
    <w:rsid w:val="002F3AFA"/>
    <w:rsid w:val="002F447F"/>
    <w:rsid w:val="003026E2"/>
    <w:rsid w:val="003039A4"/>
    <w:rsid w:val="003070CB"/>
    <w:rsid w:val="00311E64"/>
    <w:rsid w:val="003137A5"/>
    <w:rsid w:val="00313DCF"/>
    <w:rsid w:val="00314480"/>
    <w:rsid w:val="00330507"/>
    <w:rsid w:val="00335F27"/>
    <w:rsid w:val="00336536"/>
    <w:rsid w:val="00340183"/>
    <w:rsid w:val="0034066F"/>
    <w:rsid w:val="00341E5B"/>
    <w:rsid w:val="00344C00"/>
    <w:rsid w:val="00345086"/>
    <w:rsid w:val="00352CF0"/>
    <w:rsid w:val="003547E1"/>
    <w:rsid w:val="0035526F"/>
    <w:rsid w:val="00355EBC"/>
    <w:rsid w:val="00361669"/>
    <w:rsid w:val="00365EE1"/>
    <w:rsid w:val="00365EE6"/>
    <w:rsid w:val="00371283"/>
    <w:rsid w:val="00371CAE"/>
    <w:rsid w:val="003769F4"/>
    <w:rsid w:val="0038051E"/>
    <w:rsid w:val="00381E68"/>
    <w:rsid w:val="003846EF"/>
    <w:rsid w:val="00385F21"/>
    <w:rsid w:val="0039055A"/>
    <w:rsid w:val="00390B3F"/>
    <w:rsid w:val="003A11DA"/>
    <w:rsid w:val="003A2679"/>
    <w:rsid w:val="003B0C76"/>
    <w:rsid w:val="003B0C8B"/>
    <w:rsid w:val="003B1929"/>
    <w:rsid w:val="003C1530"/>
    <w:rsid w:val="003C4FDC"/>
    <w:rsid w:val="003D03E2"/>
    <w:rsid w:val="003D329C"/>
    <w:rsid w:val="003D4DFC"/>
    <w:rsid w:val="003D54BD"/>
    <w:rsid w:val="003D6395"/>
    <w:rsid w:val="003D7A12"/>
    <w:rsid w:val="003E097B"/>
    <w:rsid w:val="003E128C"/>
    <w:rsid w:val="003E32F5"/>
    <w:rsid w:val="003E387A"/>
    <w:rsid w:val="003E5491"/>
    <w:rsid w:val="003E6BB6"/>
    <w:rsid w:val="003F0967"/>
    <w:rsid w:val="003F0B6F"/>
    <w:rsid w:val="003F363D"/>
    <w:rsid w:val="003F4523"/>
    <w:rsid w:val="003F586D"/>
    <w:rsid w:val="003F5CD2"/>
    <w:rsid w:val="004125EA"/>
    <w:rsid w:val="00412B76"/>
    <w:rsid w:val="004145AB"/>
    <w:rsid w:val="00415347"/>
    <w:rsid w:val="0041647D"/>
    <w:rsid w:val="0042344F"/>
    <w:rsid w:val="00425FA8"/>
    <w:rsid w:val="004267F2"/>
    <w:rsid w:val="00427125"/>
    <w:rsid w:val="00427FF0"/>
    <w:rsid w:val="00430387"/>
    <w:rsid w:val="00432FFB"/>
    <w:rsid w:val="00435E89"/>
    <w:rsid w:val="00437793"/>
    <w:rsid w:val="00440136"/>
    <w:rsid w:val="00451DDC"/>
    <w:rsid w:val="004528D7"/>
    <w:rsid w:val="00452E32"/>
    <w:rsid w:val="004627F5"/>
    <w:rsid w:val="004637CA"/>
    <w:rsid w:val="00463FBB"/>
    <w:rsid w:val="00467958"/>
    <w:rsid w:val="004747D8"/>
    <w:rsid w:val="00474D65"/>
    <w:rsid w:val="0047620E"/>
    <w:rsid w:val="00483179"/>
    <w:rsid w:val="00483947"/>
    <w:rsid w:val="00485FA3"/>
    <w:rsid w:val="00490B90"/>
    <w:rsid w:val="00493F2B"/>
    <w:rsid w:val="004A17A5"/>
    <w:rsid w:val="004A4A44"/>
    <w:rsid w:val="004A5A63"/>
    <w:rsid w:val="004B192A"/>
    <w:rsid w:val="004B500D"/>
    <w:rsid w:val="004B6B85"/>
    <w:rsid w:val="004B7407"/>
    <w:rsid w:val="004C013E"/>
    <w:rsid w:val="004C116E"/>
    <w:rsid w:val="004C156B"/>
    <w:rsid w:val="004C57FE"/>
    <w:rsid w:val="004C5CCC"/>
    <w:rsid w:val="004C72F4"/>
    <w:rsid w:val="004D10D7"/>
    <w:rsid w:val="004D34DC"/>
    <w:rsid w:val="004D34FB"/>
    <w:rsid w:val="004D40AC"/>
    <w:rsid w:val="004D47C0"/>
    <w:rsid w:val="004D7F21"/>
    <w:rsid w:val="004E0E1F"/>
    <w:rsid w:val="004E14EB"/>
    <w:rsid w:val="004E425D"/>
    <w:rsid w:val="004E521A"/>
    <w:rsid w:val="004F078A"/>
    <w:rsid w:val="004F1236"/>
    <w:rsid w:val="004F55A5"/>
    <w:rsid w:val="004F6E3F"/>
    <w:rsid w:val="004F7A42"/>
    <w:rsid w:val="00507F3F"/>
    <w:rsid w:val="005116F7"/>
    <w:rsid w:val="005117D0"/>
    <w:rsid w:val="005244EC"/>
    <w:rsid w:val="0052729E"/>
    <w:rsid w:val="00530688"/>
    <w:rsid w:val="00531767"/>
    <w:rsid w:val="00541701"/>
    <w:rsid w:val="00545F73"/>
    <w:rsid w:val="00551BCC"/>
    <w:rsid w:val="00555A88"/>
    <w:rsid w:val="00560CD9"/>
    <w:rsid w:val="00563492"/>
    <w:rsid w:val="00564B48"/>
    <w:rsid w:val="005653E8"/>
    <w:rsid w:val="00567641"/>
    <w:rsid w:val="0058431B"/>
    <w:rsid w:val="00587DB4"/>
    <w:rsid w:val="005925F3"/>
    <w:rsid w:val="00594D3D"/>
    <w:rsid w:val="00595B9F"/>
    <w:rsid w:val="0059756A"/>
    <w:rsid w:val="005A0E13"/>
    <w:rsid w:val="005A10C1"/>
    <w:rsid w:val="005A14B1"/>
    <w:rsid w:val="005A16E8"/>
    <w:rsid w:val="005A5A69"/>
    <w:rsid w:val="005B3B69"/>
    <w:rsid w:val="005B4B20"/>
    <w:rsid w:val="005C1EF2"/>
    <w:rsid w:val="005C4BDF"/>
    <w:rsid w:val="005D0598"/>
    <w:rsid w:val="005D29C8"/>
    <w:rsid w:val="005D2B81"/>
    <w:rsid w:val="005D3CA8"/>
    <w:rsid w:val="005D6181"/>
    <w:rsid w:val="005D7793"/>
    <w:rsid w:val="005E2904"/>
    <w:rsid w:val="005E2AF8"/>
    <w:rsid w:val="005E2F52"/>
    <w:rsid w:val="005E43FB"/>
    <w:rsid w:val="005E4B92"/>
    <w:rsid w:val="005F7B5E"/>
    <w:rsid w:val="006002DD"/>
    <w:rsid w:val="006005A0"/>
    <w:rsid w:val="00600B88"/>
    <w:rsid w:val="00600CD1"/>
    <w:rsid w:val="00602AC9"/>
    <w:rsid w:val="00610229"/>
    <w:rsid w:val="0061296D"/>
    <w:rsid w:val="00613483"/>
    <w:rsid w:val="00620935"/>
    <w:rsid w:val="00637D06"/>
    <w:rsid w:val="00642851"/>
    <w:rsid w:val="0064576A"/>
    <w:rsid w:val="00646F07"/>
    <w:rsid w:val="00656A58"/>
    <w:rsid w:val="00656C9A"/>
    <w:rsid w:val="006570B2"/>
    <w:rsid w:val="0065787E"/>
    <w:rsid w:val="006579BD"/>
    <w:rsid w:val="00660EB0"/>
    <w:rsid w:val="00661C41"/>
    <w:rsid w:val="00665664"/>
    <w:rsid w:val="00667A09"/>
    <w:rsid w:val="006733E0"/>
    <w:rsid w:val="00673A9B"/>
    <w:rsid w:val="0067435E"/>
    <w:rsid w:val="00675508"/>
    <w:rsid w:val="00677C8D"/>
    <w:rsid w:val="0068284F"/>
    <w:rsid w:val="0068377B"/>
    <w:rsid w:val="00691FC5"/>
    <w:rsid w:val="00694F6B"/>
    <w:rsid w:val="00695209"/>
    <w:rsid w:val="006974FE"/>
    <w:rsid w:val="006A29E1"/>
    <w:rsid w:val="006A3E76"/>
    <w:rsid w:val="006A41AF"/>
    <w:rsid w:val="006A6137"/>
    <w:rsid w:val="006A726A"/>
    <w:rsid w:val="006A7EEF"/>
    <w:rsid w:val="006B0328"/>
    <w:rsid w:val="006B2BAB"/>
    <w:rsid w:val="006B356F"/>
    <w:rsid w:val="006B405C"/>
    <w:rsid w:val="006B4986"/>
    <w:rsid w:val="006C20DB"/>
    <w:rsid w:val="006C2225"/>
    <w:rsid w:val="006C2AE3"/>
    <w:rsid w:val="006C6526"/>
    <w:rsid w:val="006D5B0E"/>
    <w:rsid w:val="006E3721"/>
    <w:rsid w:val="006E44CA"/>
    <w:rsid w:val="006E4AD1"/>
    <w:rsid w:val="006E4CBC"/>
    <w:rsid w:val="006E6641"/>
    <w:rsid w:val="006F7C32"/>
    <w:rsid w:val="00700AFE"/>
    <w:rsid w:val="00700B34"/>
    <w:rsid w:val="007079A8"/>
    <w:rsid w:val="00710C98"/>
    <w:rsid w:val="00711374"/>
    <w:rsid w:val="00711611"/>
    <w:rsid w:val="0071503A"/>
    <w:rsid w:val="00722B60"/>
    <w:rsid w:val="007261B4"/>
    <w:rsid w:val="00727A0D"/>
    <w:rsid w:val="00737CBC"/>
    <w:rsid w:val="00740A85"/>
    <w:rsid w:val="0074309D"/>
    <w:rsid w:val="00743339"/>
    <w:rsid w:val="00743E92"/>
    <w:rsid w:val="00744646"/>
    <w:rsid w:val="007534A4"/>
    <w:rsid w:val="00753599"/>
    <w:rsid w:val="00767CBA"/>
    <w:rsid w:val="00771FFD"/>
    <w:rsid w:val="00774161"/>
    <w:rsid w:val="007757DC"/>
    <w:rsid w:val="007771D2"/>
    <w:rsid w:val="00780613"/>
    <w:rsid w:val="00780724"/>
    <w:rsid w:val="00782B54"/>
    <w:rsid w:val="0078336F"/>
    <w:rsid w:val="00794359"/>
    <w:rsid w:val="00794D3A"/>
    <w:rsid w:val="00796643"/>
    <w:rsid w:val="007A1527"/>
    <w:rsid w:val="007B0E29"/>
    <w:rsid w:val="007B3C4C"/>
    <w:rsid w:val="007B451A"/>
    <w:rsid w:val="007C1D78"/>
    <w:rsid w:val="007C34C2"/>
    <w:rsid w:val="007C376D"/>
    <w:rsid w:val="007C5A58"/>
    <w:rsid w:val="007C788B"/>
    <w:rsid w:val="007C7F6C"/>
    <w:rsid w:val="007D10F4"/>
    <w:rsid w:val="007D11D9"/>
    <w:rsid w:val="007D2914"/>
    <w:rsid w:val="007E182D"/>
    <w:rsid w:val="007E23B1"/>
    <w:rsid w:val="007E38C0"/>
    <w:rsid w:val="007E5873"/>
    <w:rsid w:val="007E6776"/>
    <w:rsid w:val="007E7087"/>
    <w:rsid w:val="007F118A"/>
    <w:rsid w:val="007F5C3E"/>
    <w:rsid w:val="0080078B"/>
    <w:rsid w:val="00801D2B"/>
    <w:rsid w:val="00802F10"/>
    <w:rsid w:val="00803D08"/>
    <w:rsid w:val="008052EE"/>
    <w:rsid w:val="00805F9E"/>
    <w:rsid w:val="008109E9"/>
    <w:rsid w:val="0081427C"/>
    <w:rsid w:val="00815AB2"/>
    <w:rsid w:val="00820E36"/>
    <w:rsid w:val="008258FE"/>
    <w:rsid w:val="00826435"/>
    <w:rsid w:val="00827866"/>
    <w:rsid w:val="00830B08"/>
    <w:rsid w:val="00832E09"/>
    <w:rsid w:val="0084025F"/>
    <w:rsid w:val="00841ABF"/>
    <w:rsid w:val="008441F6"/>
    <w:rsid w:val="008447D0"/>
    <w:rsid w:val="00844C2C"/>
    <w:rsid w:val="00853157"/>
    <w:rsid w:val="00853571"/>
    <w:rsid w:val="008560E3"/>
    <w:rsid w:val="00856180"/>
    <w:rsid w:val="00856AE1"/>
    <w:rsid w:val="008607F4"/>
    <w:rsid w:val="008619AC"/>
    <w:rsid w:val="0087003F"/>
    <w:rsid w:val="00874AE2"/>
    <w:rsid w:val="00884F5B"/>
    <w:rsid w:val="00885443"/>
    <w:rsid w:val="00885569"/>
    <w:rsid w:val="00887B1C"/>
    <w:rsid w:val="008967DF"/>
    <w:rsid w:val="00897D4E"/>
    <w:rsid w:val="008A230B"/>
    <w:rsid w:val="008A4743"/>
    <w:rsid w:val="008A51DF"/>
    <w:rsid w:val="008A7086"/>
    <w:rsid w:val="008B3B4F"/>
    <w:rsid w:val="008B44A9"/>
    <w:rsid w:val="008B5B1B"/>
    <w:rsid w:val="008B68C0"/>
    <w:rsid w:val="008B68FD"/>
    <w:rsid w:val="008C5778"/>
    <w:rsid w:val="008C7A06"/>
    <w:rsid w:val="008D4296"/>
    <w:rsid w:val="008E0418"/>
    <w:rsid w:val="008F03B2"/>
    <w:rsid w:val="008F0848"/>
    <w:rsid w:val="008F0CC7"/>
    <w:rsid w:val="009007F2"/>
    <w:rsid w:val="0090473E"/>
    <w:rsid w:val="00910E74"/>
    <w:rsid w:val="0091197A"/>
    <w:rsid w:val="00911AE5"/>
    <w:rsid w:val="0091348D"/>
    <w:rsid w:val="00913AAF"/>
    <w:rsid w:val="0091463D"/>
    <w:rsid w:val="0092067A"/>
    <w:rsid w:val="009215D3"/>
    <w:rsid w:val="00922EB4"/>
    <w:rsid w:val="009238FC"/>
    <w:rsid w:val="0092427A"/>
    <w:rsid w:val="009246BF"/>
    <w:rsid w:val="00924C44"/>
    <w:rsid w:val="00932277"/>
    <w:rsid w:val="00936C4E"/>
    <w:rsid w:val="00943E45"/>
    <w:rsid w:val="00944A75"/>
    <w:rsid w:val="00944F3E"/>
    <w:rsid w:val="009451E8"/>
    <w:rsid w:val="0094759D"/>
    <w:rsid w:val="00952091"/>
    <w:rsid w:val="0095338B"/>
    <w:rsid w:val="00955509"/>
    <w:rsid w:val="00962DA8"/>
    <w:rsid w:val="00963AF7"/>
    <w:rsid w:val="00963C0F"/>
    <w:rsid w:val="009641EB"/>
    <w:rsid w:val="009649CA"/>
    <w:rsid w:val="00965590"/>
    <w:rsid w:val="009657E5"/>
    <w:rsid w:val="009660FF"/>
    <w:rsid w:val="00967FA0"/>
    <w:rsid w:val="00970578"/>
    <w:rsid w:val="009707DC"/>
    <w:rsid w:val="00974E36"/>
    <w:rsid w:val="00977F9A"/>
    <w:rsid w:val="00982064"/>
    <w:rsid w:val="0098606B"/>
    <w:rsid w:val="009903A8"/>
    <w:rsid w:val="009964BC"/>
    <w:rsid w:val="009965A3"/>
    <w:rsid w:val="009A2D86"/>
    <w:rsid w:val="009A63E4"/>
    <w:rsid w:val="009B2985"/>
    <w:rsid w:val="009B394D"/>
    <w:rsid w:val="009C1974"/>
    <w:rsid w:val="009C5088"/>
    <w:rsid w:val="009C7174"/>
    <w:rsid w:val="009D0D85"/>
    <w:rsid w:val="009D4E88"/>
    <w:rsid w:val="009E0C06"/>
    <w:rsid w:val="009E222E"/>
    <w:rsid w:val="009E4B15"/>
    <w:rsid w:val="009E6318"/>
    <w:rsid w:val="009E65D5"/>
    <w:rsid w:val="009F0B20"/>
    <w:rsid w:val="009F27C0"/>
    <w:rsid w:val="00A01905"/>
    <w:rsid w:val="00A04691"/>
    <w:rsid w:val="00A05191"/>
    <w:rsid w:val="00A0649B"/>
    <w:rsid w:val="00A10EE9"/>
    <w:rsid w:val="00A12C9B"/>
    <w:rsid w:val="00A15762"/>
    <w:rsid w:val="00A341A9"/>
    <w:rsid w:val="00A36262"/>
    <w:rsid w:val="00A37A33"/>
    <w:rsid w:val="00A40D40"/>
    <w:rsid w:val="00A42FA5"/>
    <w:rsid w:val="00A4527A"/>
    <w:rsid w:val="00A47456"/>
    <w:rsid w:val="00A4782B"/>
    <w:rsid w:val="00A507E5"/>
    <w:rsid w:val="00A5398F"/>
    <w:rsid w:val="00A54759"/>
    <w:rsid w:val="00A559CB"/>
    <w:rsid w:val="00A6140C"/>
    <w:rsid w:val="00A62C4B"/>
    <w:rsid w:val="00A63212"/>
    <w:rsid w:val="00A647A8"/>
    <w:rsid w:val="00A64C99"/>
    <w:rsid w:val="00A67178"/>
    <w:rsid w:val="00A6732D"/>
    <w:rsid w:val="00A67497"/>
    <w:rsid w:val="00A67A66"/>
    <w:rsid w:val="00A700FC"/>
    <w:rsid w:val="00A70E24"/>
    <w:rsid w:val="00A84153"/>
    <w:rsid w:val="00A84B41"/>
    <w:rsid w:val="00A852C3"/>
    <w:rsid w:val="00A9258B"/>
    <w:rsid w:val="00AA19A3"/>
    <w:rsid w:val="00AA672A"/>
    <w:rsid w:val="00AA68EC"/>
    <w:rsid w:val="00AA6ECF"/>
    <w:rsid w:val="00AB0FA8"/>
    <w:rsid w:val="00AB38EC"/>
    <w:rsid w:val="00AC5816"/>
    <w:rsid w:val="00AD1178"/>
    <w:rsid w:val="00AD2662"/>
    <w:rsid w:val="00AD3E70"/>
    <w:rsid w:val="00AD4666"/>
    <w:rsid w:val="00AD589A"/>
    <w:rsid w:val="00AE16CD"/>
    <w:rsid w:val="00AE1B1B"/>
    <w:rsid w:val="00AE1BDB"/>
    <w:rsid w:val="00AE2534"/>
    <w:rsid w:val="00AF1AD9"/>
    <w:rsid w:val="00AF65A9"/>
    <w:rsid w:val="00B02E15"/>
    <w:rsid w:val="00B043A8"/>
    <w:rsid w:val="00B068BA"/>
    <w:rsid w:val="00B12301"/>
    <w:rsid w:val="00B12717"/>
    <w:rsid w:val="00B12DFF"/>
    <w:rsid w:val="00B131EA"/>
    <w:rsid w:val="00B15542"/>
    <w:rsid w:val="00B20DEC"/>
    <w:rsid w:val="00B2155F"/>
    <w:rsid w:val="00B2325C"/>
    <w:rsid w:val="00B23EDC"/>
    <w:rsid w:val="00B24F57"/>
    <w:rsid w:val="00B25020"/>
    <w:rsid w:val="00B25585"/>
    <w:rsid w:val="00B255A2"/>
    <w:rsid w:val="00B339B2"/>
    <w:rsid w:val="00B35C67"/>
    <w:rsid w:val="00B361E8"/>
    <w:rsid w:val="00B405DD"/>
    <w:rsid w:val="00B42213"/>
    <w:rsid w:val="00B52148"/>
    <w:rsid w:val="00B55941"/>
    <w:rsid w:val="00B56EC0"/>
    <w:rsid w:val="00B57645"/>
    <w:rsid w:val="00B579F9"/>
    <w:rsid w:val="00B57BBD"/>
    <w:rsid w:val="00B656B1"/>
    <w:rsid w:val="00B71B5A"/>
    <w:rsid w:val="00B754A1"/>
    <w:rsid w:val="00B77C29"/>
    <w:rsid w:val="00B77C8B"/>
    <w:rsid w:val="00B8013A"/>
    <w:rsid w:val="00B8078B"/>
    <w:rsid w:val="00B80904"/>
    <w:rsid w:val="00B81941"/>
    <w:rsid w:val="00B82128"/>
    <w:rsid w:val="00B84875"/>
    <w:rsid w:val="00B86108"/>
    <w:rsid w:val="00B867A1"/>
    <w:rsid w:val="00B87F34"/>
    <w:rsid w:val="00B90376"/>
    <w:rsid w:val="00B90BB8"/>
    <w:rsid w:val="00B94E73"/>
    <w:rsid w:val="00BA6D7B"/>
    <w:rsid w:val="00BB76A0"/>
    <w:rsid w:val="00BC237F"/>
    <w:rsid w:val="00BD5087"/>
    <w:rsid w:val="00BE1C3D"/>
    <w:rsid w:val="00BE21BC"/>
    <w:rsid w:val="00BE355D"/>
    <w:rsid w:val="00BE4CE0"/>
    <w:rsid w:val="00BE77BC"/>
    <w:rsid w:val="00BF031B"/>
    <w:rsid w:val="00BF37CB"/>
    <w:rsid w:val="00BF3D42"/>
    <w:rsid w:val="00C032D7"/>
    <w:rsid w:val="00C04E06"/>
    <w:rsid w:val="00C11464"/>
    <w:rsid w:val="00C13E9F"/>
    <w:rsid w:val="00C148FB"/>
    <w:rsid w:val="00C16896"/>
    <w:rsid w:val="00C214BA"/>
    <w:rsid w:val="00C23BCA"/>
    <w:rsid w:val="00C307F6"/>
    <w:rsid w:val="00C31C74"/>
    <w:rsid w:val="00C34DE2"/>
    <w:rsid w:val="00C36EC4"/>
    <w:rsid w:val="00C439E0"/>
    <w:rsid w:val="00C44CF7"/>
    <w:rsid w:val="00C51E77"/>
    <w:rsid w:val="00C53FBC"/>
    <w:rsid w:val="00C5730F"/>
    <w:rsid w:val="00C62B84"/>
    <w:rsid w:val="00C65F2F"/>
    <w:rsid w:val="00C7025A"/>
    <w:rsid w:val="00C70694"/>
    <w:rsid w:val="00C72828"/>
    <w:rsid w:val="00C734D9"/>
    <w:rsid w:val="00C73A9E"/>
    <w:rsid w:val="00C73DDE"/>
    <w:rsid w:val="00C76067"/>
    <w:rsid w:val="00C7690F"/>
    <w:rsid w:val="00C80731"/>
    <w:rsid w:val="00C8486D"/>
    <w:rsid w:val="00C85A04"/>
    <w:rsid w:val="00C90511"/>
    <w:rsid w:val="00C90559"/>
    <w:rsid w:val="00C9108A"/>
    <w:rsid w:val="00C915CC"/>
    <w:rsid w:val="00C9609A"/>
    <w:rsid w:val="00CA1B40"/>
    <w:rsid w:val="00CA6555"/>
    <w:rsid w:val="00CB7DBA"/>
    <w:rsid w:val="00CC02FB"/>
    <w:rsid w:val="00CC2386"/>
    <w:rsid w:val="00CC37BD"/>
    <w:rsid w:val="00CD0639"/>
    <w:rsid w:val="00CD1942"/>
    <w:rsid w:val="00CD6EC6"/>
    <w:rsid w:val="00CE335A"/>
    <w:rsid w:val="00CE339E"/>
    <w:rsid w:val="00CF506A"/>
    <w:rsid w:val="00CF656E"/>
    <w:rsid w:val="00D01684"/>
    <w:rsid w:val="00D039EF"/>
    <w:rsid w:val="00D11E80"/>
    <w:rsid w:val="00D1228F"/>
    <w:rsid w:val="00D1473F"/>
    <w:rsid w:val="00D16534"/>
    <w:rsid w:val="00D17502"/>
    <w:rsid w:val="00D175AB"/>
    <w:rsid w:val="00D25847"/>
    <w:rsid w:val="00D2646A"/>
    <w:rsid w:val="00D275ED"/>
    <w:rsid w:val="00D31F0A"/>
    <w:rsid w:val="00D32451"/>
    <w:rsid w:val="00D32FA5"/>
    <w:rsid w:val="00D33B9D"/>
    <w:rsid w:val="00D352FF"/>
    <w:rsid w:val="00D36840"/>
    <w:rsid w:val="00D42A05"/>
    <w:rsid w:val="00D4376D"/>
    <w:rsid w:val="00D50BCA"/>
    <w:rsid w:val="00D52B28"/>
    <w:rsid w:val="00D623D4"/>
    <w:rsid w:val="00D62D32"/>
    <w:rsid w:val="00D664E3"/>
    <w:rsid w:val="00D75184"/>
    <w:rsid w:val="00D771A9"/>
    <w:rsid w:val="00D776DA"/>
    <w:rsid w:val="00D814F2"/>
    <w:rsid w:val="00D825E3"/>
    <w:rsid w:val="00D831B1"/>
    <w:rsid w:val="00D870CA"/>
    <w:rsid w:val="00D90B37"/>
    <w:rsid w:val="00D949CE"/>
    <w:rsid w:val="00D96A19"/>
    <w:rsid w:val="00D9771E"/>
    <w:rsid w:val="00D97D46"/>
    <w:rsid w:val="00DA1B16"/>
    <w:rsid w:val="00DA5801"/>
    <w:rsid w:val="00DA7FFE"/>
    <w:rsid w:val="00DB09C2"/>
    <w:rsid w:val="00DC2273"/>
    <w:rsid w:val="00DC4A43"/>
    <w:rsid w:val="00DD1240"/>
    <w:rsid w:val="00DD3984"/>
    <w:rsid w:val="00DD6E51"/>
    <w:rsid w:val="00DE0401"/>
    <w:rsid w:val="00DE12D0"/>
    <w:rsid w:val="00DE1EBC"/>
    <w:rsid w:val="00DE2C5B"/>
    <w:rsid w:val="00DE754A"/>
    <w:rsid w:val="00DE7D91"/>
    <w:rsid w:val="00DF0F35"/>
    <w:rsid w:val="00DF1ED0"/>
    <w:rsid w:val="00E009AC"/>
    <w:rsid w:val="00E04F67"/>
    <w:rsid w:val="00E149F5"/>
    <w:rsid w:val="00E14B40"/>
    <w:rsid w:val="00E168DD"/>
    <w:rsid w:val="00E1752F"/>
    <w:rsid w:val="00E20570"/>
    <w:rsid w:val="00E2404D"/>
    <w:rsid w:val="00E24D6D"/>
    <w:rsid w:val="00E265A4"/>
    <w:rsid w:val="00E27143"/>
    <w:rsid w:val="00E36E38"/>
    <w:rsid w:val="00E43B7E"/>
    <w:rsid w:val="00E5171B"/>
    <w:rsid w:val="00E54199"/>
    <w:rsid w:val="00E5423E"/>
    <w:rsid w:val="00E579EE"/>
    <w:rsid w:val="00E619F4"/>
    <w:rsid w:val="00E61ABC"/>
    <w:rsid w:val="00E622EA"/>
    <w:rsid w:val="00E65C9B"/>
    <w:rsid w:val="00E67AB4"/>
    <w:rsid w:val="00E83769"/>
    <w:rsid w:val="00E856DC"/>
    <w:rsid w:val="00E85BD9"/>
    <w:rsid w:val="00E90241"/>
    <w:rsid w:val="00E93A47"/>
    <w:rsid w:val="00E95C16"/>
    <w:rsid w:val="00EA0F8F"/>
    <w:rsid w:val="00EB1F4A"/>
    <w:rsid w:val="00EB35C1"/>
    <w:rsid w:val="00EB62D5"/>
    <w:rsid w:val="00EB6F0E"/>
    <w:rsid w:val="00EC7B80"/>
    <w:rsid w:val="00ED12B2"/>
    <w:rsid w:val="00ED6D5F"/>
    <w:rsid w:val="00EE17AB"/>
    <w:rsid w:val="00EE5FA5"/>
    <w:rsid w:val="00EE76A8"/>
    <w:rsid w:val="00EF3916"/>
    <w:rsid w:val="00EF6C28"/>
    <w:rsid w:val="00EF6D80"/>
    <w:rsid w:val="00F0001B"/>
    <w:rsid w:val="00F03E47"/>
    <w:rsid w:val="00F04918"/>
    <w:rsid w:val="00F055E6"/>
    <w:rsid w:val="00F0570D"/>
    <w:rsid w:val="00F11EB7"/>
    <w:rsid w:val="00F1644A"/>
    <w:rsid w:val="00F20D65"/>
    <w:rsid w:val="00F21C40"/>
    <w:rsid w:val="00F241CA"/>
    <w:rsid w:val="00F25139"/>
    <w:rsid w:val="00F2799E"/>
    <w:rsid w:val="00F279F9"/>
    <w:rsid w:val="00F324EA"/>
    <w:rsid w:val="00F35B4C"/>
    <w:rsid w:val="00F40657"/>
    <w:rsid w:val="00F455FC"/>
    <w:rsid w:val="00F608F1"/>
    <w:rsid w:val="00F62A31"/>
    <w:rsid w:val="00F634A4"/>
    <w:rsid w:val="00F646D5"/>
    <w:rsid w:val="00F67332"/>
    <w:rsid w:val="00F821ED"/>
    <w:rsid w:val="00F84796"/>
    <w:rsid w:val="00F956DE"/>
    <w:rsid w:val="00F97723"/>
    <w:rsid w:val="00FA2F9F"/>
    <w:rsid w:val="00FA3658"/>
    <w:rsid w:val="00FA6B63"/>
    <w:rsid w:val="00FA713D"/>
    <w:rsid w:val="00FB077B"/>
    <w:rsid w:val="00FB2441"/>
    <w:rsid w:val="00FB4142"/>
    <w:rsid w:val="00FB5C4A"/>
    <w:rsid w:val="00FC027F"/>
    <w:rsid w:val="00FC202F"/>
    <w:rsid w:val="00FC6A9D"/>
    <w:rsid w:val="00FC7183"/>
    <w:rsid w:val="00FC76B2"/>
    <w:rsid w:val="00FD422A"/>
    <w:rsid w:val="00FD58B6"/>
    <w:rsid w:val="00FE0690"/>
    <w:rsid w:val="00FE2684"/>
    <w:rsid w:val="00FE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iPriority w:val="99"/>
    <w:semiHidden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4B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14EB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4E14EB"/>
    <w:rPr>
      <w:rFonts w:eastAsia="Times New Roman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uiPriority w:val="99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link w:val="af2"/>
    <w:uiPriority w:val="99"/>
    <w:semiHidden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1">
    <w:name w:val="Сетка таблицы1"/>
    <w:basedOn w:val="a1"/>
    <w:uiPriority w:val="59"/>
    <w:rsid w:val="00D122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uiPriority w:val="59"/>
    <w:rsid w:val="008A5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99"/>
    <w:rsid w:val="003F36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47456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rsid w:val="00267C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Таблицы (моноширинный)"/>
    <w:basedOn w:val="a"/>
    <w:next w:val="a"/>
    <w:uiPriority w:val="99"/>
    <w:rsid w:val="00267C8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tentheader2cols">
    <w:name w:val="contentheader2cols"/>
    <w:basedOn w:val="a"/>
    <w:rsid w:val="00267C89"/>
    <w:pPr>
      <w:spacing w:before="60" w:after="0" w:line="240" w:lineRule="auto"/>
      <w:ind w:left="300"/>
    </w:pPr>
    <w:rPr>
      <w:rFonts w:ascii="Times New Roman" w:eastAsia="Times New Roman" w:hAnsi="Times New Roman"/>
      <w:b/>
      <w:bCs/>
      <w:color w:val="3560A7"/>
      <w:sz w:val="26"/>
      <w:szCs w:val="26"/>
      <w:lang w:eastAsia="ru-RU"/>
    </w:rPr>
  </w:style>
  <w:style w:type="paragraph" w:customStyle="1" w:styleId="consplusnormal0">
    <w:name w:val="consplusnormal"/>
    <w:basedOn w:val="a"/>
    <w:rsid w:val="00267C89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1378a8b9-f0f3-438b-9fd4-a30f46fef50a.html" TargetMode="External"/><Relationship Id="rId13" Type="http://schemas.openxmlformats.org/officeDocument/2006/relationships/hyperlink" Target="http://zakon.scli.ru:8111/content/act/1378a8b9-f0f3-438b-9fd4-a30f46fef50a.html" TargetMode="External"/><Relationship Id="rId18" Type="http://schemas.openxmlformats.org/officeDocument/2006/relationships/hyperlink" Target="http://zakon.scli.ru:8111/content/act/4d3fbf38-2b2b-4ebf-915e-0f9bde04922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akon.scli.ru:8111/content/act/4d3fbf38-2b2b-4ebf-915e-0f9bde04922a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4d3fbf38-2b2b-4ebf-915e-0f9bde04922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4d3fbf38-2b2b-4ebf-915e-0f9bde04922a.html" TargetMode="External"/><Relationship Id="rId10" Type="http://schemas.openxmlformats.org/officeDocument/2006/relationships/hyperlink" Target="http://zakon.scli.ru:8111/content/act/1378a8b9-f0f3-438b-9fd4-a30f46fef50a.html" TargetMode="External"/><Relationship Id="rId19" Type="http://schemas.openxmlformats.org/officeDocument/2006/relationships/hyperlink" Target="http://zakon.scli.ru:8111/content/act/4d3fbf38-2b2b-4ebf-915e-0f9bde04922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4d3fbf38-2b2b-4ebf-915e-0f9bde04922a.html" TargetMode="External"/><Relationship Id="rId14" Type="http://schemas.openxmlformats.org/officeDocument/2006/relationships/hyperlink" Target="http://zakon.scli.ru:8111/content/act/4d3fbf38-2b2b-4ebf-915e-0f9bde04922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F236-E1C0-4A04-9871-992ECF78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27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29630</CharactersWithSpaces>
  <SharedDoc>false</SharedDoc>
  <HLinks>
    <vt:vector size="96" baseType="variant">
      <vt:variant>
        <vt:i4>393308</vt:i4>
      </vt:variant>
      <vt:variant>
        <vt:i4>45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42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39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36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33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30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27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24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21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18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15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12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6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6029313</vt:i4>
      </vt:variant>
      <vt:variant>
        <vt:i4>3</vt:i4>
      </vt:variant>
      <vt:variant>
        <vt:i4>0</vt:i4>
      </vt:variant>
      <vt:variant>
        <vt:i4>5</vt:i4>
      </vt:variant>
      <vt:variant>
        <vt:lpwstr>../HtmlPreviews/79d7e05f-0f18-43e7-8db6-fd41a2c27736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Пользователь Windows</cp:lastModifiedBy>
  <cp:revision>26</cp:revision>
  <cp:lastPrinted>2022-11-29T09:21:00Z</cp:lastPrinted>
  <dcterms:created xsi:type="dcterms:W3CDTF">2022-11-28T10:50:00Z</dcterms:created>
  <dcterms:modified xsi:type="dcterms:W3CDTF">2023-09-08T05:02:00Z</dcterms:modified>
</cp:coreProperties>
</file>