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CD" w:rsidRPr="009B45F4" w:rsidRDefault="001E79C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</w:p>
    <w:p w:rsidR="001E79CD" w:rsidRPr="009B45F4" w:rsidRDefault="001E79C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1E79CD" w:rsidRPr="009B45F4" w:rsidRDefault="001E79C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2328"/>
        <w:gridCol w:w="2524"/>
        <w:gridCol w:w="3235"/>
        <w:gridCol w:w="2586"/>
        <w:gridCol w:w="4197"/>
      </w:tblGrid>
      <w:tr w:rsidR="001E79CD" w:rsidRPr="00B6183B" w:rsidTr="009B45F4">
        <w:tc>
          <w:tcPr>
            <w:tcW w:w="210" w:type="pct"/>
            <w:vMerge w:val="restar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№ п/п</w:t>
            </w:r>
          </w:p>
        </w:tc>
        <w:tc>
          <w:tcPr>
            <w:tcW w:w="4790" w:type="pct"/>
            <w:gridSpan w:val="5"/>
          </w:tcPr>
          <w:p w:rsidR="001E79CD" w:rsidRPr="00B6183B" w:rsidRDefault="001E79CD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Общая информация</w:t>
            </w:r>
          </w:p>
        </w:tc>
      </w:tr>
      <w:tr w:rsidR="001E79CD" w:rsidRPr="00B6183B" w:rsidTr="009B45F4">
        <w:tc>
          <w:tcPr>
            <w:tcW w:w="210" w:type="pct"/>
            <w:vMerge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1E79CD" w:rsidRPr="00B6183B" w:rsidTr="009B45F4">
        <w:tc>
          <w:tcPr>
            <w:tcW w:w="21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Пугачев</w:t>
            </w:r>
          </w:p>
        </w:tc>
        <w:tc>
          <w:tcPr>
            <w:tcW w:w="81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104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64:46:020726:52</w:t>
            </w:r>
          </w:p>
        </w:tc>
        <w:tc>
          <w:tcPr>
            <w:tcW w:w="83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размещения объектов торговли, для иных видов жилой застройки </w:t>
            </w:r>
          </w:p>
        </w:tc>
      </w:tr>
    </w:tbl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p w:rsidR="001E79CD" w:rsidRPr="009B45F4" w:rsidRDefault="001E79CD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сведения о площадке</w:t>
      </w:r>
    </w:p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8"/>
        <w:gridCol w:w="1759"/>
        <w:gridCol w:w="1889"/>
        <w:gridCol w:w="1610"/>
        <w:gridCol w:w="1946"/>
        <w:gridCol w:w="2458"/>
        <w:gridCol w:w="2612"/>
      </w:tblGrid>
      <w:tr w:rsidR="001E79CD" w:rsidRPr="00B6183B" w:rsidTr="009B45F4">
        <w:tc>
          <w:tcPr>
            <w:tcW w:w="110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60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709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1E79CD" w:rsidRPr="00B6183B" w:rsidRDefault="001E79CD" w:rsidP="005C2D9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1E79CD" w:rsidRPr="00B6183B" w:rsidTr="009B45F4">
        <w:tc>
          <w:tcPr>
            <w:tcW w:w="1104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Абдуллаев СМ</w:t>
            </w:r>
          </w:p>
        </w:tc>
        <w:tc>
          <w:tcPr>
            <w:tcW w:w="624" w:type="pct"/>
          </w:tcPr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г.Пугачев, ул. Максима Горького, д.40</w:t>
            </w:r>
          </w:p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8(84574)4-16-20</w:t>
            </w:r>
          </w:p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8(84574)4-16-25</w:t>
            </w:r>
          </w:p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dias-pugachev</w:t>
            </w:r>
          </w:p>
          <w:p w:rsidR="001E79CD" w:rsidRPr="00E761F7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@yandex.ru</w:t>
            </w:r>
          </w:p>
        </w:tc>
        <w:tc>
          <w:tcPr>
            <w:tcW w:w="604" w:type="pct"/>
          </w:tcPr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Абдуллаев Саид Магомедсаидович,</w:t>
            </w:r>
          </w:p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542" w:type="pct"/>
          </w:tcPr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89270515311</w:t>
            </w:r>
          </w:p>
          <w:p w:rsidR="001E79CD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abdullaevakeit@</w:t>
            </w:r>
          </w:p>
          <w:p w:rsidR="001E79CD" w:rsidRPr="00E761F7" w:rsidRDefault="001E79CD">
            <w:pPr>
              <w:pStyle w:val="ConsPlusNormal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yandex.ru</w:t>
            </w:r>
          </w:p>
        </w:tc>
        <w:tc>
          <w:tcPr>
            <w:tcW w:w="709" w:type="pct"/>
          </w:tcPr>
          <w:p w:rsidR="001E79CD" w:rsidRPr="00E761F7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аренда</w:t>
            </w:r>
          </w:p>
        </w:tc>
        <w:tc>
          <w:tcPr>
            <w:tcW w:w="81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участок/нежилое помещение</w:t>
            </w:r>
          </w:p>
        </w:tc>
      </w:tr>
    </w:tbl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1E79CD" w:rsidRPr="00B6183B" w:rsidTr="009B45F4">
        <w:tc>
          <w:tcPr>
            <w:tcW w:w="56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Расстояние до ближайших жилых домов (км)</w:t>
            </w: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Наличие ограждений</w:t>
            </w:r>
          </w:p>
        </w:tc>
      </w:tr>
      <w:tr w:rsidR="001E79CD" w:rsidRPr="00B6183B" w:rsidTr="009B45F4">
        <w:tc>
          <w:tcPr>
            <w:tcW w:w="56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г.Пугачев, ул Революционный проспект, д171 </w:t>
            </w:r>
          </w:p>
        </w:tc>
        <w:tc>
          <w:tcPr>
            <w:tcW w:w="41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1252 кв.м</w:t>
            </w:r>
          </w:p>
        </w:tc>
        <w:tc>
          <w:tcPr>
            <w:tcW w:w="1604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частная</w:t>
            </w:r>
          </w:p>
        </w:tc>
        <w:tc>
          <w:tcPr>
            <w:tcW w:w="604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</w:t>
            </w:r>
          </w:p>
        </w:tc>
        <w:tc>
          <w:tcPr>
            <w:tcW w:w="77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0,05 км"/>
              </w:smartTagPr>
              <w:r>
                <w:rPr>
                  <w:rFonts w:ascii="PT Astra Serif" w:hAnsi="PT Astra Serif"/>
                </w:rPr>
                <w:t>0,05 км</w:t>
              </w:r>
            </w:smartTag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Есть</w:t>
            </w:r>
          </w:p>
        </w:tc>
      </w:tr>
    </w:tbl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p w:rsidR="001E79CD" w:rsidRPr="009B45F4" w:rsidRDefault="001E79CD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Удаленность участка (в км) от:</w:t>
      </w:r>
    </w:p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3"/>
        <w:gridCol w:w="5126"/>
        <w:gridCol w:w="1752"/>
        <w:gridCol w:w="1786"/>
        <w:gridCol w:w="1620"/>
        <w:gridCol w:w="2285"/>
      </w:tblGrid>
      <w:tr w:rsidR="001E79CD" w:rsidRPr="00B6183B" w:rsidTr="009B45F4">
        <w:tc>
          <w:tcPr>
            <w:tcW w:w="95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1E79CD" w:rsidRPr="00B6183B" w:rsidTr="009B45F4">
        <w:tc>
          <w:tcPr>
            <w:tcW w:w="95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Саратова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235 км</w:t>
              </w:r>
            </w:smartTag>
          </w:p>
        </w:tc>
        <w:tc>
          <w:tcPr>
            <w:tcW w:w="165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Находится в центре Пугачева</w:t>
            </w:r>
          </w:p>
        </w:tc>
        <w:tc>
          <w:tcPr>
            <w:tcW w:w="564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Балаково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87 км</w:t>
              </w:r>
            </w:smartTag>
          </w:p>
        </w:tc>
        <w:tc>
          <w:tcPr>
            <w:tcW w:w="575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0,008 км</w:t>
              </w:r>
            </w:smartTag>
          </w:p>
        </w:tc>
        <w:tc>
          <w:tcPr>
            <w:tcW w:w="52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PT Astra Serif" w:hAnsi="PT Astra Serif"/>
                </w:rPr>
                <w:t>1 км</w:t>
              </w:r>
            </w:smartTag>
          </w:p>
        </w:tc>
        <w:tc>
          <w:tcPr>
            <w:tcW w:w="73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p w:rsidR="001E79CD" w:rsidRPr="009B45F4" w:rsidRDefault="001E79CD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Характеристика инфраструктуры</w:t>
      </w:r>
    </w:p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8"/>
        <w:gridCol w:w="1994"/>
        <w:gridCol w:w="1602"/>
        <w:gridCol w:w="1671"/>
        <w:gridCol w:w="1674"/>
        <w:gridCol w:w="1761"/>
        <w:gridCol w:w="1671"/>
        <w:gridCol w:w="1475"/>
        <w:gridCol w:w="966"/>
      </w:tblGrid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Вывоз ТКО</w:t>
            </w:r>
          </w:p>
        </w:tc>
      </w:tr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Мощность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11,2 тыс. куб м/год</w:t>
            </w:r>
          </w:p>
        </w:tc>
        <w:tc>
          <w:tcPr>
            <w:tcW w:w="521" w:type="pct"/>
          </w:tcPr>
          <w:p w:rsidR="001E79CD" w:rsidRPr="00535665" w:rsidRDefault="001E79CD">
            <w:pPr>
              <w:pStyle w:val="ConsPlusNormal"/>
              <w:rPr>
                <w:rFonts w:ascii="PT Astra Serif" w:hAnsi="PT Astra Serif"/>
                <w:b/>
              </w:rPr>
            </w:pPr>
          </w:p>
        </w:tc>
        <w:tc>
          <w:tcPr>
            <w:tcW w:w="543" w:type="pct"/>
          </w:tcPr>
          <w:p w:rsidR="001E79CD" w:rsidRPr="00F10C32" w:rsidRDefault="001E79CD">
            <w:pPr>
              <w:pStyle w:val="ConsPlusNormal"/>
              <w:rPr>
                <w:rFonts w:ascii="PT Astra Serif" w:hAnsi="PT Astra Serif"/>
              </w:rPr>
            </w:pPr>
            <w:r w:rsidRPr="00F10C32">
              <w:rPr>
                <w:rFonts w:ascii="PT Astra Serif" w:hAnsi="PT Astra Serif"/>
              </w:rPr>
              <w:t>563 квт</w:t>
            </w: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0,330 тыс. куб м</w:t>
            </w: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0,330 тыс. куб м</w:t>
            </w: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Расстояние до точки подключения (км)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месту</w:t>
            </w:r>
          </w:p>
        </w:tc>
        <w:tc>
          <w:tcPr>
            <w:tcW w:w="521" w:type="pct"/>
          </w:tcPr>
          <w:p w:rsidR="001E79CD" w:rsidRPr="00535665" w:rsidRDefault="001E79CD">
            <w:pPr>
              <w:pStyle w:val="ConsPlusNormal"/>
              <w:rPr>
                <w:rFonts w:ascii="PT Astra Serif" w:hAnsi="PT Astra Serif"/>
                <w:b/>
              </w:rPr>
            </w:pPr>
          </w:p>
        </w:tc>
        <w:tc>
          <w:tcPr>
            <w:tcW w:w="543" w:type="pct"/>
          </w:tcPr>
          <w:p w:rsidR="001E79CD" w:rsidRPr="00F10C32" w:rsidRDefault="001E79CD">
            <w:pPr>
              <w:pStyle w:val="ConsPlusNormal"/>
              <w:rPr>
                <w:rFonts w:ascii="PT Astra Serif" w:hAnsi="PT Astra Serif"/>
              </w:rPr>
            </w:pPr>
            <w:r w:rsidRPr="00F10C32">
              <w:rPr>
                <w:rFonts w:ascii="PT Astra Serif" w:hAnsi="PT Astra Serif"/>
              </w:rPr>
              <w:t>По месту</w:t>
            </w: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месту</w:t>
            </w: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месту</w:t>
            </w: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«Газпром межрегионгаз Саратов»</w:t>
            </w: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РН-Энерго</w:t>
            </w: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ГУП Саратовской области «Облводоресурс</w:t>
            </w: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ГУП Саратовской области «Облводоресурс</w:t>
            </w: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9CD" w:rsidRPr="00B6183B" w:rsidTr="009B45F4">
        <w:tc>
          <w:tcPr>
            <w:tcW w:w="87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Тарифы</w:t>
            </w:r>
          </w:p>
        </w:tc>
        <w:tc>
          <w:tcPr>
            <w:tcW w:w="64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2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1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7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p w:rsidR="001E79CD" w:rsidRPr="009B45F4" w:rsidRDefault="001E79CD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параметры зданий и сооружений,</w:t>
      </w:r>
    </w:p>
    <w:p w:rsidR="001E79CD" w:rsidRPr="009B45F4" w:rsidRDefault="001E79CD">
      <w:pPr>
        <w:pStyle w:val="ConsPlusNormal"/>
        <w:jc w:val="center"/>
        <w:rPr>
          <w:rFonts w:ascii="PT Astra Serif" w:hAnsi="PT Astra Serif"/>
        </w:rPr>
      </w:pPr>
      <w:r w:rsidRPr="009B45F4">
        <w:rPr>
          <w:rFonts w:ascii="PT Astra Serif" w:hAnsi="PT Astra Serif"/>
        </w:rPr>
        <w:t>расположенных на площадке</w:t>
      </w:r>
    </w:p>
    <w:p w:rsidR="001E79CD" w:rsidRPr="009B45F4" w:rsidRDefault="001E79C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1E79CD" w:rsidRPr="00B6183B" w:rsidTr="009B45F4">
        <w:tc>
          <w:tcPr>
            <w:tcW w:w="3578" w:type="pct"/>
            <w:gridSpan w:val="7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1E79CD" w:rsidRPr="00B6183B" w:rsidTr="009B45F4">
        <w:tc>
          <w:tcPr>
            <w:tcW w:w="682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1E79CD" w:rsidRPr="00B6183B" w:rsidRDefault="001E79C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6183B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9CD" w:rsidRPr="00B6183B" w:rsidTr="009B45F4">
        <w:tc>
          <w:tcPr>
            <w:tcW w:w="682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</w:t>
            </w:r>
          </w:p>
        </w:tc>
        <w:tc>
          <w:tcPr>
            <w:tcW w:w="39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575,9  кв м</w:t>
            </w:r>
          </w:p>
        </w:tc>
        <w:tc>
          <w:tcPr>
            <w:tcW w:w="460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3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627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Офисная отделка</w:t>
            </w:r>
          </w:p>
        </w:tc>
        <w:tc>
          <w:tcPr>
            <w:tcW w:w="52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56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</w:t>
            </w:r>
          </w:p>
        </w:tc>
        <w:tc>
          <w:tcPr>
            <w:tcW w:w="669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размещения объектов торговли, для иных видов жилой застройки (детский комплекс)</w:t>
            </w:r>
          </w:p>
        </w:tc>
        <w:tc>
          <w:tcPr>
            <w:tcW w:w="753" w:type="pct"/>
          </w:tcPr>
          <w:p w:rsidR="001E79CD" w:rsidRPr="00B6183B" w:rsidRDefault="001E79CD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E79CD" w:rsidRPr="00940D48" w:rsidRDefault="001E79CD" w:rsidP="009B45F4">
      <w:pPr>
        <w:pStyle w:val="ConsPlusNormal"/>
        <w:jc w:val="both"/>
        <w:rPr>
          <w:rFonts w:ascii="PT Astra Serif" w:hAnsi="PT Astra Serif"/>
        </w:rPr>
      </w:pPr>
    </w:p>
    <w:sectPr w:rsidR="001E79CD" w:rsidRPr="00940D48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5C3"/>
    <w:rsid w:val="0000307F"/>
    <w:rsid w:val="00162F1A"/>
    <w:rsid w:val="001A15C3"/>
    <w:rsid w:val="001E79CD"/>
    <w:rsid w:val="00304789"/>
    <w:rsid w:val="00377BA5"/>
    <w:rsid w:val="003C0F1A"/>
    <w:rsid w:val="003D2D6F"/>
    <w:rsid w:val="00430506"/>
    <w:rsid w:val="00535665"/>
    <w:rsid w:val="005C2D91"/>
    <w:rsid w:val="00835CB1"/>
    <w:rsid w:val="008A2D04"/>
    <w:rsid w:val="009058D5"/>
    <w:rsid w:val="00940D48"/>
    <w:rsid w:val="009A39B9"/>
    <w:rsid w:val="009B45F4"/>
    <w:rsid w:val="00AA30FA"/>
    <w:rsid w:val="00B46B41"/>
    <w:rsid w:val="00B6183B"/>
    <w:rsid w:val="00BD7BDB"/>
    <w:rsid w:val="00C0019A"/>
    <w:rsid w:val="00C13046"/>
    <w:rsid w:val="00CE6DD7"/>
    <w:rsid w:val="00D77756"/>
    <w:rsid w:val="00DC2587"/>
    <w:rsid w:val="00E761F7"/>
    <w:rsid w:val="00F10C32"/>
    <w:rsid w:val="00F158B9"/>
    <w:rsid w:val="00F3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5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A15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1A15C3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Cell">
    <w:name w:val="ConsPlusCell"/>
    <w:uiPriority w:val="99"/>
    <w:rsid w:val="001A15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1A15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1A15C3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1A15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1A15C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3</Pages>
  <Words>460</Words>
  <Characters>2626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Петровна</dc:creator>
  <cp:keywords/>
  <dc:description/>
  <cp:lastModifiedBy>1</cp:lastModifiedBy>
  <cp:revision>6</cp:revision>
  <dcterms:created xsi:type="dcterms:W3CDTF">2024-03-29T04:29:00Z</dcterms:created>
  <dcterms:modified xsi:type="dcterms:W3CDTF">2024-05-02T07:15:00Z</dcterms:modified>
</cp:coreProperties>
</file>