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5" w:rsidRPr="00E23DA5" w:rsidRDefault="002C30B5" w:rsidP="002C30B5">
      <w:pPr>
        <w:shd w:val="clear" w:color="auto" w:fill="FFFFFF"/>
        <w:spacing w:before="188" w:after="188" w:line="275" w:lineRule="atLeast"/>
        <w:outlineLvl w:val="1"/>
        <w:rPr>
          <w:rFonts w:ascii="Times New Roman" w:eastAsia="Times New Roman" w:hAnsi="Times New Roman" w:cs="Times New Roman"/>
          <w:color w:val="7CBB00"/>
          <w:sz w:val="24"/>
          <w:szCs w:val="24"/>
          <w:lang w:eastAsia="ru-RU"/>
        </w:rPr>
      </w:pPr>
      <w:r w:rsidRPr="00E23DA5">
        <w:rPr>
          <w:rFonts w:ascii="Times New Roman" w:eastAsia="Times New Roman" w:hAnsi="Times New Roman" w:cs="Times New Roman"/>
          <w:color w:val="7CBB00"/>
          <w:sz w:val="24"/>
          <w:szCs w:val="24"/>
          <w:lang w:eastAsia="ru-RU"/>
        </w:rPr>
        <w:t>Порча и уничтожение плодородного слоя почвы.</w:t>
      </w:r>
    </w:p>
    <w:p w:rsidR="002C30B5" w:rsidRPr="00E23DA5" w:rsidRDefault="002C30B5" w:rsidP="002C30B5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proofErr w:type="gramStart"/>
      <w:r w:rsidRPr="00E23DA5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Порча и уничтожение плодородного слоя почвы - частичное или полное разрушение почвенного покрова в результате умышленных или неосторожных действий, а также вследствие непринятия мер по предотвращению негативных последствий, вызванных антропогенными и природными факторами, характеризующееся ухудшением его физического и биологического состояния, а также снижением (потерей) плодородия почв, вследствие чего использование земельного участка невозможно либо требует введения специальных ограничений, включая консервацию земель для</w:t>
      </w:r>
      <w:proofErr w:type="gramEnd"/>
      <w:r w:rsidRPr="00E23DA5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 xml:space="preserve"> проведения мероприятий по восстановлению плодородия почв.</w:t>
      </w:r>
    </w:p>
    <w:p w:rsidR="002C30B5" w:rsidRPr="00E23DA5" w:rsidRDefault="002C30B5" w:rsidP="002C30B5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E23DA5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Как видно из представленного определения, порча плодородного слоя почвы выражается ухудшением физического и биологического состояния, снижением плодородия до такого уровня, что использование земель невозможно или требует проведение специальных мероприятий по восстановлению плодородия почв.</w:t>
      </w:r>
    </w:p>
    <w:p w:rsidR="002C30B5" w:rsidRPr="00E23DA5" w:rsidRDefault="002C30B5" w:rsidP="002C30B5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E23DA5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Согласно ГОСТ 27593-88 «Почвы. Термины и определения», плодородие почвы плодородного слоя почвы – способность почвы удовлетворять потребность растений в элементах питания, влаге и воздухе, а также обеспечивать условия для их нормальной жизнедеятельности.</w:t>
      </w:r>
    </w:p>
    <w:p w:rsidR="002C30B5" w:rsidRPr="00E23DA5" w:rsidRDefault="002C30B5" w:rsidP="002C30B5">
      <w:pPr>
        <w:shd w:val="clear" w:color="auto" w:fill="FFFFFF"/>
        <w:spacing w:after="159" w:line="189" w:lineRule="atLeast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E23DA5"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  <w:t> </w:t>
      </w:r>
    </w:p>
    <w:p w:rsidR="00E811ED" w:rsidRPr="00E23DA5" w:rsidRDefault="00E811ED">
      <w:pPr>
        <w:rPr>
          <w:rFonts w:ascii="Times New Roman" w:hAnsi="Times New Roman" w:cs="Times New Roman"/>
          <w:sz w:val="24"/>
          <w:szCs w:val="24"/>
        </w:rPr>
      </w:pPr>
    </w:p>
    <w:sectPr w:rsidR="00E811ED" w:rsidRPr="00E23DA5" w:rsidSect="00E8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30B5"/>
    <w:rsid w:val="002C30B5"/>
    <w:rsid w:val="005B0FDA"/>
    <w:rsid w:val="007C3DC8"/>
    <w:rsid w:val="00940DC3"/>
    <w:rsid w:val="00E23DA5"/>
    <w:rsid w:val="00E811ED"/>
    <w:rsid w:val="00E9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ED"/>
  </w:style>
  <w:style w:type="paragraph" w:styleId="2">
    <w:name w:val="heading 2"/>
    <w:basedOn w:val="a"/>
    <w:link w:val="20"/>
    <w:uiPriority w:val="9"/>
    <w:qFormat/>
    <w:rsid w:val="002C3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30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2022-03-30T10:38:00Z</dcterms:created>
  <dcterms:modified xsi:type="dcterms:W3CDTF">2022-03-30T11:58:00Z</dcterms:modified>
</cp:coreProperties>
</file>