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50925" w14:textId="5B194D30" w:rsidR="00A6648C" w:rsidRDefault="009A326F" w:rsidP="009A326F">
      <w:pPr>
        <w:pStyle w:val="1"/>
        <w:ind w:left="2124" w:firstLine="708"/>
        <w:jc w:val="both"/>
      </w:pPr>
      <w:r>
        <w:t xml:space="preserve">  от 21 февраля 2024 года № 206</w:t>
      </w:r>
    </w:p>
    <w:p w14:paraId="155F868B" w14:textId="52BA7E71" w:rsidR="00140C79" w:rsidRDefault="00140C79" w:rsidP="00A6648C">
      <w:pPr>
        <w:pStyle w:val="1"/>
        <w:ind w:firstLine="0"/>
        <w:jc w:val="both"/>
      </w:pPr>
    </w:p>
    <w:p w14:paraId="57919628" w14:textId="77777777" w:rsidR="009A326F" w:rsidRDefault="009A326F" w:rsidP="00A6648C">
      <w:pPr>
        <w:pStyle w:val="1"/>
        <w:ind w:firstLine="0"/>
        <w:jc w:val="both"/>
      </w:pPr>
    </w:p>
    <w:p w14:paraId="2594BC9F" w14:textId="77777777" w:rsidR="009A326F" w:rsidRDefault="000A7592" w:rsidP="009A326F">
      <w:pPr>
        <w:pStyle w:val="1"/>
        <w:ind w:firstLine="0"/>
        <w:rPr>
          <w:b/>
          <w:bCs/>
        </w:rPr>
      </w:pPr>
      <w:r>
        <w:rPr>
          <w:b/>
          <w:bCs/>
        </w:rPr>
        <w:t>О признании утратившим силу</w:t>
      </w:r>
      <w:r w:rsidR="009A326F">
        <w:rPr>
          <w:b/>
          <w:bCs/>
        </w:rPr>
        <w:t xml:space="preserve"> </w:t>
      </w:r>
      <w:r w:rsidR="00140C79" w:rsidRPr="00140C79">
        <w:rPr>
          <w:b/>
          <w:bCs/>
        </w:rPr>
        <w:t>постановления</w:t>
      </w:r>
    </w:p>
    <w:p w14:paraId="4E8A43FF" w14:textId="77777777" w:rsidR="009A326F" w:rsidRDefault="00140C79" w:rsidP="009A326F">
      <w:pPr>
        <w:pStyle w:val="1"/>
        <w:ind w:firstLine="0"/>
        <w:rPr>
          <w:b/>
          <w:bCs/>
        </w:rPr>
      </w:pPr>
      <w:r w:rsidRPr="00140C79">
        <w:rPr>
          <w:b/>
          <w:bCs/>
        </w:rPr>
        <w:t>администрации Пугачевского муниципального</w:t>
      </w:r>
    </w:p>
    <w:p w14:paraId="156159B0" w14:textId="77777777" w:rsidR="009A326F" w:rsidRDefault="00140C79" w:rsidP="009A326F">
      <w:pPr>
        <w:pStyle w:val="1"/>
        <w:ind w:firstLine="0"/>
        <w:rPr>
          <w:b/>
          <w:bCs/>
        </w:rPr>
      </w:pPr>
      <w:r w:rsidRPr="00140C79">
        <w:rPr>
          <w:b/>
          <w:bCs/>
        </w:rPr>
        <w:t>района Саратовской области</w:t>
      </w:r>
      <w:r w:rsidR="009A326F">
        <w:rPr>
          <w:b/>
          <w:bCs/>
        </w:rPr>
        <w:t xml:space="preserve"> </w:t>
      </w:r>
      <w:r w:rsidRPr="00140C79">
        <w:rPr>
          <w:b/>
          <w:bCs/>
        </w:rPr>
        <w:t>от 20 декабря 2022 года</w:t>
      </w:r>
    </w:p>
    <w:p w14:paraId="4C8E970A" w14:textId="797D89B8" w:rsidR="00140C79" w:rsidRPr="00140C79" w:rsidRDefault="00140C79" w:rsidP="009A326F">
      <w:pPr>
        <w:pStyle w:val="1"/>
        <w:ind w:firstLine="0"/>
        <w:rPr>
          <w:b/>
          <w:bCs/>
        </w:rPr>
      </w:pPr>
      <w:r w:rsidRPr="00140C79">
        <w:rPr>
          <w:b/>
          <w:bCs/>
        </w:rPr>
        <w:t>№ 1491</w:t>
      </w:r>
      <w:r>
        <w:rPr>
          <w:b/>
          <w:bCs/>
        </w:rPr>
        <w:t xml:space="preserve"> (с изменениями)</w:t>
      </w:r>
    </w:p>
    <w:p w14:paraId="33C073F0" w14:textId="16007E13" w:rsidR="000A7592" w:rsidRPr="009A326F" w:rsidRDefault="000A7592" w:rsidP="00FD79BB">
      <w:pPr>
        <w:pStyle w:val="1"/>
        <w:ind w:firstLine="0"/>
        <w:jc w:val="both"/>
      </w:pPr>
    </w:p>
    <w:p w14:paraId="45C40802" w14:textId="77777777" w:rsidR="009A326F" w:rsidRPr="009A326F" w:rsidRDefault="009A326F" w:rsidP="00FD79BB">
      <w:pPr>
        <w:pStyle w:val="1"/>
        <w:ind w:firstLine="0"/>
        <w:jc w:val="both"/>
      </w:pPr>
    </w:p>
    <w:p w14:paraId="792C9EC4" w14:textId="5AE9C7A6" w:rsidR="000A7592" w:rsidRDefault="00A6648C" w:rsidP="000A7592">
      <w:pPr>
        <w:pStyle w:val="1"/>
        <w:ind w:firstLine="700"/>
        <w:jc w:val="both"/>
      </w:pPr>
      <w:r>
        <w:t>В соответствии с</w:t>
      </w:r>
      <w:r w:rsidR="000A7592">
        <w:t xml:space="preserve"> Устав</w:t>
      </w:r>
      <w:r>
        <w:t>ом</w:t>
      </w:r>
      <w:r w:rsidR="000A7592">
        <w:t xml:space="preserve"> Пугачевского муниципального района администрация Пугачевского муниципального района ПОСТАНОВЛЯЕТ:</w:t>
      </w:r>
    </w:p>
    <w:p w14:paraId="12984586" w14:textId="3EAD3614" w:rsidR="00F47A21" w:rsidRDefault="000A7592" w:rsidP="000A7592">
      <w:pPr>
        <w:pStyle w:val="1"/>
        <w:ind w:firstLine="709"/>
        <w:jc w:val="both"/>
      </w:pPr>
      <w:r>
        <w:t>1.Признать утратившими силу постановления администрации Пугачевского муниципального района Саратовской области</w:t>
      </w:r>
      <w:r w:rsidR="00F47A21">
        <w:t>:</w:t>
      </w:r>
    </w:p>
    <w:p w14:paraId="4A80F9C2" w14:textId="77777777" w:rsidR="00F47A21" w:rsidRDefault="00F47A21" w:rsidP="00F47A21">
      <w:pPr>
        <w:pStyle w:val="1"/>
        <w:ind w:firstLine="709"/>
        <w:jc w:val="both"/>
      </w:pPr>
      <w:r>
        <w:t>от 20 декабря 2022 года № 1491 «Об утверждении муниципальной программы «Развитие образования Пугачевского муниципального района Саратовской области на 2023-2025 годы»;</w:t>
      </w:r>
    </w:p>
    <w:p w14:paraId="50FA75FF" w14:textId="77777777" w:rsidR="00F47A21" w:rsidRDefault="00F47A21" w:rsidP="00F47A21">
      <w:pPr>
        <w:pStyle w:val="1"/>
        <w:ind w:firstLine="709"/>
        <w:jc w:val="both"/>
      </w:pPr>
      <w:r>
        <w:t>от 15 февраля 2023 года № 189 «О внесении изменений в постановление администрации Пугачевского муниципального района Саратовской области от 20 декабря 2022 года № 1491»;</w:t>
      </w:r>
    </w:p>
    <w:p w14:paraId="338D8E68" w14:textId="77777777" w:rsidR="00F47A21" w:rsidRDefault="00F47A21" w:rsidP="00F47A21">
      <w:pPr>
        <w:pStyle w:val="1"/>
        <w:ind w:firstLine="709"/>
        <w:jc w:val="both"/>
      </w:pPr>
      <w:r>
        <w:t>от 3 апреля 2023 года № 373 «О внесении изменений в постановление администрации Пугачевского муниципального района Саратовской области от 20 декабря 2022 года № 1491»;</w:t>
      </w:r>
    </w:p>
    <w:p w14:paraId="589CEC4B" w14:textId="77777777" w:rsidR="00F47A21" w:rsidRDefault="00F47A21" w:rsidP="00F47A21">
      <w:pPr>
        <w:pStyle w:val="1"/>
        <w:ind w:firstLine="709"/>
        <w:jc w:val="both"/>
      </w:pPr>
      <w:r>
        <w:t>от 31 июля 2023 года № 830 «О внесении изменений в постановление администрации Пугачевского муниципального района Саратовской области от 20 декабря 2022 года № 1491»;</w:t>
      </w:r>
    </w:p>
    <w:p w14:paraId="1721E226" w14:textId="77777777" w:rsidR="00F47A21" w:rsidRDefault="00F47A21" w:rsidP="00F47A21">
      <w:pPr>
        <w:pStyle w:val="1"/>
        <w:ind w:firstLine="709"/>
        <w:jc w:val="both"/>
      </w:pPr>
      <w:r>
        <w:t>от 21 ноября 2023 года № 1397 «О внесении изменений в постановление администрации Пугачевского муниципального района Саратовской области от 20 декабря 2022 года № 1491»;</w:t>
      </w:r>
    </w:p>
    <w:p w14:paraId="09ED8AAC" w14:textId="77777777" w:rsidR="00F47A21" w:rsidRDefault="00F47A21" w:rsidP="00F47A21">
      <w:pPr>
        <w:pStyle w:val="1"/>
        <w:ind w:firstLine="709"/>
        <w:jc w:val="both"/>
      </w:pPr>
      <w:r>
        <w:t>от 13 декабря 2023 года № 1539 «О внесении изменений в постановление администрации Пугачевского муниципального района Саратовской области от 20 декабря 2022 года № 1491»;</w:t>
      </w:r>
    </w:p>
    <w:p w14:paraId="78EDAB2B" w14:textId="2BF16C74" w:rsidR="00F47A21" w:rsidRDefault="00F47A21" w:rsidP="00F47A21">
      <w:pPr>
        <w:pStyle w:val="1"/>
        <w:ind w:firstLine="709"/>
        <w:jc w:val="both"/>
      </w:pPr>
      <w:r>
        <w:t xml:space="preserve">от </w:t>
      </w:r>
      <w:r w:rsidR="00E31609">
        <w:t>8</w:t>
      </w:r>
      <w:r>
        <w:t xml:space="preserve"> </w:t>
      </w:r>
      <w:r w:rsidR="00E31609">
        <w:t>февраля</w:t>
      </w:r>
      <w:r>
        <w:t xml:space="preserve"> 2024 года № </w:t>
      </w:r>
      <w:r w:rsidR="00E31609">
        <w:t>141</w:t>
      </w:r>
      <w:r>
        <w:t xml:space="preserve"> «О внесении изменений в постановление администрации Пугачевского муниципального района Саратовской области от 20 декабря 2022 года № 1491».</w:t>
      </w:r>
    </w:p>
    <w:p w14:paraId="3B0F4F88" w14:textId="77777777" w:rsidR="000A7592" w:rsidRDefault="000A7592" w:rsidP="000A7592">
      <w:pPr>
        <w:pStyle w:val="1"/>
        <w:ind w:firstLine="708"/>
        <w:jc w:val="both"/>
      </w:pPr>
      <w:r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>
        <w:softHyphen/>
        <w:t>ние, разместив его на официальном сайте администрации Пугачевского муници</w:t>
      </w:r>
      <w:r>
        <w:softHyphen/>
        <w:t>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56ADDFC" w14:textId="73E45BC2" w:rsidR="000A7592" w:rsidRDefault="000A7592" w:rsidP="000A7592">
      <w:pPr>
        <w:pStyle w:val="1"/>
        <w:ind w:firstLine="709"/>
        <w:jc w:val="both"/>
      </w:pPr>
      <w:r>
        <w:t>3.Настоящее постановление вступает в силу со дня его официального опубликования.</w:t>
      </w:r>
    </w:p>
    <w:p w14:paraId="1AA128A6" w14:textId="2F52CD13" w:rsidR="00F47A21" w:rsidRDefault="00F47A21" w:rsidP="000A7592">
      <w:pPr>
        <w:pStyle w:val="1"/>
        <w:ind w:firstLine="709"/>
        <w:jc w:val="both"/>
      </w:pPr>
    </w:p>
    <w:p w14:paraId="57F668C7" w14:textId="77777777" w:rsidR="009A326F" w:rsidRPr="009A326F" w:rsidRDefault="009A326F" w:rsidP="000A7592">
      <w:pPr>
        <w:pStyle w:val="1"/>
        <w:ind w:firstLine="709"/>
        <w:jc w:val="both"/>
      </w:pPr>
      <w:bookmarkStart w:id="0" w:name="_GoBack"/>
      <w:bookmarkEnd w:id="0"/>
    </w:p>
    <w:p w14:paraId="13859A10" w14:textId="77777777" w:rsidR="000A7592" w:rsidRDefault="000A7592" w:rsidP="000A7592">
      <w:pPr>
        <w:pStyle w:val="1"/>
        <w:ind w:firstLine="0"/>
      </w:pPr>
      <w:r>
        <w:rPr>
          <w:b/>
          <w:bCs/>
        </w:rPr>
        <w:t>Глава Пугачевского</w:t>
      </w:r>
    </w:p>
    <w:p w14:paraId="7F44A589" w14:textId="126D79D3" w:rsidR="000A7592" w:rsidRDefault="000A7592" w:rsidP="000A7592">
      <w:pPr>
        <w:pStyle w:val="1"/>
        <w:tabs>
          <w:tab w:val="left" w:pos="7810"/>
        </w:tabs>
        <w:ind w:firstLine="0"/>
        <w:rPr>
          <w:b/>
        </w:rPr>
      </w:pPr>
      <w:r>
        <w:rPr>
          <w:b/>
          <w:bCs/>
        </w:rPr>
        <w:t>муниципального района</w:t>
      </w:r>
      <w:r w:rsidR="00A6648C">
        <w:rPr>
          <w:b/>
          <w:bCs/>
        </w:rPr>
        <w:t xml:space="preserve">                                                                   </w:t>
      </w:r>
      <w:r w:rsidR="00483540">
        <w:rPr>
          <w:b/>
          <w:bCs/>
        </w:rPr>
        <w:t xml:space="preserve">         </w:t>
      </w:r>
      <w:proofErr w:type="spellStart"/>
      <w:r>
        <w:rPr>
          <w:b/>
        </w:rPr>
        <w:t>А.В.Янин</w:t>
      </w:r>
      <w:proofErr w:type="spellEnd"/>
    </w:p>
    <w:sectPr w:rsidR="000A7592" w:rsidSect="009A326F">
      <w:pgSz w:w="11900" w:h="16840"/>
      <w:pgMar w:top="1134" w:right="567" w:bottom="851" w:left="1701" w:header="794" w:footer="7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4F12A" w14:textId="77777777" w:rsidR="00D25CAE" w:rsidRDefault="00D25CAE">
      <w:r>
        <w:separator/>
      </w:r>
    </w:p>
  </w:endnote>
  <w:endnote w:type="continuationSeparator" w:id="0">
    <w:p w14:paraId="5E82D726" w14:textId="77777777" w:rsidR="00D25CAE" w:rsidRDefault="00D2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CEC0F" w14:textId="77777777" w:rsidR="00D25CAE" w:rsidRDefault="00D25CAE"/>
  </w:footnote>
  <w:footnote w:type="continuationSeparator" w:id="0">
    <w:p w14:paraId="10F336E1" w14:textId="77777777" w:rsidR="00D25CAE" w:rsidRDefault="00D25C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6B5"/>
    <w:rsid w:val="000161DF"/>
    <w:rsid w:val="00035FA9"/>
    <w:rsid w:val="000A3988"/>
    <w:rsid w:val="000A62B5"/>
    <w:rsid w:val="000A7592"/>
    <w:rsid w:val="00111BF0"/>
    <w:rsid w:val="001146B5"/>
    <w:rsid w:val="00140C79"/>
    <w:rsid w:val="00142C37"/>
    <w:rsid w:val="00180B5D"/>
    <w:rsid w:val="001B5307"/>
    <w:rsid w:val="001F6A89"/>
    <w:rsid w:val="001F7E4B"/>
    <w:rsid w:val="0025740C"/>
    <w:rsid w:val="002962EF"/>
    <w:rsid w:val="002C0893"/>
    <w:rsid w:val="002D4B52"/>
    <w:rsid w:val="00300E39"/>
    <w:rsid w:val="00317776"/>
    <w:rsid w:val="00344111"/>
    <w:rsid w:val="00357BCF"/>
    <w:rsid w:val="003B6EEE"/>
    <w:rsid w:val="003D12F3"/>
    <w:rsid w:val="003D6DF6"/>
    <w:rsid w:val="00476EE7"/>
    <w:rsid w:val="00483540"/>
    <w:rsid w:val="00487D57"/>
    <w:rsid w:val="004F5EF2"/>
    <w:rsid w:val="00532B8F"/>
    <w:rsid w:val="00537565"/>
    <w:rsid w:val="005746B5"/>
    <w:rsid w:val="005B5ED2"/>
    <w:rsid w:val="005E5E3D"/>
    <w:rsid w:val="005F3C69"/>
    <w:rsid w:val="006976BF"/>
    <w:rsid w:val="006A2DBC"/>
    <w:rsid w:val="00724F78"/>
    <w:rsid w:val="00744381"/>
    <w:rsid w:val="007C4A97"/>
    <w:rsid w:val="007D5C1D"/>
    <w:rsid w:val="007F7B45"/>
    <w:rsid w:val="00800E3C"/>
    <w:rsid w:val="0080561A"/>
    <w:rsid w:val="008117E3"/>
    <w:rsid w:val="008F3593"/>
    <w:rsid w:val="00920443"/>
    <w:rsid w:val="009270AA"/>
    <w:rsid w:val="00954C32"/>
    <w:rsid w:val="00970B97"/>
    <w:rsid w:val="009A326F"/>
    <w:rsid w:val="009C1948"/>
    <w:rsid w:val="009D2C74"/>
    <w:rsid w:val="009E5BD3"/>
    <w:rsid w:val="00A2108D"/>
    <w:rsid w:val="00A420B7"/>
    <w:rsid w:val="00A6648C"/>
    <w:rsid w:val="00A76A4D"/>
    <w:rsid w:val="00A81979"/>
    <w:rsid w:val="00A84971"/>
    <w:rsid w:val="00A96DE2"/>
    <w:rsid w:val="00AE0BBB"/>
    <w:rsid w:val="00B05DDD"/>
    <w:rsid w:val="00B15178"/>
    <w:rsid w:val="00B45663"/>
    <w:rsid w:val="00B760DC"/>
    <w:rsid w:val="00BD04A8"/>
    <w:rsid w:val="00C448F0"/>
    <w:rsid w:val="00C47F66"/>
    <w:rsid w:val="00C97DEF"/>
    <w:rsid w:val="00D25CAE"/>
    <w:rsid w:val="00D51478"/>
    <w:rsid w:val="00DD5C15"/>
    <w:rsid w:val="00E121E8"/>
    <w:rsid w:val="00E203E9"/>
    <w:rsid w:val="00E31609"/>
    <w:rsid w:val="00E4777D"/>
    <w:rsid w:val="00E8447E"/>
    <w:rsid w:val="00F226E7"/>
    <w:rsid w:val="00F354AB"/>
    <w:rsid w:val="00F47A21"/>
    <w:rsid w:val="00F52A33"/>
    <w:rsid w:val="00FA05A0"/>
    <w:rsid w:val="00F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A148"/>
  <w15:docId w15:val="{D0A33702-B156-43CF-94A3-7BB7BEA9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00E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00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00E3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210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08D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E8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rsid w:val="0092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2024-02-21T11:46:00Z</cp:lastPrinted>
  <dcterms:created xsi:type="dcterms:W3CDTF">2024-01-19T07:13:00Z</dcterms:created>
  <dcterms:modified xsi:type="dcterms:W3CDTF">2024-02-21T11:47:00Z</dcterms:modified>
</cp:coreProperties>
</file>