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65515" w:rsidRPr="00590FD2" w:rsidTr="00423DE1">
        <w:trPr>
          <w:trHeight w:val="2880"/>
          <w:jc w:val="center"/>
        </w:trPr>
        <w:tc>
          <w:tcPr>
            <w:tcW w:w="5000" w:type="pct"/>
          </w:tcPr>
          <w:p w:rsidR="00132C23" w:rsidRPr="00590FD2" w:rsidRDefault="00940D86" w:rsidP="00940D86">
            <w:pPr>
              <w:pStyle w:val="aff7"/>
              <w:ind w:firstLine="284"/>
              <w:jc w:val="center"/>
              <w:rPr>
                <w:rFonts w:ascii="Times New Roman" w:hAnsi="Times New Roman"/>
                <w:i/>
              </w:rPr>
            </w:pPr>
            <w:bookmarkStart w:id="0" w:name="_Toc19601161"/>
            <w:bookmarkStart w:id="1" w:name="_Toc20301407"/>
            <w:bookmarkStart w:id="2" w:name="_Toc21089212"/>
            <w:bookmarkStart w:id="3" w:name="_Toc509150237"/>
            <w:bookmarkStart w:id="4" w:name="_Toc9524865"/>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265515" w:rsidRPr="00590FD2" w:rsidTr="00423DE1">
        <w:trPr>
          <w:trHeight w:val="3215"/>
          <w:jc w:val="center"/>
        </w:trPr>
        <w:tc>
          <w:tcPr>
            <w:tcW w:w="5000" w:type="pct"/>
            <w:shd w:val="clear" w:color="auto" w:fill="auto"/>
            <w:vAlign w:val="center"/>
          </w:tcPr>
          <w:p w:rsidR="00940D86" w:rsidRDefault="00132C23" w:rsidP="00940D86">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r w:rsidR="00940D86">
              <w:rPr>
                <w:rFonts w:ascii="Times New Roman" w:eastAsia="Times New Roman" w:hAnsi="Times New Roman"/>
                <w:b/>
                <w:sz w:val="32"/>
                <w:szCs w:val="32"/>
              </w:rPr>
              <w:t>Давыдовского</w:t>
            </w:r>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r w:rsidR="00940D86">
              <w:rPr>
                <w:rFonts w:ascii="Times New Roman" w:eastAsia="Times New Roman" w:hAnsi="Times New Roman"/>
                <w:b/>
                <w:sz w:val="32"/>
                <w:szCs w:val="32"/>
              </w:rPr>
              <w:t>Пугачевского</w:t>
            </w:r>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940D86">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132C23" w:rsidRPr="00590FD2" w:rsidRDefault="00132C23" w:rsidP="00423DE1">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590FD2"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65515" w:rsidRPr="00590FD2" w:rsidTr="00D36410">
        <w:trPr>
          <w:trHeight w:val="1000"/>
        </w:trPr>
        <w:tc>
          <w:tcPr>
            <w:tcW w:w="5000" w:type="pct"/>
          </w:tcPr>
          <w:p w:rsidR="00D36410" w:rsidRPr="00590FD2" w:rsidRDefault="00D36410" w:rsidP="00C15C54">
            <w:pPr>
              <w:pStyle w:val="af3"/>
              <w:jc w:val="center"/>
              <w:rPr>
                <w:rFonts w:ascii="Times New Roman" w:hAnsi="Times New Roman"/>
                <w:sz w:val="28"/>
                <w:szCs w:val="28"/>
              </w:rPr>
            </w:pPr>
            <w:r w:rsidRPr="00590FD2">
              <w:rPr>
                <w:rFonts w:ascii="Times New Roman" w:hAnsi="Times New Roman"/>
                <w:sz w:val="28"/>
                <w:szCs w:val="28"/>
              </w:rPr>
              <w:t>Саратов</w:t>
            </w:r>
          </w:p>
          <w:p w:rsidR="00132C23" w:rsidRPr="00590FD2" w:rsidRDefault="00CD5F61" w:rsidP="00940D86">
            <w:pPr>
              <w:pStyle w:val="af3"/>
              <w:jc w:val="center"/>
              <w:rPr>
                <w:rFonts w:ascii="Times New Roman" w:hAnsi="Times New Roman"/>
                <w:sz w:val="28"/>
                <w:szCs w:val="28"/>
              </w:rPr>
            </w:pPr>
            <w:r w:rsidRPr="00590FD2">
              <w:rPr>
                <w:rFonts w:ascii="Times New Roman" w:hAnsi="Times New Roman"/>
                <w:sz w:val="28"/>
                <w:szCs w:val="28"/>
              </w:rPr>
              <w:t>202</w:t>
            </w:r>
            <w:r w:rsidR="00940D86">
              <w:rPr>
                <w:rFonts w:ascii="Times New Roman" w:hAnsi="Times New Roman"/>
                <w:sz w:val="28"/>
                <w:szCs w:val="28"/>
              </w:rPr>
              <w:t>3</w:t>
            </w:r>
          </w:p>
        </w:tc>
      </w:tr>
    </w:tbl>
    <w:p w:rsidR="00132C23" w:rsidRPr="00590FD2" w:rsidRDefault="00132C23" w:rsidP="00132C23">
      <w:pPr>
        <w:rPr>
          <w:rFonts w:ascii="Times New Roman" w:hAnsi="Times New Roman"/>
          <w:sz w:val="28"/>
          <w:szCs w:val="28"/>
        </w:rPr>
      </w:pPr>
    </w:p>
    <w:p w:rsidR="00132C23" w:rsidRPr="00590FD2" w:rsidRDefault="00132C23" w:rsidP="00E17889">
      <w:pPr>
        <w:pStyle w:val="af6"/>
        <w:spacing w:after="0" w:line="300" w:lineRule="auto"/>
        <w:ind w:firstLine="709"/>
        <w:jc w:val="left"/>
        <w:outlineLvl w:val="0"/>
        <w:rPr>
          <w:color w:val="auto"/>
        </w:rPr>
      </w:pPr>
      <w:r w:rsidRPr="00590FD2">
        <w:rPr>
          <w:color w:val="auto"/>
        </w:rPr>
        <w:br w:type="page"/>
      </w:r>
      <w:bookmarkStart w:id="5" w:name="_Toc149140820"/>
      <w:r w:rsidR="005E0898">
        <w:rPr>
          <w:color w:val="auto"/>
        </w:rPr>
        <w:lastRenderedPageBreak/>
        <w:t>СОСТАВ ГЕНЕРАЛЬНОГО ПЛАНА</w:t>
      </w:r>
      <w:bookmarkEnd w:id="5"/>
      <w:r w:rsidR="005E0898">
        <w:rPr>
          <w:color w:val="auto"/>
        </w:rPr>
        <w:t xml:space="preserve"> </w:t>
      </w:r>
      <w:bookmarkEnd w:id="0"/>
    </w:p>
    <w:p w:rsidR="00132C23" w:rsidRPr="00590FD2" w:rsidRDefault="005E0898" w:rsidP="00E17889">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r w:rsidR="00940D86" w:rsidRPr="00940D86">
        <w:rPr>
          <w:rFonts w:ascii="Times New Roman" w:hAnsi="Times New Roman"/>
          <w:sz w:val="28"/>
          <w:szCs w:val="28"/>
        </w:rPr>
        <w:t xml:space="preserve">Давыдовского муниципального образования Пугачевского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E17889" w:rsidRDefault="000752C4" w:rsidP="00E17889">
      <w:pPr>
        <w:spacing w:after="0" w:line="300" w:lineRule="auto"/>
        <w:ind w:firstLine="709"/>
        <w:rPr>
          <w:rFonts w:ascii="Times New Roman" w:hAnsi="Times New Roman"/>
          <w:b/>
          <w:szCs w:val="28"/>
        </w:rPr>
      </w:pPr>
    </w:p>
    <w:p w:rsidR="00132C23" w:rsidRPr="00590FD2" w:rsidRDefault="00132C23" w:rsidP="00E17889">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E17889">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214"/>
      </w:tblGrid>
      <w:tr w:rsidR="00AA0374" w:rsidRPr="00200F42" w:rsidTr="00711A5A">
        <w:tc>
          <w:tcPr>
            <w:tcW w:w="486" w:type="pct"/>
          </w:tcPr>
          <w:p w:rsidR="00132C23" w:rsidRPr="00200F42" w:rsidRDefault="00132C23" w:rsidP="00940D86">
            <w:pPr>
              <w:spacing w:after="0" w:line="240" w:lineRule="auto"/>
              <w:rPr>
                <w:rFonts w:ascii="Times New Roman" w:hAnsi="Times New Roman"/>
                <w:b/>
                <w:sz w:val="28"/>
                <w:szCs w:val="28"/>
              </w:rPr>
            </w:pPr>
            <w:r w:rsidRPr="00200F42">
              <w:rPr>
                <w:rFonts w:ascii="Times New Roman" w:hAnsi="Times New Roman"/>
                <w:b/>
                <w:sz w:val="28"/>
                <w:szCs w:val="28"/>
              </w:rPr>
              <w:t>№ п/п</w:t>
            </w:r>
          </w:p>
        </w:tc>
        <w:tc>
          <w:tcPr>
            <w:tcW w:w="4514" w:type="pct"/>
          </w:tcPr>
          <w:p w:rsidR="00132C23" w:rsidRPr="00200F42" w:rsidRDefault="00132C23" w:rsidP="00940D86">
            <w:pPr>
              <w:spacing w:after="0" w:line="240" w:lineRule="auto"/>
              <w:rPr>
                <w:rFonts w:ascii="Times New Roman" w:hAnsi="Times New Roman"/>
                <w:b/>
                <w:sz w:val="28"/>
                <w:szCs w:val="28"/>
              </w:rPr>
            </w:pPr>
            <w:r w:rsidRPr="00200F42">
              <w:rPr>
                <w:rFonts w:ascii="Times New Roman" w:hAnsi="Times New Roman"/>
                <w:b/>
                <w:sz w:val="28"/>
                <w:szCs w:val="28"/>
              </w:rPr>
              <w:t>Наименование</w:t>
            </w:r>
          </w:p>
        </w:tc>
      </w:tr>
      <w:tr w:rsidR="00AA0374" w:rsidRPr="00200F42" w:rsidTr="00711A5A">
        <w:tc>
          <w:tcPr>
            <w:tcW w:w="486" w:type="pct"/>
          </w:tcPr>
          <w:p w:rsidR="00132C23" w:rsidRPr="00200F42" w:rsidRDefault="00132C23" w:rsidP="00EE2D49">
            <w:pPr>
              <w:spacing w:after="0" w:line="240" w:lineRule="auto"/>
              <w:jc w:val="center"/>
              <w:rPr>
                <w:rFonts w:ascii="Times New Roman" w:hAnsi="Times New Roman"/>
                <w:b/>
                <w:sz w:val="28"/>
                <w:szCs w:val="28"/>
              </w:rPr>
            </w:pPr>
            <w:r w:rsidRPr="00200F42">
              <w:rPr>
                <w:rFonts w:ascii="Times New Roman" w:hAnsi="Times New Roman"/>
                <w:b/>
                <w:sz w:val="28"/>
                <w:szCs w:val="28"/>
              </w:rPr>
              <w:t>1</w:t>
            </w:r>
          </w:p>
        </w:tc>
        <w:tc>
          <w:tcPr>
            <w:tcW w:w="4514" w:type="pct"/>
          </w:tcPr>
          <w:p w:rsidR="00132C23" w:rsidRPr="00200F42" w:rsidRDefault="00132C23" w:rsidP="00940D86">
            <w:pPr>
              <w:spacing w:after="0" w:line="240" w:lineRule="auto"/>
              <w:rPr>
                <w:rFonts w:ascii="Times New Roman" w:hAnsi="Times New Roman"/>
                <w:sz w:val="28"/>
                <w:szCs w:val="28"/>
              </w:rPr>
            </w:pPr>
            <w:r w:rsidRPr="00200F42">
              <w:rPr>
                <w:rFonts w:ascii="Times New Roman" w:hAnsi="Times New Roman"/>
                <w:sz w:val="28"/>
                <w:szCs w:val="28"/>
              </w:rPr>
              <w:t>Положение о территориальном планировании</w:t>
            </w:r>
          </w:p>
        </w:tc>
      </w:tr>
    </w:tbl>
    <w:p w:rsidR="00132C23" w:rsidRPr="00590FD2" w:rsidRDefault="00132C23" w:rsidP="00940D86">
      <w:pPr>
        <w:spacing w:after="0" w:line="300" w:lineRule="auto"/>
        <w:ind w:firstLine="851"/>
        <w:rPr>
          <w:rFonts w:ascii="Times New Roman" w:hAnsi="Times New Roman"/>
          <w:b/>
          <w:sz w:val="28"/>
          <w:szCs w:val="28"/>
        </w:rPr>
      </w:pPr>
    </w:p>
    <w:p w:rsidR="00132C23" w:rsidRPr="00590FD2" w:rsidRDefault="00132C23" w:rsidP="00940D86">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026"/>
        <w:gridCol w:w="2188"/>
      </w:tblGrid>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442" w:type="pct"/>
            <w:vAlign w:val="center"/>
          </w:tcPr>
          <w:p w:rsidR="009A46F8" w:rsidRPr="00590FD2" w:rsidRDefault="009A46F8" w:rsidP="009A46F8">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1072"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442"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1072"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442"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1072"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442"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1072"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442"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1072"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42" w:type="pct"/>
          </w:tcPr>
          <w:p w:rsidR="009A46F8" w:rsidRPr="00F2467B" w:rsidRDefault="009A46F8" w:rsidP="009A46F8">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72" w:type="pct"/>
            <w:vAlign w:val="center"/>
          </w:tcPr>
          <w:p w:rsidR="009A46F8" w:rsidRPr="00F2467B" w:rsidRDefault="009A46F8" w:rsidP="009A46F8">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p w:rsidR="00132C23" w:rsidRPr="00590FD2" w:rsidRDefault="00132C23" w:rsidP="00940D86">
      <w:pPr>
        <w:spacing w:after="0" w:line="300" w:lineRule="auto"/>
        <w:jc w:val="center"/>
        <w:rPr>
          <w:rFonts w:ascii="Times New Roman" w:hAnsi="Times New Roman"/>
          <w:b/>
          <w:sz w:val="28"/>
          <w:szCs w:val="28"/>
        </w:rPr>
      </w:pPr>
    </w:p>
    <w:p w:rsidR="00132C23" w:rsidRPr="00590FD2" w:rsidRDefault="00132C23" w:rsidP="00E17889">
      <w:pPr>
        <w:spacing w:after="0" w:line="300" w:lineRule="auto"/>
        <w:ind w:firstLine="709"/>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940D86">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214"/>
      </w:tblGrid>
      <w:tr w:rsidR="00AA0374" w:rsidRPr="00200F42" w:rsidTr="00711A5A">
        <w:tc>
          <w:tcPr>
            <w:tcW w:w="486" w:type="pct"/>
          </w:tcPr>
          <w:p w:rsidR="00132C23" w:rsidRPr="00200F42" w:rsidRDefault="00132C23" w:rsidP="00940D86">
            <w:pPr>
              <w:spacing w:after="0" w:line="240" w:lineRule="auto"/>
              <w:jc w:val="center"/>
              <w:rPr>
                <w:rFonts w:ascii="Times New Roman" w:hAnsi="Times New Roman"/>
                <w:b/>
                <w:sz w:val="28"/>
                <w:szCs w:val="28"/>
              </w:rPr>
            </w:pPr>
            <w:r w:rsidRPr="00200F42">
              <w:rPr>
                <w:rFonts w:ascii="Times New Roman" w:hAnsi="Times New Roman"/>
                <w:b/>
                <w:sz w:val="28"/>
                <w:szCs w:val="28"/>
              </w:rPr>
              <w:t>№ п/п</w:t>
            </w:r>
          </w:p>
        </w:tc>
        <w:tc>
          <w:tcPr>
            <w:tcW w:w="4514" w:type="pct"/>
          </w:tcPr>
          <w:p w:rsidR="00132C23" w:rsidRPr="00200F42" w:rsidRDefault="00132C23" w:rsidP="00940D86">
            <w:pPr>
              <w:spacing w:after="0" w:line="240" w:lineRule="auto"/>
              <w:rPr>
                <w:rFonts w:ascii="Times New Roman" w:hAnsi="Times New Roman"/>
                <w:b/>
                <w:sz w:val="28"/>
                <w:szCs w:val="28"/>
              </w:rPr>
            </w:pPr>
            <w:r w:rsidRPr="00200F42">
              <w:rPr>
                <w:rFonts w:ascii="Times New Roman" w:hAnsi="Times New Roman"/>
                <w:b/>
                <w:sz w:val="28"/>
                <w:szCs w:val="28"/>
              </w:rPr>
              <w:t>Наименование</w:t>
            </w:r>
          </w:p>
        </w:tc>
      </w:tr>
      <w:tr w:rsidR="00AA0374" w:rsidRPr="00200F42" w:rsidTr="00711A5A">
        <w:tc>
          <w:tcPr>
            <w:tcW w:w="486" w:type="pct"/>
          </w:tcPr>
          <w:p w:rsidR="00132C23" w:rsidRPr="00200F42" w:rsidRDefault="00132C23" w:rsidP="00940D86">
            <w:pPr>
              <w:spacing w:after="0" w:line="240" w:lineRule="auto"/>
              <w:jc w:val="center"/>
              <w:rPr>
                <w:rFonts w:ascii="Times New Roman" w:hAnsi="Times New Roman"/>
                <w:b/>
                <w:sz w:val="28"/>
                <w:szCs w:val="28"/>
              </w:rPr>
            </w:pPr>
            <w:r w:rsidRPr="00200F42">
              <w:rPr>
                <w:rFonts w:ascii="Times New Roman" w:hAnsi="Times New Roman"/>
                <w:b/>
                <w:sz w:val="28"/>
                <w:szCs w:val="28"/>
              </w:rPr>
              <w:t>1</w:t>
            </w:r>
          </w:p>
        </w:tc>
        <w:tc>
          <w:tcPr>
            <w:tcW w:w="4514" w:type="pct"/>
          </w:tcPr>
          <w:p w:rsidR="00132C23" w:rsidRPr="00200F42" w:rsidRDefault="00132C23" w:rsidP="00940D86">
            <w:pPr>
              <w:spacing w:after="0" w:line="240" w:lineRule="auto"/>
              <w:rPr>
                <w:rFonts w:ascii="Times New Roman" w:hAnsi="Times New Roman"/>
                <w:sz w:val="28"/>
                <w:szCs w:val="28"/>
              </w:rPr>
            </w:pPr>
            <w:r w:rsidRPr="00200F42">
              <w:rPr>
                <w:rFonts w:ascii="Times New Roman" w:hAnsi="Times New Roman"/>
                <w:sz w:val="28"/>
                <w:szCs w:val="28"/>
              </w:rPr>
              <w:t>Пояснительная записка</w:t>
            </w:r>
          </w:p>
        </w:tc>
      </w:tr>
    </w:tbl>
    <w:p w:rsidR="00940D86" w:rsidRDefault="00940D86" w:rsidP="00940D86">
      <w:pPr>
        <w:spacing w:after="0" w:line="300" w:lineRule="auto"/>
        <w:ind w:firstLine="709"/>
        <w:rPr>
          <w:rFonts w:ascii="Times New Roman" w:hAnsi="Times New Roman"/>
          <w:b/>
          <w:sz w:val="28"/>
          <w:szCs w:val="28"/>
        </w:rPr>
      </w:pPr>
    </w:p>
    <w:p w:rsidR="00132C23" w:rsidRPr="00590FD2" w:rsidRDefault="00132C23" w:rsidP="00940D86">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6999"/>
        <w:gridCol w:w="2215"/>
      </w:tblGrid>
      <w:tr w:rsidR="009A46F8" w:rsidRPr="00200F42" w:rsidTr="00711A5A">
        <w:trPr>
          <w:trHeight w:val="445"/>
        </w:trPr>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428" w:type="pct"/>
            <w:vAlign w:val="center"/>
          </w:tcPr>
          <w:p w:rsidR="009A46F8" w:rsidRPr="00590FD2" w:rsidRDefault="009A46F8" w:rsidP="009A46F8">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1085"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428"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1085"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428"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1085"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428"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1085"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428" w:type="pct"/>
          </w:tcPr>
          <w:p w:rsidR="009A46F8" w:rsidRPr="00590FD2" w:rsidRDefault="009A46F8" w:rsidP="009A46F8">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1085" w:type="pct"/>
            <w:vAlign w:val="center"/>
          </w:tcPr>
          <w:p w:rsidR="009A46F8" w:rsidRPr="00590FD2" w:rsidRDefault="009A46F8" w:rsidP="009A46F8">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9A46F8" w:rsidRPr="00200F42" w:rsidTr="00711A5A">
        <w:tc>
          <w:tcPr>
            <w:tcW w:w="486" w:type="pct"/>
            <w:vAlign w:val="center"/>
          </w:tcPr>
          <w:p w:rsidR="009A46F8" w:rsidRPr="00590FD2" w:rsidRDefault="009A46F8" w:rsidP="009A46F8">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28" w:type="pct"/>
          </w:tcPr>
          <w:p w:rsidR="009A46F8" w:rsidRPr="00F2467B" w:rsidRDefault="009A46F8" w:rsidP="009A46F8">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85" w:type="pct"/>
            <w:vAlign w:val="center"/>
          </w:tcPr>
          <w:p w:rsidR="009A46F8" w:rsidRPr="00F2467B" w:rsidRDefault="009A46F8" w:rsidP="009A46F8">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p w:rsidR="00132C23" w:rsidRPr="00F55E6F" w:rsidRDefault="00132C23" w:rsidP="00F55E6F">
      <w:pPr>
        <w:pStyle w:val="af6"/>
        <w:tabs>
          <w:tab w:val="left" w:pos="993"/>
        </w:tabs>
        <w:spacing w:after="0" w:line="300" w:lineRule="auto"/>
        <w:jc w:val="both"/>
        <w:outlineLvl w:val="0"/>
        <w:rPr>
          <w:b w:val="0"/>
          <w:color w:val="auto"/>
        </w:rPr>
      </w:pPr>
      <w:r w:rsidRPr="00590FD2">
        <w:rPr>
          <w:color w:val="auto"/>
        </w:rPr>
        <w:br w:type="page"/>
      </w:r>
      <w:bookmarkStart w:id="6" w:name="_Toc141254549"/>
      <w:bookmarkStart w:id="7" w:name="_Toc148346992"/>
      <w:bookmarkStart w:id="8" w:name="_Toc149050285"/>
      <w:bookmarkStart w:id="9" w:name="_Toc149140821"/>
      <w:r w:rsidRPr="00F55E6F">
        <w:rPr>
          <w:b w:val="0"/>
          <w:color w:val="auto"/>
        </w:rPr>
        <w:lastRenderedPageBreak/>
        <w:t>СОДЕРЖАНИЕ</w:t>
      </w:r>
      <w:bookmarkEnd w:id="6"/>
      <w:bookmarkEnd w:id="7"/>
      <w:bookmarkEnd w:id="8"/>
      <w:bookmarkEnd w:id="9"/>
    </w:p>
    <w:p w:rsidR="00F55E6F" w:rsidRPr="00F55E6F" w:rsidRDefault="00C12134" w:rsidP="00F55E6F">
      <w:pPr>
        <w:pStyle w:val="15"/>
        <w:rPr>
          <w:rFonts w:asciiTheme="minorHAnsi" w:hAnsiTheme="minorHAnsi"/>
          <w:noProof/>
          <w:sz w:val="22"/>
        </w:rPr>
      </w:pPr>
      <w:r w:rsidRPr="00F55E6F">
        <w:rPr>
          <w:rFonts w:cs="Times New Roman"/>
        </w:rPr>
        <w:fldChar w:fldCharType="begin"/>
      </w:r>
      <w:r w:rsidR="00132C23" w:rsidRPr="00F55E6F">
        <w:rPr>
          <w:rFonts w:cs="Times New Roman"/>
        </w:rPr>
        <w:instrText xml:space="preserve"> TOC \o "1-3" \h \z \u </w:instrText>
      </w:r>
      <w:r w:rsidRPr="00F55E6F">
        <w:rPr>
          <w:rFonts w:cs="Times New Roman"/>
        </w:rPr>
        <w:fldChar w:fldCharType="separate"/>
      </w:r>
      <w:hyperlink w:anchor="_Toc149140820" w:history="1">
        <w:r w:rsidR="00F55E6F" w:rsidRPr="00F55E6F">
          <w:rPr>
            <w:rStyle w:val="a3"/>
            <w:noProof/>
          </w:rPr>
          <w:t>СОСТАВ ГЕНЕРАЛЬНОГО ПЛАНА</w:t>
        </w:r>
        <w:r w:rsidR="00F55E6F" w:rsidRPr="00F55E6F">
          <w:rPr>
            <w:noProof/>
            <w:webHidden/>
          </w:rPr>
          <w:tab/>
        </w:r>
        <w:r w:rsidR="00F55E6F" w:rsidRPr="00F55E6F">
          <w:rPr>
            <w:noProof/>
            <w:webHidden/>
          </w:rPr>
          <w:fldChar w:fldCharType="begin"/>
        </w:r>
        <w:r w:rsidR="00F55E6F" w:rsidRPr="00F55E6F">
          <w:rPr>
            <w:noProof/>
            <w:webHidden/>
          </w:rPr>
          <w:instrText xml:space="preserve"> PAGEREF _Toc149140820 \h </w:instrText>
        </w:r>
        <w:r w:rsidR="00F55E6F" w:rsidRPr="00F55E6F">
          <w:rPr>
            <w:noProof/>
            <w:webHidden/>
          </w:rPr>
        </w:r>
        <w:r w:rsidR="00F55E6F" w:rsidRPr="00F55E6F">
          <w:rPr>
            <w:noProof/>
            <w:webHidden/>
          </w:rPr>
          <w:fldChar w:fldCharType="separate"/>
        </w:r>
        <w:r w:rsidR="00F55E6F">
          <w:rPr>
            <w:noProof/>
            <w:webHidden/>
          </w:rPr>
          <w:t>2</w:t>
        </w:r>
        <w:r w:rsidR="00F55E6F" w:rsidRPr="00F55E6F">
          <w:rPr>
            <w:noProof/>
            <w:webHidden/>
          </w:rPr>
          <w:fldChar w:fldCharType="end"/>
        </w:r>
      </w:hyperlink>
    </w:p>
    <w:p w:rsidR="00F55E6F" w:rsidRPr="00F55E6F" w:rsidRDefault="00F55E6F" w:rsidP="00F55E6F">
      <w:pPr>
        <w:pStyle w:val="15"/>
        <w:rPr>
          <w:rFonts w:asciiTheme="minorHAnsi" w:hAnsiTheme="minorHAnsi"/>
          <w:noProof/>
          <w:sz w:val="22"/>
        </w:rPr>
      </w:pPr>
      <w:hyperlink w:anchor="_Toc149140822" w:history="1">
        <w:r w:rsidRPr="00F55E6F">
          <w:rPr>
            <w:rStyle w:val="a3"/>
            <w:rFonts w:cs="Times New Roman"/>
            <w:noProof/>
          </w:rPr>
          <w:t>ВВЕДЕНИЕ</w:t>
        </w:r>
        <w:r w:rsidRPr="00F55E6F">
          <w:rPr>
            <w:noProof/>
            <w:webHidden/>
          </w:rPr>
          <w:tab/>
        </w:r>
        <w:r w:rsidRPr="00F55E6F">
          <w:rPr>
            <w:noProof/>
            <w:webHidden/>
          </w:rPr>
          <w:fldChar w:fldCharType="begin"/>
        </w:r>
        <w:r w:rsidRPr="00F55E6F">
          <w:rPr>
            <w:noProof/>
            <w:webHidden/>
          </w:rPr>
          <w:instrText xml:space="preserve"> PAGEREF _Toc149140822 \h </w:instrText>
        </w:r>
        <w:r w:rsidRPr="00F55E6F">
          <w:rPr>
            <w:noProof/>
            <w:webHidden/>
          </w:rPr>
        </w:r>
        <w:r w:rsidRPr="00F55E6F">
          <w:rPr>
            <w:noProof/>
            <w:webHidden/>
          </w:rPr>
          <w:fldChar w:fldCharType="separate"/>
        </w:r>
        <w:r>
          <w:rPr>
            <w:noProof/>
            <w:webHidden/>
          </w:rPr>
          <w:t>6</w:t>
        </w:r>
        <w:r w:rsidRPr="00F55E6F">
          <w:rPr>
            <w:noProof/>
            <w:webHidden/>
          </w:rPr>
          <w:fldChar w:fldCharType="end"/>
        </w:r>
      </w:hyperlink>
    </w:p>
    <w:p w:rsidR="00F55E6F" w:rsidRPr="00F55E6F" w:rsidRDefault="00F55E6F" w:rsidP="00F55E6F">
      <w:pPr>
        <w:pStyle w:val="15"/>
        <w:rPr>
          <w:rFonts w:asciiTheme="minorHAnsi" w:hAnsiTheme="minorHAnsi"/>
          <w:noProof/>
          <w:sz w:val="22"/>
        </w:rPr>
      </w:pPr>
      <w:hyperlink w:anchor="_Toc149140823" w:history="1">
        <w:r w:rsidRPr="00F55E6F">
          <w:rPr>
            <w:rStyle w:val="a3"/>
            <w:noProof/>
          </w:rPr>
          <w:t>1.</w:t>
        </w:r>
        <w:r w:rsidRPr="00F55E6F">
          <w:rPr>
            <w:rFonts w:asciiTheme="minorHAnsi" w:hAnsiTheme="minorHAnsi"/>
            <w:noProof/>
            <w:sz w:val="22"/>
          </w:rPr>
          <w:tab/>
        </w:r>
        <w:r w:rsidRPr="00F55E6F">
          <w:rPr>
            <w:rStyle w:val="a3"/>
            <w:noProof/>
          </w:rPr>
          <w:t>ОБЩИЕ СВЕДЕНИЯ О МУНИЦИПАЛЬНОМ ОБРАЗОВАНИИ</w:t>
        </w:r>
        <w:r w:rsidRPr="00F55E6F">
          <w:rPr>
            <w:noProof/>
            <w:webHidden/>
          </w:rPr>
          <w:tab/>
        </w:r>
        <w:r w:rsidRPr="00F55E6F">
          <w:rPr>
            <w:noProof/>
            <w:webHidden/>
          </w:rPr>
          <w:fldChar w:fldCharType="begin"/>
        </w:r>
        <w:r w:rsidRPr="00F55E6F">
          <w:rPr>
            <w:noProof/>
            <w:webHidden/>
          </w:rPr>
          <w:instrText xml:space="preserve"> PAGEREF _Toc149140823 \h </w:instrText>
        </w:r>
        <w:r w:rsidRPr="00F55E6F">
          <w:rPr>
            <w:noProof/>
            <w:webHidden/>
          </w:rPr>
        </w:r>
        <w:r w:rsidRPr="00F55E6F">
          <w:rPr>
            <w:noProof/>
            <w:webHidden/>
          </w:rPr>
          <w:fldChar w:fldCharType="separate"/>
        </w:r>
        <w:r>
          <w:rPr>
            <w:noProof/>
            <w:webHidden/>
          </w:rPr>
          <w:t>11</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24" w:history="1">
        <w:r w:rsidRPr="00F55E6F">
          <w:rPr>
            <w:rStyle w:val="a3"/>
          </w:rPr>
          <w:t>1.1</w:t>
        </w:r>
        <w:r w:rsidRPr="00F55E6F">
          <w:rPr>
            <w:rFonts w:asciiTheme="minorHAnsi" w:eastAsiaTheme="minorEastAsia" w:hAnsiTheme="minorHAnsi" w:cstheme="minorBidi"/>
            <w:sz w:val="22"/>
          </w:rPr>
          <w:tab/>
        </w:r>
        <w:r w:rsidRPr="00F55E6F">
          <w:rPr>
            <w:rStyle w:val="a3"/>
          </w:rPr>
          <w:t>Общие сведения</w:t>
        </w:r>
        <w:r w:rsidRPr="00F55E6F">
          <w:rPr>
            <w:webHidden/>
          </w:rPr>
          <w:tab/>
        </w:r>
        <w:r w:rsidRPr="00F55E6F">
          <w:rPr>
            <w:webHidden/>
          </w:rPr>
          <w:fldChar w:fldCharType="begin"/>
        </w:r>
        <w:r w:rsidRPr="00F55E6F">
          <w:rPr>
            <w:webHidden/>
          </w:rPr>
          <w:instrText xml:space="preserve"> PAGEREF _Toc149140824 \h </w:instrText>
        </w:r>
        <w:r w:rsidRPr="00F55E6F">
          <w:rPr>
            <w:webHidden/>
          </w:rPr>
        </w:r>
        <w:r w:rsidRPr="00F55E6F">
          <w:rPr>
            <w:webHidden/>
          </w:rPr>
          <w:fldChar w:fldCharType="separate"/>
        </w:r>
        <w:r>
          <w:rPr>
            <w:webHidden/>
          </w:rPr>
          <w:t>11</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25" w:history="1">
        <w:r w:rsidRPr="00F55E6F">
          <w:rPr>
            <w:rStyle w:val="a3"/>
          </w:rPr>
          <w:t>1.2</w:t>
        </w:r>
        <w:r w:rsidRPr="00F55E6F">
          <w:rPr>
            <w:rFonts w:asciiTheme="minorHAnsi" w:eastAsiaTheme="minorEastAsia" w:hAnsiTheme="minorHAnsi" w:cstheme="minorBidi"/>
            <w:sz w:val="22"/>
          </w:rPr>
          <w:tab/>
        </w:r>
        <w:r w:rsidRPr="00F55E6F">
          <w:rPr>
            <w:rStyle w:val="a3"/>
          </w:rPr>
          <w:t>Историческая справка</w:t>
        </w:r>
        <w:r w:rsidRPr="00F55E6F">
          <w:rPr>
            <w:webHidden/>
          </w:rPr>
          <w:tab/>
        </w:r>
        <w:r w:rsidRPr="00F55E6F">
          <w:rPr>
            <w:webHidden/>
          </w:rPr>
          <w:fldChar w:fldCharType="begin"/>
        </w:r>
        <w:r w:rsidRPr="00F55E6F">
          <w:rPr>
            <w:webHidden/>
          </w:rPr>
          <w:instrText xml:space="preserve"> PAGEREF _Toc149140825 \h </w:instrText>
        </w:r>
        <w:r w:rsidRPr="00F55E6F">
          <w:rPr>
            <w:webHidden/>
          </w:rPr>
        </w:r>
        <w:r w:rsidRPr="00F55E6F">
          <w:rPr>
            <w:webHidden/>
          </w:rPr>
          <w:fldChar w:fldCharType="separate"/>
        </w:r>
        <w:r>
          <w:rPr>
            <w:webHidden/>
          </w:rPr>
          <w:t>13</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26" w:history="1">
        <w:r w:rsidRPr="00F55E6F">
          <w:rPr>
            <w:rStyle w:val="a3"/>
          </w:rPr>
          <w:t>1.3</w:t>
        </w:r>
        <w:r w:rsidRPr="00F55E6F">
          <w:rPr>
            <w:rFonts w:asciiTheme="minorHAnsi" w:eastAsiaTheme="minorEastAsia" w:hAnsiTheme="minorHAnsi" w:cstheme="minorBidi"/>
            <w:sz w:val="22"/>
          </w:rPr>
          <w:tab/>
        </w:r>
        <w:r w:rsidRPr="00F55E6F">
          <w:rPr>
            <w:rStyle w:val="a3"/>
          </w:rPr>
          <w:t>Особенности экономико-географического положения</w:t>
        </w:r>
        <w:r w:rsidRPr="00F55E6F">
          <w:rPr>
            <w:webHidden/>
          </w:rPr>
          <w:tab/>
        </w:r>
        <w:r w:rsidRPr="00F55E6F">
          <w:rPr>
            <w:webHidden/>
          </w:rPr>
          <w:fldChar w:fldCharType="begin"/>
        </w:r>
        <w:r w:rsidRPr="00F55E6F">
          <w:rPr>
            <w:webHidden/>
          </w:rPr>
          <w:instrText xml:space="preserve"> PAGEREF _Toc149140826 \h </w:instrText>
        </w:r>
        <w:r w:rsidRPr="00F55E6F">
          <w:rPr>
            <w:webHidden/>
          </w:rPr>
        </w:r>
        <w:r w:rsidRPr="00F55E6F">
          <w:rPr>
            <w:webHidden/>
          </w:rPr>
          <w:fldChar w:fldCharType="separate"/>
        </w:r>
        <w:r>
          <w:rPr>
            <w:webHidden/>
          </w:rPr>
          <w:t>16</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27" w:history="1">
        <w:r w:rsidRPr="00F55E6F">
          <w:rPr>
            <w:rStyle w:val="a3"/>
            <w:noProof/>
          </w:rPr>
          <w:t>2.</w:t>
        </w:r>
        <w:r w:rsidRPr="00F55E6F">
          <w:rPr>
            <w:rFonts w:asciiTheme="minorHAnsi" w:hAnsiTheme="minorHAnsi"/>
            <w:noProof/>
            <w:sz w:val="22"/>
          </w:rPr>
          <w:tab/>
        </w:r>
        <w:r w:rsidRPr="00F55E6F">
          <w:rPr>
            <w:rStyle w:val="a3"/>
            <w:noProof/>
          </w:rPr>
          <w:t>ПРИРОДНЫЕ РЕСУРСЫ  И  УСЛОВИЯ</w:t>
        </w:r>
        <w:r w:rsidRPr="00F55E6F">
          <w:rPr>
            <w:noProof/>
            <w:webHidden/>
          </w:rPr>
          <w:tab/>
        </w:r>
        <w:r w:rsidRPr="00F55E6F">
          <w:rPr>
            <w:noProof/>
            <w:webHidden/>
          </w:rPr>
          <w:fldChar w:fldCharType="begin"/>
        </w:r>
        <w:r w:rsidRPr="00F55E6F">
          <w:rPr>
            <w:noProof/>
            <w:webHidden/>
          </w:rPr>
          <w:instrText xml:space="preserve"> PAGEREF _Toc149140827 \h </w:instrText>
        </w:r>
        <w:r w:rsidRPr="00F55E6F">
          <w:rPr>
            <w:noProof/>
            <w:webHidden/>
          </w:rPr>
        </w:r>
        <w:r w:rsidRPr="00F55E6F">
          <w:rPr>
            <w:noProof/>
            <w:webHidden/>
          </w:rPr>
          <w:fldChar w:fldCharType="separate"/>
        </w:r>
        <w:r>
          <w:rPr>
            <w:noProof/>
            <w:webHidden/>
          </w:rPr>
          <w:t>18</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28" w:history="1">
        <w:r w:rsidRPr="00F55E6F">
          <w:rPr>
            <w:rStyle w:val="a3"/>
          </w:rPr>
          <w:t>2.1</w:t>
        </w:r>
        <w:r w:rsidRPr="00F55E6F">
          <w:rPr>
            <w:rFonts w:asciiTheme="minorHAnsi" w:eastAsiaTheme="minorEastAsia" w:hAnsiTheme="minorHAnsi" w:cstheme="minorBidi"/>
            <w:sz w:val="22"/>
          </w:rPr>
          <w:tab/>
        </w:r>
        <w:r w:rsidRPr="00F55E6F">
          <w:rPr>
            <w:rStyle w:val="a3"/>
          </w:rPr>
          <w:t>Климат</w:t>
        </w:r>
        <w:r w:rsidRPr="00F55E6F">
          <w:rPr>
            <w:webHidden/>
          </w:rPr>
          <w:tab/>
        </w:r>
        <w:r w:rsidRPr="00F55E6F">
          <w:rPr>
            <w:webHidden/>
          </w:rPr>
          <w:fldChar w:fldCharType="begin"/>
        </w:r>
        <w:r w:rsidRPr="00F55E6F">
          <w:rPr>
            <w:webHidden/>
          </w:rPr>
          <w:instrText xml:space="preserve"> PAGEREF _Toc149140828 \h </w:instrText>
        </w:r>
        <w:r w:rsidRPr="00F55E6F">
          <w:rPr>
            <w:webHidden/>
          </w:rPr>
        </w:r>
        <w:r w:rsidRPr="00F55E6F">
          <w:rPr>
            <w:webHidden/>
          </w:rPr>
          <w:fldChar w:fldCharType="separate"/>
        </w:r>
        <w:r>
          <w:rPr>
            <w:webHidden/>
          </w:rPr>
          <w:t>18</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29" w:history="1">
        <w:r w:rsidRPr="00F55E6F">
          <w:rPr>
            <w:rStyle w:val="a3"/>
          </w:rPr>
          <w:t>2.2</w:t>
        </w:r>
        <w:r w:rsidRPr="00F55E6F">
          <w:rPr>
            <w:rFonts w:asciiTheme="minorHAnsi" w:eastAsiaTheme="minorEastAsia" w:hAnsiTheme="minorHAnsi" w:cstheme="minorBidi"/>
            <w:sz w:val="22"/>
          </w:rPr>
          <w:tab/>
        </w:r>
        <w:r w:rsidRPr="00F55E6F">
          <w:rPr>
            <w:rStyle w:val="a3"/>
          </w:rPr>
          <w:t>Геологическое строение</w:t>
        </w:r>
        <w:r w:rsidRPr="00F55E6F">
          <w:rPr>
            <w:webHidden/>
          </w:rPr>
          <w:tab/>
        </w:r>
        <w:r w:rsidRPr="00F55E6F">
          <w:rPr>
            <w:webHidden/>
          </w:rPr>
          <w:fldChar w:fldCharType="begin"/>
        </w:r>
        <w:r w:rsidRPr="00F55E6F">
          <w:rPr>
            <w:webHidden/>
          </w:rPr>
          <w:instrText xml:space="preserve"> PAGEREF _Toc149140829 \h </w:instrText>
        </w:r>
        <w:r w:rsidRPr="00F55E6F">
          <w:rPr>
            <w:webHidden/>
          </w:rPr>
        </w:r>
        <w:r w:rsidRPr="00F55E6F">
          <w:rPr>
            <w:webHidden/>
          </w:rPr>
          <w:fldChar w:fldCharType="separate"/>
        </w:r>
        <w:r>
          <w:rPr>
            <w:webHidden/>
          </w:rPr>
          <w:t>19</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0" w:history="1">
        <w:r w:rsidRPr="00F55E6F">
          <w:rPr>
            <w:rStyle w:val="a3"/>
          </w:rPr>
          <w:t>2.3</w:t>
        </w:r>
        <w:r w:rsidRPr="00F55E6F">
          <w:rPr>
            <w:rFonts w:asciiTheme="minorHAnsi" w:eastAsiaTheme="minorEastAsia" w:hAnsiTheme="minorHAnsi" w:cstheme="minorBidi"/>
            <w:sz w:val="22"/>
          </w:rPr>
          <w:tab/>
        </w:r>
        <w:r w:rsidRPr="00F55E6F">
          <w:rPr>
            <w:rStyle w:val="a3"/>
          </w:rPr>
          <w:t>Рельеф</w:t>
        </w:r>
        <w:r w:rsidRPr="00F55E6F">
          <w:rPr>
            <w:webHidden/>
          </w:rPr>
          <w:tab/>
        </w:r>
        <w:r w:rsidRPr="00F55E6F">
          <w:rPr>
            <w:webHidden/>
          </w:rPr>
          <w:fldChar w:fldCharType="begin"/>
        </w:r>
        <w:r w:rsidRPr="00F55E6F">
          <w:rPr>
            <w:webHidden/>
          </w:rPr>
          <w:instrText xml:space="preserve"> PAGEREF _Toc149140830 \h </w:instrText>
        </w:r>
        <w:r w:rsidRPr="00F55E6F">
          <w:rPr>
            <w:webHidden/>
          </w:rPr>
        </w:r>
        <w:r w:rsidRPr="00F55E6F">
          <w:rPr>
            <w:webHidden/>
          </w:rPr>
          <w:fldChar w:fldCharType="separate"/>
        </w:r>
        <w:r>
          <w:rPr>
            <w:webHidden/>
          </w:rPr>
          <w:t>21</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1" w:history="1">
        <w:r w:rsidRPr="00F55E6F">
          <w:rPr>
            <w:rStyle w:val="a3"/>
          </w:rPr>
          <w:t>2.4</w:t>
        </w:r>
        <w:r w:rsidRPr="00F55E6F">
          <w:rPr>
            <w:rFonts w:asciiTheme="minorHAnsi" w:eastAsiaTheme="minorEastAsia" w:hAnsiTheme="minorHAnsi" w:cstheme="minorBidi"/>
            <w:sz w:val="22"/>
          </w:rPr>
          <w:tab/>
        </w:r>
        <w:r w:rsidRPr="00F55E6F">
          <w:rPr>
            <w:rStyle w:val="a3"/>
          </w:rPr>
          <w:t>Полезные ископаемые</w:t>
        </w:r>
        <w:r w:rsidRPr="00F55E6F">
          <w:rPr>
            <w:webHidden/>
          </w:rPr>
          <w:tab/>
        </w:r>
        <w:r w:rsidRPr="00F55E6F">
          <w:rPr>
            <w:webHidden/>
          </w:rPr>
          <w:fldChar w:fldCharType="begin"/>
        </w:r>
        <w:r w:rsidRPr="00F55E6F">
          <w:rPr>
            <w:webHidden/>
          </w:rPr>
          <w:instrText xml:space="preserve"> PAGEREF _Toc149140831 \h </w:instrText>
        </w:r>
        <w:r w:rsidRPr="00F55E6F">
          <w:rPr>
            <w:webHidden/>
          </w:rPr>
        </w:r>
        <w:r w:rsidRPr="00F55E6F">
          <w:rPr>
            <w:webHidden/>
          </w:rPr>
          <w:fldChar w:fldCharType="separate"/>
        </w:r>
        <w:r>
          <w:rPr>
            <w:webHidden/>
          </w:rPr>
          <w:t>22</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2" w:history="1">
        <w:r w:rsidRPr="00F55E6F">
          <w:rPr>
            <w:rStyle w:val="a3"/>
          </w:rPr>
          <w:t>2.5</w:t>
        </w:r>
        <w:r w:rsidRPr="00F55E6F">
          <w:rPr>
            <w:rFonts w:asciiTheme="minorHAnsi" w:eastAsiaTheme="minorEastAsia" w:hAnsiTheme="minorHAnsi" w:cstheme="minorBidi"/>
            <w:sz w:val="22"/>
          </w:rPr>
          <w:tab/>
        </w:r>
        <w:r w:rsidRPr="00F55E6F">
          <w:rPr>
            <w:rStyle w:val="a3"/>
          </w:rPr>
          <w:t>Поверхностные и подземные воды</w:t>
        </w:r>
        <w:r w:rsidRPr="00F55E6F">
          <w:rPr>
            <w:webHidden/>
          </w:rPr>
          <w:tab/>
        </w:r>
        <w:r w:rsidRPr="00F55E6F">
          <w:rPr>
            <w:webHidden/>
          </w:rPr>
          <w:fldChar w:fldCharType="begin"/>
        </w:r>
        <w:r w:rsidRPr="00F55E6F">
          <w:rPr>
            <w:webHidden/>
          </w:rPr>
          <w:instrText xml:space="preserve"> PAGEREF _Toc149140832 \h </w:instrText>
        </w:r>
        <w:r w:rsidRPr="00F55E6F">
          <w:rPr>
            <w:webHidden/>
          </w:rPr>
        </w:r>
        <w:r w:rsidRPr="00F55E6F">
          <w:rPr>
            <w:webHidden/>
          </w:rPr>
          <w:fldChar w:fldCharType="separate"/>
        </w:r>
        <w:r>
          <w:rPr>
            <w:webHidden/>
          </w:rPr>
          <w:t>23</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3" w:history="1">
        <w:r w:rsidRPr="00F55E6F">
          <w:rPr>
            <w:rStyle w:val="a3"/>
          </w:rPr>
          <w:t>2.6</w:t>
        </w:r>
        <w:r w:rsidRPr="00F55E6F">
          <w:rPr>
            <w:rFonts w:asciiTheme="minorHAnsi" w:eastAsiaTheme="minorEastAsia" w:hAnsiTheme="minorHAnsi" w:cstheme="minorBidi"/>
            <w:sz w:val="22"/>
          </w:rPr>
          <w:tab/>
        </w:r>
        <w:r w:rsidRPr="00F55E6F">
          <w:rPr>
            <w:rStyle w:val="a3"/>
          </w:rPr>
          <w:t>Гидрогеологические условия</w:t>
        </w:r>
        <w:r w:rsidRPr="00F55E6F">
          <w:rPr>
            <w:webHidden/>
          </w:rPr>
          <w:tab/>
        </w:r>
        <w:r w:rsidRPr="00F55E6F">
          <w:rPr>
            <w:webHidden/>
          </w:rPr>
          <w:fldChar w:fldCharType="begin"/>
        </w:r>
        <w:r w:rsidRPr="00F55E6F">
          <w:rPr>
            <w:webHidden/>
          </w:rPr>
          <w:instrText xml:space="preserve"> PAGEREF _Toc149140833 \h </w:instrText>
        </w:r>
        <w:r w:rsidRPr="00F55E6F">
          <w:rPr>
            <w:webHidden/>
          </w:rPr>
        </w:r>
        <w:r w:rsidRPr="00F55E6F">
          <w:rPr>
            <w:webHidden/>
          </w:rPr>
          <w:fldChar w:fldCharType="separate"/>
        </w:r>
        <w:r>
          <w:rPr>
            <w:webHidden/>
          </w:rPr>
          <w:t>25</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4" w:history="1">
        <w:r w:rsidRPr="00F55E6F">
          <w:rPr>
            <w:rStyle w:val="a3"/>
          </w:rPr>
          <w:t>2.7</w:t>
        </w:r>
        <w:r w:rsidRPr="00F55E6F">
          <w:rPr>
            <w:rFonts w:asciiTheme="minorHAnsi" w:eastAsiaTheme="minorEastAsia" w:hAnsiTheme="minorHAnsi" w:cstheme="minorBidi"/>
            <w:sz w:val="22"/>
          </w:rPr>
          <w:tab/>
        </w:r>
        <w:r w:rsidRPr="00F55E6F">
          <w:rPr>
            <w:rStyle w:val="a3"/>
          </w:rPr>
          <w:t>Ландшафтное районирование</w:t>
        </w:r>
        <w:r w:rsidRPr="00F55E6F">
          <w:rPr>
            <w:webHidden/>
          </w:rPr>
          <w:tab/>
        </w:r>
        <w:r w:rsidRPr="00F55E6F">
          <w:rPr>
            <w:webHidden/>
          </w:rPr>
          <w:fldChar w:fldCharType="begin"/>
        </w:r>
        <w:r w:rsidRPr="00F55E6F">
          <w:rPr>
            <w:webHidden/>
          </w:rPr>
          <w:instrText xml:space="preserve"> PAGEREF _Toc149140834 \h </w:instrText>
        </w:r>
        <w:r w:rsidRPr="00F55E6F">
          <w:rPr>
            <w:webHidden/>
          </w:rPr>
        </w:r>
        <w:r w:rsidRPr="00F55E6F">
          <w:rPr>
            <w:webHidden/>
          </w:rPr>
          <w:fldChar w:fldCharType="separate"/>
        </w:r>
        <w:r>
          <w:rPr>
            <w:webHidden/>
          </w:rPr>
          <w:t>25</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5" w:history="1">
        <w:r w:rsidRPr="00F55E6F">
          <w:rPr>
            <w:rStyle w:val="a3"/>
          </w:rPr>
          <w:t>2.8</w:t>
        </w:r>
        <w:r w:rsidRPr="00F55E6F">
          <w:rPr>
            <w:rFonts w:asciiTheme="minorHAnsi" w:eastAsiaTheme="minorEastAsia" w:hAnsiTheme="minorHAnsi" w:cstheme="minorBidi"/>
            <w:sz w:val="22"/>
          </w:rPr>
          <w:tab/>
        </w:r>
        <w:r w:rsidRPr="00F55E6F">
          <w:rPr>
            <w:rStyle w:val="a3"/>
          </w:rPr>
          <w:t>Почвенный покров</w:t>
        </w:r>
        <w:r w:rsidRPr="00F55E6F">
          <w:rPr>
            <w:webHidden/>
          </w:rPr>
          <w:tab/>
        </w:r>
        <w:r w:rsidRPr="00F55E6F">
          <w:rPr>
            <w:webHidden/>
          </w:rPr>
          <w:fldChar w:fldCharType="begin"/>
        </w:r>
        <w:r w:rsidRPr="00F55E6F">
          <w:rPr>
            <w:webHidden/>
          </w:rPr>
          <w:instrText xml:space="preserve"> PAGEREF _Toc149140835 \h </w:instrText>
        </w:r>
        <w:r w:rsidRPr="00F55E6F">
          <w:rPr>
            <w:webHidden/>
          </w:rPr>
        </w:r>
        <w:r w:rsidRPr="00F55E6F">
          <w:rPr>
            <w:webHidden/>
          </w:rPr>
          <w:fldChar w:fldCharType="separate"/>
        </w:r>
        <w:r>
          <w:rPr>
            <w:webHidden/>
          </w:rPr>
          <w:t>27</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6" w:history="1">
        <w:r w:rsidRPr="00F55E6F">
          <w:rPr>
            <w:rStyle w:val="a3"/>
          </w:rPr>
          <w:t>2.9</w:t>
        </w:r>
        <w:r w:rsidRPr="00F55E6F">
          <w:rPr>
            <w:rFonts w:asciiTheme="minorHAnsi" w:eastAsiaTheme="minorEastAsia" w:hAnsiTheme="minorHAnsi" w:cstheme="minorBidi"/>
            <w:sz w:val="22"/>
          </w:rPr>
          <w:tab/>
        </w:r>
        <w:r w:rsidRPr="00F55E6F">
          <w:rPr>
            <w:rStyle w:val="a3"/>
          </w:rPr>
          <w:t>Естественная растительность и животный мир</w:t>
        </w:r>
        <w:r w:rsidRPr="00F55E6F">
          <w:rPr>
            <w:webHidden/>
          </w:rPr>
          <w:tab/>
        </w:r>
        <w:r w:rsidRPr="00F55E6F">
          <w:rPr>
            <w:webHidden/>
          </w:rPr>
          <w:fldChar w:fldCharType="begin"/>
        </w:r>
        <w:r w:rsidRPr="00F55E6F">
          <w:rPr>
            <w:webHidden/>
          </w:rPr>
          <w:instrText xml:space="preserve"> PAGEREF _Toc149140836 \h </w:instrText>
        </w:r>
        <w:r w:rsidRPr="00F55E6F">
          <w:rPr>
            <w:webHidden/>
          </w:rPr>
        </w:r>
        <w:r w:rsidRPr="00F55E6F">
          <w:rPr>
            <w:webHidden/>
          </w:rPr>
          <w:fldChar w:fldCharType="separate"/>
        </w:r>
        <w:r>
          <w:rPr>
            <w:webHidden/>
          </w:rPr>
          <w:t>29</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37" w:history="1">
        <w:r w:rsidRPr="00F55E6F">
          <w:rPr>
            <w:rStyle w:val="a3"/>
            <w:noProof/>
          </w:rPr>
          <w:t>3.</w:t>
        </w:r>
        <w:r w:rsidRPr="00F55E6F">
          <w:rPr>
            <w:rFonts w:asciiTheme="minorHAnsi" w:hAnsiTheme="minorHAnsi"/>
            <w:noProof/>
            <w:sz w:val="22"/>
          </w:rPr>
          <w:tab/>
        </w:r>
        <w:r w:rsidRPr="00F55E6F">
          <w:rPr>
            <w:rStyle w:val="a3"/>
            <w:noProof/>
          </w:rPr>
          <w:t>НАСЕЛЕНИЕ И ТРУДОВЫЕ РЕСУРСЫ</w:t>
        </w:r>
        <w:r w:rsidRPr="00F55E6F">
          <w:rPr>
            <w:noProof/>
            <w:webHidden/>
          </w:rPr>
          <w:tab/>
        </w:r>
        <w:r w:rsidRPr="00F55E6F">
          <w:rPr>
            <w:noProof/>
            <w:webHidden/>
          </w:rPr>
          <w:fldChar w:fldCharType="begin"/>
        </w:r>
        <w:r w:rsidRPr="00F55E6F">
          <w:rPr>
            <w:noProof/>
            <w:webHidden/>
          </w:rPr>
          <w:instrText xml:space="preserve"> PAGEREF _Toc149140837 \h </w:instrText>
        </w:r>
        <w:r w:rsidRPr="00F55E6F">
          <w:rPr>
            <w:noProof/>
            <w:webHidden/>
          </w:rPr>
        </w:r>
        <w:r w:rsidRPr="00F55E6F">
          <w:rPr>
            <w:noProof/>
            <w:webHidden/>
          </w:rPr>
          <w:fldChar w:fldCharType="separate"/>
        </w:r>
        <w:r>
          <w:rPr>
            <w:noProof/>
            <w:webHidden/>
          </w:rPr>
          <w:t>31</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38" w:history="1">
        <w:r w:rsidRPr="00F55E6F">
          <w:rPr>
            <w:rStyle w:val="a3"/>
          </w:rPr>
          <w:t>3.1</w:t>
        </w:r>
        <w:r w:rsidRPr="00F55E6F">
          <w:rPr>
            <w:rFonts w:asciiTheme="minorHAnsi" w:eastAsiaTheme="minorEastAsia" w:hAnsiTheme="minorHAnsi" w:cstheme="minorBidi"/>
            <w:sz w:val="22"/>
          </w:rPr>
          <w:tab/>
        </w:r>
        <w:r w:rsidRPr="00F55E6F">
          <w:rPr>
            <w:rStyle w:val="a3"/>
          </w:rPr>
          <w:t>Динамика численности населения, миграционные процессы</w:t>
        </w:r>
        <w:r w:rsidRPr="00F55E6F">
          <w:rPr>
            <w:webHidden/>
          </w:rPr>
          <w:tab/>
        </w:r>
        <w:r w:rsidRPr="00F55E6F">
          <w:rPr>
            <w:webHidden/>
          </w:rPr>
          <w:fldChar w:fldCharType="begin"/>
        </w:r>
        <w:r w:rsidRPr="00F55E6F">
          <w:rPr>
            <w:webHidden/>
          </w:rPr>
          <w:instrText xml:space="preserve"> PAGEREF _Toc149140838 \h </w:instrText>
        </w:r>
        <w:r w:rsidRPr="00F55E6F">
          <w:rPr>
            <w:webHidden/>
          </w:rPr>
        </w:r>
        <w:r w:rsidRPr="00F55E6F">
          <w:rPr>
            <w:webHidden/>
          </w:rPr>
          <w:fldChar w:fldCharType="separate"/>
        </w:r>
        <w:r>
          <w:rPr>
            <w:webHidden/>
          </w:rPr>
          <w:t>31</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39" w:history="1">
        <w:r w:rsidRPr="00F55E6F">
          <w:rPr>
            <w:rStyle w:val="a3"/>
            <w:noProof/>
          </w:rPr>
          <w:t>4.</w:t>
        </w:r>
        <w:r w:rsidRPr="00F55E6F">
          <w:rPr>
            <w:rFonts w:asciiTheme="minorHAnsi" w:hAnsiTheme="minorHAnsi"/>
            <w:noProof/>
            <w:sz w:val="22"/>
          </w:rPr>
          <w:tab/>
        </w:r>
        <w:r w:rsidRPr="00F55E6F">
          <w:rPr>
            <w:rStyle w:val="a3"/>
            <w:noProof/>
          </w:rPr>
          <w:t>СОЦИАЛЬНО-ЭКОНОМИЧЕСКОЕ РАЗВИТИЕ</w:t>
        </w:r>
        <w:r w:rsidRPr="00F55E6F">
          <w:rPr>
            <w:noProof/>
            <w:webHidden/>
          </w:rPr>
          <w:tab/>
        </w:r>
        <w:r w:rsidRPr="00F55E6F">
          <w:rPr>
            <w:noProof/>
            <w:webHidden/>
          </w:rPr>
          <w:fldChar w:fldCharType="begin"/>
        </w:r>
        <w:r w:rsidRPr="00F55E6F">
          <w:rPr>
            <w:noProof/>
            <w:webHidden/>
          </w:rPr>
          <w:instrText xml:space="preserve"> PAGEREF _Toc149140839 \h </w:instrText>
        </w:r>
        <w:r w:rsidRPr="00F55E6F">
          <w:rPr>
            <w:noProof/>
            <w:webHidden/>
          </w:rPr>
        </w:r>
        <w:r w:rsidRPr="00F55E6F">
          <w:rPr>
            <w:noProof/>
            <w:webHidden/>
          </w:rPr>
          <w:fldChar w:fldCharType="separate"/>
        </w:r>
        <w:r>
          <w:rPr>
            <w:noProof/>
            <w:webHidden/>
          </w:rPr>
          <w:t>37</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1" w:history="1">
        <w:r w:rsidRPr="00F55E6F">
          <w:rPr>
            <w:rStyle w:val="a3"/>
          </w:rPr>
          <w:t>4.1</w:t>
        </w:r>
        <w:r w:rsidRPr="00F55E6F">
          <w:rPr>
            <w:rFonts w:asciiTheme="minorHAnsi" w:eastAsiaTheme="minorEastAsia" w:hAnsiTheme="minorHAnsi" w:cstheme="minorBidi"/>
            <w:sz w:val="22"/>
          </w:rPr>
          <w:tab/>
        </w:r>
        <w:r w:rsidRPr="00F55E6F">
          <w:rPr>
            <w:rStyle w:val="a3"/>
          </w:rPr>
          <w:t>Жилищный фонд и жилищное строительство</w:t>
        </w:r>
        <w:r w:rsidRPr="00F55E6F">
          <w:rPr>
            <w:webHidden/>
          </w:rPr>
          <w:tab/>
        </w:r>
        <w:r w:rsidRPr="00F55E6F">
          <w:rPr>
            <w:webHidden/>
          </w:rPr>
          <w:fldChar w:fldCharType="begin"/>
        </w:r>
        <w:r w:rsidRPr="00F55E6F">
          <w:rPr>
            <w:webHidden/>
          </w:rPr>
          <w:instrText xml:space="preserve"> PAGEREF _Toc149140841 \h </w:instrText>
        </w:r>
        <w:r w:rsidRPr="00F55E6F">
          <w:rPr>
            <w:webHidden/>
          </w:rPr>
        </w:r>
        <w:r w:rsidRPr="00F55E6F">
          <w:rPr>
            <w:webHidden/>
          </w:rPr>
          <w:fldChar w:fldCharType="separate"/>
        </w:r>
        <w:r>
          <w:rPr>
            <w:webHidden/>
          </w:rPr>
          <w:t>37</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2" w:history="1">
        <w:r w:rsidRPr="00F55E6F">
          <w:rPr>
            <w:rStyle w:val="a3"/>
          </w:rPr>
          <w:t>4.2</w:t>
        </w:r>
        <w:r w:rsidRPr="00F55E6F">
          <w:rPr>
            <w:rFonts w:asciiTheme="minorHAnsi" w:eastAsiaTheme="minorEastAsia" w:hAnsiTheme="minorHAnsi" w:cstheme="minorBidi"/>
            <w:sz w:val="22"/>
          </w:rPr>
          <w:tab/>
        </w:r>
        <w:r w:rsidRPr="00F55E6F">
          <w:rPr>
            <w:rStyle w:val="a3"/>
          </w:rPr>
          <w:t>Аграрный сектор экономики муниципального образования</w:t>
        </w:r>
        <w:r w:rsidRPr="00F55E6F">
          <w:rPr>
            <w:webHidden/>
          </w:rPr>
          <w:tab/>
        </w:r>
        <w:r w:rsidRPr="00F55E6F">
          <w:rPr>
            <w:webHidden/>
          </w:rPr>
          <w:fldChar w:fldCharType="begin"/>
        </w:r>
        <w:r w:rsidRPr="00F55E6F">
          <w:rPr>
            <w:webHidden/>
          </w:rPr>
          <w:instrText xml:space="preserve"> PAGEREF _Toc149140842 \h </w:instrText>
        </w:r>
        <w:r w:rsidRPr="00F55E6F">
          <w:rPr>
            <w:webHidden/>
          </w:rPr>
        </w:r>
        <w:r w:rsidRPr="00F55E6F">
          <w:rPr>
            <w:webHidden/>
          </w:rPr>
          <w:fldChar w:fldCharType="separate"/>
        </w:r>
        <w:r>
          <w:rPr>
            <w:webHidden/>
          </w:rPr>
          <w:t>37</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43" w:history="1">
        <w:r w:rsidRPr="00F55E6F">
          <w:rPr>
            <w:rStyle w:val="a3"/>
            <w:noProof/>
          </w:rPr>
          <w:t>5.</w:t>
        </w:r>
        <w:r w:rsidRPr="00F55E6F">
          <w:rPr>
            <w:rFonts w:asciiTheme="minorHAnsi" w:hAnsiTheme="minorHAnsi"/>
            <w:noProof/>
            <w:sz w:val="22"/>
          </w:rPr>
          <w:tab/>
        </w:r>
        <w:r w:rsidRPr="00F55E6F">
          <w:rPr>
            <w:rStyle w:val="a3"/>
            <w:noProof/>
          </w:rPr>
          <w:t>СФЕРА СОЦИАЛЬНОГО И БЫТОВОГО ОБСЛУЖИВАНИЯ</w:t>
        </w:r>
        <w:r w:rsidRPr="00F55E6F">
          <w:rPr>
            <w:noProof/>
            <w:webHidden/>
          </w:rPr>
          <w:tab/>
        </w:r>
        <w:r w:rsidRPr="00F55E6F">
          <w:rPr>
            <w:noProof/>
            <w:webHidden/>
          </w:rPr>
          <w:fldChar w:fldCharType="begin"/>
        </w:r>
        <w:r w:rsidRPr="00F55E6F">
          <w:rPr>
            <w:noProof/>
            <w:webHidden/>
          </w:rPr>
          <w:instrText xml:space="preserve"> PAGEREF _Toc149140843 \h </w:instrText>
        </w:r>
        <w:r w:rsidRPr="00F55E6F">
          <w:rPr>
            <w:noProof/>
            <w:webHidden/>
          </w:rPr>
        </w:r>
        <w:r w:rsidRPr="00F55E6F">
          <w:rPr>
            <w:noProof/>
            <w:webHidden/>
          </w:rPr>
          <w:fldChar w:fldCharType="separate"/>
        </w:r>
        <w:r>
          <w:rPr>
            <w:noProof/>
            <w:webHidden/>
          </w:rPr>
          <w:t>40</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5" w:history="1">
        <w:r w:rsidRPr="00F55E6F">
          <w:rPr>
            <w:rStyle w:val="a3"/>
          </w:rPr>
          <w:t>5.1</w:t>
        </w:r>
        <w:r w:rsidRPr="00F55E6F">
          <w:rPr>
            <w:rFonts w:asciiTheme="minorHAnsi" w:eastAsiaTheme="minorEastAsia" w:hAnsiTheme="minorHAnsi" w:cstheme="minorBidi"/>
            <w:sz w:val="22"/>
          </w:rPr>
          <w:tab/>
        </w:r>
        <w:r w:rsidRPr="00F55E6F">
          <w:rPr>
            <w:rStyle w:val="a3"/>
          </w:rPr>
          <w:t>Учреждения образования и воспитания</w:t>
        </w:r>
        <w:r w:rsidRPr="00F55E6F">
          <w:rPr>
            <w:webHidden/>
          </w:rPr>
          <w:tab/>
        </w:r>
        <w:r w:rsidRPr="00F55E6F">
          <w:rPr>
            <w:webHidden/>
          </w:rPr>
          <w:fldChar w:fldCharType="begin"/>
        </w:r>
        <w:r w:rsidRPr="00F55E6F">
          <w:rPr>
            <w:webHidden/>
          </w:rPr>
          <w:instrText xml:space="preserve"> PAGEREF _Toc149140845 \h </w:instrText>
        </w:r>
        <w:r w:rsidRPr="00F55E6F">
          <w:rPr>
            <w:webHidden/>
          </w:rPr>
        </w:r>
        <w:r w:rsidRPr="00F55E6F">
          <w:rPr>
            <w:webHidden/>
          </w:rPr>
          <w:fldChar w:fldCharType="separate"/>
        </w:r>
        <w:r>
          <w:rPr>
            <w:webHidden/>
          </w:rPr>
          <w:t>40</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6" w:history="1">
        <w:r w:rsidRPr="00F55E6F">
          <w:rPr>
            <w:rStyle w:val="a3"/>
          </w:rPr>
          <w:t>5.2</w:t>
        </w:r>
        <w:r w:rsidRPr="00F55E6F">
          <w:rPr>
            <w:rFonts w:asciiTheme="minorHAnsi" w:eastAsiaTheme="minorEastAsia" w:hAnsiTheme="minorHAnsi" w:cstheme="minorBidi"/>
            <w:sz w:val="22"/>
          </w:rPr>
          <w:tab/>
        </w:r>
        <w:r w:rsidRPr="00F55E6F">
          <w:rPr>
            <w:rStyle w:val="a3"/>
          </w:rPr>
          <w:t>Культурно-досуговые учреждения</w:t>
        </w:r>
        <w:r w:rsidRPr="00F55E6F">
          <w:rPr>
            <w:webHidden/>
          </w:rPr>
          <w:tab/>
        </w:r>
        <w:r w:rsidRPr="00F55E6F">
          <w:rPr>
            <w:webHidden/>
          </w:rPr>
          <w:fldChar w:fldCharType="begin"/>
        </w:r>
        <w:r w:rsidRPr="00F55E6F">
          <w:rPr>
            <w:webHidden/>
          </w:rPr>
          <w:instrText xml:space="preserve"> PAGEREF _Toc149140846 \h </w:instrText>
        </w:r>
        <w:r w:rsidRPr="00F55E6F">
          <w:rPr>
            <w:webHidden/>
          </w:rPr>
        </w:r>
        <w:r w:rsidRPr="00F55E6F">
          <w:rPr>
            <w:webHidden/>
          </w:rPr>
          <w:fldChar w:fldCharType="separate"/>
        </w:r>
        <w:r>
          <w:rPr>
            <w:webHidden/>
          </w:rPr>
          <w:t>42</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7" w:history="1">
        <w:r w:rsidRPr="00F55E6F">
          <w:rPr>
            <w:rStyle w:val="a3"/>
          </w:rPr>
          <w:t>5.3</w:t>
        </w:r>
        <w:r w:rsidRPr="00F55E6F">
          <w:rPr>
            <w:rFonts w:asciiTheme="minorHAnsi" w:eastAsiaTheme="minorEastAsia" w:hAnsiTheme="minorHAnsi" w:cstheme="minorBidi"/>
            <w:sz w:val="22"/>
          </w:rPr>
          <w:tab/>
        </w:r>
        <w:r w:rsidRPr="00F55E6F">
          <w:rPr>
            <w:rStyle w:val="a3"/>
          </w:rPr>
          <w:t>Учреждения здравоохранения</w:t>
        </w:r>
        <w:r w:rsidRPr="00F55E6F">
          <w:rPr>
            <w:webHidden/>
          </w:rPr>
          <w:tab/>
        </w:r>
        <w:r w:rsidRPr="00F55E6F">
          <w:rPr>
            <w:webHidden/>
          </w:rPr>
          <w:fldChar w:fldCharType="begin"/>
        </w:r>
        <w:r w:rsidRPr="00F55E6F">
          <w:rPr>
            <w:webHidden/>
          </w:rPr>
          <w:instrText xml:space="preserve"> PAGEREF _Toc149140847 \h </w:instrText>
        </w:r>
        <w:r w:rsidRPr="00F55E6F">
          <w:rPr>
            <w:webHidden/>
          </w:rPr>
        </w:r>
        <w:r w:rsidRPr="00F55E6F">
          <w:rPr>
            <w:webHidden/>
          </w:rPr>
          <w:fldChar w:fldCharType="separate"/>
        </w:r>
        <w:r>
          <w:rPr>
            <w:webHidden/>
          </w:rPr>
          <w:t>43</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8" w:history="1">
        <w:r w:rsidRPr="00F55E6F">
          <w:rPr>
            <w:rStyle w:val="a3"/>
          </w:rPr>
          <w:t>5.4</w:t>
        </w:r>
        <w:r w:rsidRPr="00F55E6F">
          <w:rPr>
            <w:rFonts w:asciiTheme="minorHAnsi" w:eastAsiaTheme="minorEastAsia" w:hAnsiTheme="minorHAnsi" w:cstheme="minorBidi"/>
            <w:sz w:val="22"/>
          </w:rPr>
          <w:tab/>
        </w:r>
        <w:r w:rsidRPr="00F55E6F">
          <w:rPr>
            <w:rStyle w:val="a3"/>
          </w:rPr>
          <w:t>Объекты спортивного назначения</w:t>
        </w:r>
        <w:r w:rsidRPr="00F55E6F">
          <w:rPr>
            <w:webHidden/>
          </w:rPr>
          <w:tab/>
        </w:r>
        <w:r w:rsidRPr="00F55E6F">
          <w:rPr>
            <w:webHidden/>
          </w:rPr>
          <w:fldChar w:fldCharType="begin"/>
        </w:r>
        <w:r w:rsidRPr="00F55E6F">
          <w:rPr>
            <w:webHidden/>
          </w:rPr>
          <w:instrText xml:space="preserve"> PAGEREF _Toc149140848 \h </w:instrText>
        </w:r>
        <w:r w:rsidRPr="00F55E6F">
          <w:rPr>
            <w:webHidden/>
          </w:rPr>
        </w:r>
        <w:r w:rsidRPr="00F55E6F">
          <w:rPr>
            <w:webHidden/>
          </w:rPr>
          <w:fldChar w:fldCharType="separate"/>
        </w:r>
        <w:r>
          <w:rPr>
            <w:webHidden/>
          </w:rPr>
          <w:t>44</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49" w:history="1">
        <w:r w:rsidRPr="00F55E6F">
          <w:rPr>
            <w:rStyle w:val="a3"/>
          </w:rPr>
          <w:t>5.5</w:t>
        </w:r>
        <w:r w:rsidRPr="00F55E6F">
          <w:rPr>
            <w:rFonts w:asciiTheme="minorHAnsi" w:eastAsiaTheme="minorEastAsia" w:hAnsiTheme="minorHAnsi" w:cstheme="minorBidi"/>
            <w:sz w:val="22"/>
          </w:rPr>
          <w:tab/>
        </w:r>
        <w:r w:rsidRPr="00F55E6F">
          <w:rPr>
            <w:rStyle w:val="a3"/>
          </w:rPr>
          <w:t>Учреждения общественного питания, торговли, сферы услуг</w:t>
        </w:r>
        <w:r w:rsidRPr="00F55E6F">
          <w:rPr>
            <w:webHidden/>
          </w:rPr>
          <w:tab/>
        </w:r>
        <w:r w:rsidRPr="00F55E6F">
          <w:rPr>
            <w:webHidden/>
          </w:rPr>
          <w:fldChar w:fldCharType="begin"/>
        </w:r>
        <w:r w:rsidRPr="00F55E6F">
          <w:rPr>
            <w:webHidden/>
          </w:rPr>
          <w:instrText xml:space="preserve"> PAGEREF _Toc149140849 \h </w:instrText>
        </w:r>
        <w:r w:rsidRPr="00F55E6F">
          <w:rPr>
            <w:webHidden/>
          </w:rPr>
        </w:r>
        <w:r w:rsidRPr="00F55E6F">
          <w:rPr>
            <w:webHidden/>
          </w:rPr>
          <w:fldChar w:fldCharType="separate"/>
        </w:r>
        <w:r>
          <w:rPr>
            <w:webHidden/>
          </w:rPr>
          <w:t>44</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0" w:history="1">
        <w:r w:rsidRPr="00F55E6F">
          <w:rPr>
            <w:rStyle w:val="a3"/>
          </w:rPr>
          <w:t>5.6</w:t>
        </w:r>
        <w:r w:rsidRPr="00F55E6F">
          <w:rPr>
            <w:rFonts w:asciiTheme="minorHAnsi" w:eastAsiaTheme="minorEastAsia" w:hAnsiTheme="minorHAnsi" w:cstheme="minorBidi"/>
            <w:sz w:val="22"/>
          </w:rPr>
          <w:tab/>
        </w:r>
        <w:r w:rsidRPr="00F55E6F">
          <w:rPr>
            <w:rStyle w:val="a3"/>
          </w:rPr>
          <w:t>Социальное обслуживание населения</w:t>
        </w:r>
        <w:r w:rsidRPr="00F55E6F">
          <w:rPr>
            <w:webHidden/>
          </w:rPr>
          <w:tab/>
        </w:r>
        <w:r w:rsidRPr="00F55E6F">
          <w:rPr>
            <w:webHidden/>
          </w:rPr>
          <w:fldChar w:fldCharType="begin"/>
        </w:r>
        <w:r w:rsidRPr="00F55E6F">
          <w:rPr>
            <w:webHidden/>
          </w:rPr>
          <w:instrText xml:space="preserve"> PAGEREF _Toc149140850 \h </w:instrText>
        </w:r>
        <w:r w:rsidRPr="00F55E6F">
          <w:rPr>
            <w:webHidden/>
          </w:rPr>
        </w:r>
        <w:r w:rsidRPr="00F55E6F">
          <w:rPr>
            <w:webHidden/>
          </w:rPr>
          <w:fldChar w:fldCharType="separate"/>
        </w:r>
        <w:r>
          <w:rPr>
            <w:webHidden/>
          </w:rPr>
          <w:t>45</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1" w:history="1">
        <w:r w:rsidRPr="00F55E6F">
          <w:rPr>
            <w:rStyle w:val="a3"/>
          </w:rPr>
          <w:t>5.7</w:t>
        </w:r>
        <w:r w:rsidRPr="00F55E6F">
          <w:rPr>
            <w:rFonts w:asciiTheme="minorHAnsi" w:eastAsiaTheme="minorEastAsia" w:hAnsiTheme="minorHAnsi" w:cstheme="minorBidi"/>
            <w:sz w:val="22"/>
          </w:rPr>
          <w:tab/>
        </w:r>
        <w:r w:rsidRPr="00F55E6F">
          <w:rPr>
            <w:rStyle w:val="a3"/>
          </w:rPr>
          <w:t>Организация ритуальных услуг</w:t>
        </w:r>
        <w:r w:rsidRPr="00F55E6F">
          <w:rPr>
            <w:webHidden/>
          </w:rPr>
          <w:tab/>
        </w:r>
        <w:r w:rsidRPr="00F55E6F">
          <w:rPr>
            <w:webHidden/>
          </w:rPr>
          <w:fldChar w:fldCharType="begin"/>
        </w:r>
        <w:r w:rsidRPr="00F55E6F">
          <w:rPr>
            <w:webHidden/>
          </w:rPr>
          <w:instrText xml:space="preserve"> PAGEREF _Toc149140851 \h </w:instrText>
        </w:r>
        <w:r w:rsidRPr="00F55E6F">
          <w:rPr>
            <w:webHidden/>
          </w:rPr>
        </w:r>
        <w:r w:rsidRPr="00F55E6F">
          <w:rPr>
            <w:webHidden/>
          </w:rPr>
          <w:fldChar w:fldCharType="separate"/>
        </w:r>
        <w:r>
          <w:rPr>
            <w:webHidden/>
          </w:rPr>
          <w:t>47</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2" w:history="1">
        <w:r w:rsidRPr="00F55E6F">
          <w:rPr>
            <w:rStyle w:val="a3"/>
          </w:rPr>
          <w:t>5.8</w:t>
        </w:r>
        <w:r w:rsidRPr="00F55E6F">
          <w:rPr>
            <w:rFonts w:asciiTheme="minorHAnsi" w:eastAsiaTheme="minorEastAsia" w:hAnsiTheme="minorHAnsi" w:cstheme="minorBidi"/>
            <w:sz w:val="22"/>
          </w:rPr>
          <w:tab/>
        </w:r>
        <w:r w:rsidRPr="00F55E6F">
          <w:rPr>
            <w:rStyle w:val="a3"/>
          </w:rPr>
          <w:t>Объекты религиозного назначения</w:t>
        </w:r>
        <w:r w:rsidRPr="00F55E6F">
          <w:rPr>
            <w:webHidden/>
          </w:rPr>
          <w:tab/>
        </w:r>
        <w:r w:rsidRPr="00F55E6F">
          <w:rPr>
            <w:webHidden/>
          </w:rPr>
          <w:fldChar w:fldCharType="begin"/>
        </w:r>
        <w:r w:rsidRPr="00F55E6F">
          <w:rPr>
            <w:webHidden/>
          </w:rPr>
          <w:instrText xml:space="preserve"> PAGEREF _Toc149140852 \h </w:instrText>
        </w:r>
        <w:r w:rsidRPr="00F55E6F">
          <w:rPr>
            <w:webHidden/>
          </w:rPr>
        </w:r>
        <w:r w:rsidRPr="00F55E6F">
          <w:rPr>
            <w:webHidden/>
          </w:rPr>
          <w:fldChar w:fldCharType="separate"/>
        </w:r>
        <w:r>
          <w:rPr>
            <w:webHidden/>
          </w:rPr>
          <w:t>49</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3" w:history="1">
        <w:r w:rsidRPr="00F55E6F">
          <w:rPr>
            <w:rStyle w:val="a3"/>
          </w:rPr>
          <w:t>5.9</w:t>
        </w:r>
        <w:r w:rsidRPr="00F55E6F">
          <w:rPr>
            <w:rFonts w:asciiTheme="minorHAnsi" w:eastAsiaTheme="minorEastAsia" w:hAnsiTheme="minorHAnsi" w:cstheme="minorBidi"/>
            <w:sz w:val="22"/>
          </w:rPr>
          <w:tab/>
        </w:r>
        <w:r w:rsidRPr="00F55E6F">
          <w:rPr>
            <w:rStyle w:val="a3"/>
          </w:rPr>
          <w:t>Объекты специального назначения</w:t>
        </w:r>
        <w:r w:rsidRPr="00F55E6F">
          <w:rPr>
            <w:webHidden/>
          </w:rPr>
          <w:tab/>
        </w:r>
        <w:r w:rsidRPr="00F55E6F">
          <w:rPr>
            <w:webHidden/>
          </w:rPr>
          <w:fldChar w:fldCharType="begin"/>
        </w:r>
        <w:r w:rsidRPr="00F55E6F">
          <w:rPr>
            <w:webHidden/>
          </w:rPr>
          <w:instrText xml:space="preserve"> PAGEREF _Toc149140853 \h </w:instrText>
        </w:r>
        <w:r w:rsidRPr="00F55E6F">
          <w:rPr>
            <w:webHidden/>
          </w:rPr>
        </w:r>
        <w:r w:rsidRPr="00F55E6F">
          <w:rPr>
            <w:webHidden/>
          </w:rPr>
          <w:fldChar w:fldCharType="separate"/>
        </w:r>
        <w:r>
          <w:rPr>
            <w:webHidden/>
          </w:rPr>
          <w:t>49</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54" w:history="1">
        <w:r w:rsidRPr="00F55E6F">
          <w:rPr>
            <w:rStyle w:val="a3"/>
            <w:noProof/>
          </w:rPr>
          <w:t>6.</w:t>
        </w:r>
        <w:r w:rsidRPr="00F55E6F">
          <w:rPr>
            <w:rFonts w:asciiTheme="minorHAnsi" w:hAnsiTheme="minorHAnsi"/>
            <w:noProof/>
            <w:sz w:val="22"/>
          </w:rPr>
          <w:tab/>
        </w:r>
        <w:r w:rsidRPr="00F55E6F">
          <w:rPr>
            <w:rStyle w:val="a3"/>
            <w:noProof/>
          </w:rPr>
          <w:t>ТЕРРИТОРИАЛЬНО-ПЛАНИРОВОЧНАЯ ОРГАНИЗАЦИЯ</w:t>
        </w:r>
        <w:r w:rsidRPr="00F55E6F">
          <w:rPr>
            <w:noProof/>
            <w:webHidden/>
          </w:rPr>
          <w:tab/>
        </w:r>
        <w:r w:rsidRPr="00F55E6F">
          <w:rPr>
            <w:noProof/>
            <w:webHidden/>
          </w:rPr>
          <w:fldChar w:fldCharType="begin"/>
        </w:r>
        <w:r w:rsidRPr="00F55E6F">
          <w:rPr>
            <w:noProof/>
            <w:webHidden/>
          </w:rPr>
          <w:instrText xml:space="preserve"> PAGEREF _Toc149140854 \h </w:instrText>
        </w:r>
        <w:r w:rsidRPr="00F55E6F">
          <w:rPr>
            <w:noProof/>
            <w:webHidden/>
          </w:rPr>
        </w:r>
        <w:r w:rsidRPr="00F55E6F">
          <w:rPr>
            <w:noProof/>
            <w:webHidden/>
          </w:rPr>
          <w:fldChar w:fldCharType="separate"/>
        </w:r>
        <w:r>
          <w:rPr>
            <w:noProof/>
            <w:webHidden/>
          </w:rPr>
          <w:t>51</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6" w:history="1">
        <w:r w:rsidRPr="00F55E6F">
          <w:rPr>
            <w:rStyle w:val="a3"/>
          </w:rPr>
          <w:t>6.1</w:t>
        </w:r>
        <w:r w:rsidRPr="00F55E6F">
          <w:rPr>
            <w:rFonts w:asciiTheme="minorHAnsi" w:eastAsiaTheme="minorEastAsia" w:hAnsiTheme="minorHAnsi" w:cstheme="minorBidi"/>
            <w:sz w:val="22"/>
          </w:rPr>
          <w:tab/>
        </w:r>
        <w:r w:rsidRPr="00F55E6F">
          <w:rPr>
            <w:rStyle w:val="a3"/>
          </w:rPr>
          <w:t>Территория муниципального образования. Существующее положение</w:t>
        </w:r>
        <w:r w:rsidRPr="00F55E6F">
          <w:rPr>
            <w:webHidden/>
          </w:rPr>
          <w:tab/>
        </w:r>
        <w:r w:rsidRPr="00F55E6F">
          <w:rPr>
            <w:webHidden/>
          </w:rPr>
          <w:fldChar w:fldCharType="begin"/>
        </w:r>
        <w:r w:rsidRPr="00F55E6F">
          <w:rPr>
            <w:webHidden/>
          </w:rPr>
          <w:instrText xml:space="preserve"> PAGEREF _Toc149140856 \h </w:instrText>
        </w:r>
        <w:r w:rsidRPr="00F55E6F">
          <w:rPr>
            <w:webHidden/>
          </w:rPr>
        </w:r>
        <w:r w:rsidRPr="00F55E6F">
          <w:rPr>
            <w:webHidden/>
          </w:rPr>
          <w:fldChar w:fldCharType="separate"/>
        </w:r>
        <w:r>
          <w:rPr>
            <w:webHidden/>
          </w:rPr>
          <w:t>51</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7" w:history="1">
        <w:r w:rsidRPr="00F55E6F">
          <w:rPr>
            <w:rStyle w:val="a3"/>
          </w:rPr>
          <w:t>6.2</w:t>
        </w:r>
        <w:r w:rsidRPr="00F55E6F">
          <w:rPr>
            <w:rFonts w:asciiTheme="minorHAnsi" w:eastAsiaTheme="minorEastAsia" w:hAnsiTheme="minorHAnsi" w:cstheme="minorBidi"/>
            <w:sz w:val="22"/>
          </w:rPr>
          <w:tab/>
        </w:r>
        <w:r w:rsidRPr="00F55E6F">
          <w:rPr>
            <w:rStyle w:val="a3"/>
          </w:rPr>
          <w:t>Территориальные ресурсы</w:t>
        </w:r>
        <w:r w:rsidRPr="00F55E6F">
          <w:rPr>
            <w:webHidden/>
          </w:rPr>
          <w:tab/>
        </w:r>
        <w:r w:rsidRPr="00F55E6F">
          <w:rPr>
            <w:webHidden/>
          </w:rPr>
          <w:fldChar w:fldCharType="begin"/>
        </w:r>
        <w:r w:rsidRPr="00F55E6F">
          <w:rPr>
            <w:webHidden/>
          </w:rPr>
          <w:instrText xml:space="preserve"> PAGEREF _Toc149140857 \h </w:instrText>
        </w:r>
        <w:r w:rsidRPr="00F55E6F">
          <w:rPr>
            <w:webHidden/>
          </w:rPr>
        </w:r>
        <w:r w:rsidRPr="00F55E6F">
          <w:rPr>
            <w:webHidden/>
          </w:rPr>
          <w:fldChar w:fldCharType="separate"/>
        </w:r>
        <w:r>
          <w:rPr>
            <w:webHidden/>
          </w:rPr>
          <w:t>51</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8" w:history="1">
        <w:r w:rsidRPr="00F55E6F">
          <w:rPr>
            <w:rStyle w:val="a3"/>
          </w:rPr>
          <w:t>6.3</w:t>
        </w:r>
        <w:r w:rsidRPr="00F55E6F">
          <w:rPr>
            <w:rFonts w:asciiTheme="minorHAnsi" w:eastAsiaTheme="minorEastAsia" w:hAnsiTheme="minorHAnsi" w:cstheme="minorBidi"/>
            <w:sz w:val="22"/>
          </w:rPr>
          <w:tab/>
        </w:r>
        <w:r w:rsidRPr="00F55E6F">
          <w:rPr>
            <w:rStyle w:val="a3"/>
          </w:rPr>
          <w:t>Функциональное зонирование</w:t>
        </w:r>
        <w:r w:rsidRPr="00F55E6F">
          <w:rPr>
            <w:webHidden/>
          </w:rPr>
          <w:tab/>
        </w:r>
        <w:r w:rsidRPr="00F55E6F">
          <w:rPr>
            <w:webHidden/>
          </w:rPr>
          <w:fldChar w:fldCharType="begin"/>
        </w:r>
        <w:r w:rsidRPr="00F55E6F">
          <w:rPr>
            <w:webHidden/>
          </w:rPr>
          <w:instrText xml:space="preserve"> PAGEREF _Toc149140858 \h </w:instrText>
        </w:r>
        <w:r w:rsidRPr="00F55E6F">
          <w:rPr>
            <w:webHidden/>
          </w:rPr>
        </w:r>
        <w:r w:rsidRPr="00F55E6F">
          <w:rPr>
            <w:webHidden/>
          </w:rPr>
          <w:fldChar w:fldCharType="separate"/>
        </w:r>
        <w:r>
          <w:rPr>
            <w:webHidden/>
          </w:rPr>
          <w:t>52</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59" w:history="1">
        <w:r w:rsidRPr="00F55E6F">
          <w:rPr>
            <w:rStyle w:val="a3"/>
          </w:rPr>
          <w:t>6.4</w:t>
        </w:r>
        <w:r w:rsidRPr="00F55E6F">
          <w:rPr>
            <w:rFonts w:asciiTheme="minorHAnsi" w:eastAsiaTheme="minorEastAsia" w:hAnsiTheme="minorHAnsi" w:cstheme="minorBidi"/>
            <w:sz w:val="22"/>
          </w:rPr>
          <w:tab/>
        </w:r>
        <w:r w:rsidRPr="00F55E6F">
          <w:rPr>
            <w:rStyle w:val="a3"/>
          </w:rPr>
          <w:t>Планировочные ограничения</w:t>
        </w:r>
        <w:r w:rsidRPr="00F55E6F">
          <w:rPr>
            <w:webHidden/>
          </w:rPr>
          <w:tab/>
        </w:r>
        <w:r w:rsidRPr="00F55E6F">
          <w:rPr>
            <w:webHidden/>
          </w:rPr>
          <w:fldChar w:fldCharType="begin"/>
        </w:r>
        <w:r w:rsidRPr="00F55E6F">
          <w:rPr>
            <w:webHidden/>
          </w:rPr>
          <w:instrText xml:space="preserve"> PAGEREF _Toc149140859 \h </w:instrText>
        </w:r>
        <w:r w:rsidRPr="00F55E6F">
          <w:rPr>
            <w:webHidden/>
          </w:rPr>
        </w:r>
        <w:r w:rsidRPr="00F55E6F">
          <w:rPr>
            <w:webHidden/>
          </w:rPr>
          <w:fldChar w:fldCharType="separate"/>
        </w:r>
        <w:r>
          <w:rPr>
            <w:webHidden/>
          </w:rPr>
          <w:t>55</w:t>
        </w:r>
        <w:r w:rsidRPr="00F55E6F">
          <w:rPr>
            <w:webHidden/>
          </w:rPr>
          <w:fldChar w:fldCharType="end"/>
        </w:r>
      </w:hyperlink>
    </w:p>
    <w:p w:rsidR="00F55E6F" w:rsidRPr="00F55E6F" w:rsidRDefault="00F55E6F" w:rsidP="00F55E6F">
      <w:pPr>
        <w:pStyle w:val="35"/>
        <w:rPr>
          <w:rFonts w:asciiTheme="minorHAnsi" w:hAnsiTheme="minorHAnsi"/>
          <w:noProof/>
          <w:sz w:val="22"/>
        </w:rPr>
      </w:pPr>
      <w:hyperlink w:anchor="_Toc149140860" w:history="1">
        <w:r w:rsidRPr="00F55E6F">
          <w:rPr>
            <w:rStyle w:val="a3"/>
            <w:noProof/>
          </w:rPr>
          <w:t>6.4.1</w:t>
        </w:r>
        <w:r w:rsidRPr="00F55E6F">
          <w:rPr>
            <w:rFonts w:asciiTheme="minorHAnsi" w:hAnsiTheme="minorHAnsi"/>
            <w:noProof/>
            <w:sz w:val="22"/>
          </w:rPr>
          <w:tab/>
        </w:r>
        <w:r w:rsidRPr="00F55E6F">
          <w:rPr>
            <w:rStyle w:val="a3"/>
            <w:noProof/>
          </w:rPr>
          <w:t>Водоохранная зона, прибрежная защитная и береговая полоса</w:t>
        </w:r>
        <w:r w:rsidRPr="00F55E6F">
          <w:rPr>
            <w:noProof/>
            <w:webHidden/>
          </w:rPr>
          <w:tab/>
        </w:r>
        <w:r w:rsidRPr="00F55E6F">
          <w:rPr>
            <w:noProof/>
            <w:webHidden/>
          </w:rPr>
          <w:fldChar w:fldCharType="begin"/>
        </w:r>
        <w:r w:rsidRPr="00F55E6F">
          <w:rPr>
            <w:noProof/>
            <w:webHidden/>
          </w:rPr>
          <w:instrText xml:space="preserve"> PAGEREF _Toc149140860 \h </w:instrText>
        </w:r>
        <w:r w:rsidRPr="00F55E6F">
          <w:rPr>
            <w:noProof/>
            <w:webHidden/>
          </w:rPr>
        </w:r>
        <w:r w:rsidRPr="00F55E6F">
          <w:rPr>
            <w:noProof/>
            <w:webHidden/>
          </w:rPr>
          <w:fldChar w:fldCharType="separate"/>
        </w:r>
        <w:r>
          <w:rPr>
            <w:noProof/>
            <w:webHidden/>
          </w:rPr>
          <w:t>56</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1" w:history="1">
        <w:r w:rsidRPr="00F55E6F">
          <w:rPr>
            <w:rStyle w:val="a3"/>
            <w:noProof/>
          </w:rPr>
          <w:t>6.4.2</w:t>
        </w:r>
        <w:r w:rsidRPr="00F55E6F">
          <w:rPr>
            <w:rFonts w:asciiTheme="minorHAnsi" w:hAnsiTheme="minorHAnsi"/>
            <w:noProof/>
            <w:sz w:val="22"/>
          </w:rPr>
          <w:tab/>
        </w:r>
        <w:r w:rsidRPr="00F55E6F">
          <w:rPr>
            <w:rStyle w:val="a3"/>
            <w:noProof/>
          </w:rPr>
          <w:t>Охранная зона объектов электросетевого хозяйства</w:t>
        </w:r>
        <w:r w:rsidRPr="00F55E6F">
          <w:rPr>
            <w:noProof/>
            <w:webHidden/>
          </w:rPr>
          <w:tab/>
        </w:r>
        <w:r w:rsidRPr="00F55E6F">
          <w:rPr>
            <w:noProof/>
            <w:webHidden/>
          </w:rPr>
          <w:fldChar w:fldCharType="begin"/>
        </w:r>
        <w:r w:rsidRPr="00F55E6F">
          <w:rPr>
            <w:noProof/>
            <w:webHidden/>
          </w:rPr>
          <w:instrText xml:space="preserve"> PAGEREF _Toc149140861 \h </w:instrText>
        </w:r>
        <w:r w:rsidRPr="00F55E6F">
          <w:rPr>
            <w:noProof/>
            <w:webHidden/>
          </w:rPr>
        </w:r>
        <w:r w:rsidRPr="00F55E6F">
          <w:rPr>
            <w:noProof/>
            <w:webHidden/>
          </w:rPr>
          <w:fldChar w:fldCharType="separate"/>
        </w:r>
        <w:r>
          <w:rPr>
            <w:noProof/>
            <w:webHidden/>
          </w:rPr>
          <w:t>58</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2" w:history="1">
        <w:r w:rsidRPr="00F55E6F">
          <w:rPr>
            <w:rStyle w:val="a3"/>
            <w:noProof/>
          </w:rPr>
          <w:t>6.4.3</w:t>
        </w:r>
        <w:r w:rsidRPr="00F55E6F">
          <w:rPr>
            <w:rFonts w:asciiTheme="minorHAnsi" w:hAnsiTheme="minorHAnsi"/>
            <w:noProof/>
            <w:sz w:val="22"/>
          </w:rPr>
          <w:tab/>
        </w:r>
        <w:r w:rsidRPr="00F55E6F">
          <w:rPr>
            <w:rStyle w:val="a3"/>
            <w:noProof/>
          </w:rPr>
          <w:t>Охранные зоны линий и сооружений связи</w:t>
        </w:r>
        <w:r w:rsidRPr="00F55E6F">
          <w:rPr>
            <w:noProof/>
            <w:webHidden/>
          </w:rPr>
          <w:tab/>
        </w:r>
        <w:r w:rsidRPr="00F55E6F">
          <w:rPr>
            <w:noProof/>
            <w:webHidden/>
          </w:rPr>
          <w:fldChar w:fldCharType="begin"/>
        </w:r>
        <w:r w:rsidRPr="00F55E6F">
          <w:rPr>
            <w:noProof/>
            <w:webHidden/>
          </w:rPr>
          <w:instrText xml:space="preserve"> PAGEREF _Toc149140862 \h </w:instrText>
        </w:r>
        <w:r w:rsidRPr="00F55E6F">
          <w:rPr>
            <w:noProof/>
            <w:webHidden/>
          </w:rPr>
        </w:r>
        <w:r w:rsidRPr="00F55E6F">
          <w:rPr>
            <w:noProof/>
            <w:webHidden/>
          </w:rPr>
          <w:fldChar w:fldCharType="separate"/>
        </w:r>
        <w:r>
          <w:rPr>
            <w:noProof/>
            <w:webHidden/>
          </w:rPr>
          <w:t>61</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3" w:history="1">
        <w:r w:rsidRPr="00F55E6F">
          <w:rPr>
            <w:rStyle w:val="a3"/>
            <w:noProof/>
          </w:rPr>
          <w:t>6.4.4</w:t>
        </w:r>
        <w:r w:rsidRPr="00F55E6F">
          <w:rPr>
            <w:rFonts w:asciiTheme="minorHAnsi" w:hAnsiTheme="minorHAnsi"/>
            <w:noProof/>
            <w:sz w:val="22"/>
          </w:rPr>
          <w:tab/>
        </w:r>
        <w:r w:rsidRPr="00F55E6F">
          <w:rPr>
            <w:rStyle w:val="a3"/>
            <w:noProof/>
          </w:rPr>
          <w:t>Охранная зона газопроводов и систем газоснабжения</w:t>
        </w:r>
        <w:r w:rsidRPr="00F55E6F">
          <w:rPr>
            <w:noProof/>
            <w:webHidden/>
          </w:rPr>
          <w:tab/>
        </w:r>
        <w:r w:rsidRPr="00F55E6F">
          <w:rPr>
            <w:noProof/>
            <w:webHidden/>
          </w:rPr>
          <w:fldChar w:fldCharType="begin"/>
        </w:r>
        <w:r w:rsidRPr="00F55E6F">
          <w:rPr>
            <w:noProof/>
            <w:webHidden/>
          </w:rPr>
          <w:instrText xml:space="preserve"> PAGEREF _Toc149140863 \h </w:instrText>
        </w:r>
        <w:r w:rsidRPr="00F55E6F">
          <w:rPr>
            <w:noProof/>
            <w:webHidden/>
          </w:rPr>
        </w:r>
        <w:r w:rsidRPr="00F55E6F">
          <w:rPr>
            <w:noProof/>
            <w:webHidden/>
          </w:rPr>
          <w:fldChar w:fldCharType="separate"/>
        </w:r>
        <w:r>
          <w:rPr>
            <w:noProof/>
            <w:webHidden/>
          </w:rPr>
          <w:t>63</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4" w:history="1">
        <w:r w:rsidRPr="00F55E6F">
          <w:rPr>
            <w:rStyle w:val="a3"/>
            <w:noProof/>
          </w:rPr>
          <w:t>6.4.5</w:t>
        </w:r>
        <w:r w:rsidRPr="00F55E6F">
          <w:rPr>
            <w:rFonts w:asciiTheme="minorHAnsi" w:hAnsiTheme="minorHAnsi"/>
            <w:noProof/>
            <w:sz w:val="22"/>
          </w:rPr>
          <w:tab/>
        </w:r>
        <w:r w:rsidRPr="00F55E6F">
          <w:rPr>
            <w:rStyle w:val="a3"/>
            <w:noProof/>
          </w:rPr>
          <w:t>Санитарно-защитные зоны предприятий, сооружений и иных объектов</w:t>
        </w:r>
        <w:r w:rsidRPr="00F55E6F">
          <w:rPr>
            <w:noProof/>
            <w:webHidden/>
          </w:rPr>
          <w:tab/>
        </w:r>
        <w:r w:rsidRPr="00F55E6F">
          <w:rPr>
            <w:noProof/>
            <w:webHidden/>
          </w:rPr>
          <w:fldChar w:fldCharType="begin"/>
        </w:r>
        <w:r w:rsidRPr="00F55E6F">
          <w:rPr>
            <w:noProof/>
            <w:webHidden/>
          </w:rPr>
          <w:instrText xml:space="preserve"> PAGEREF _Toc149140864 \h </w:instrText>
        </w:r>
        <w:r w:rsidRPr="00F55E6F">
          <w:rPr>
            <w:noProof/>
            <w:webHidden/>
          </w:rPr>
        </w:r>
        <w:r w:rsidRPr="00F55E6F">
          <w:rPr>
            <w:noProof/>
            <w:webHidden/>
          </w:rPr>
          <w:fldChar w:fldCharType="separate"/>
        </w:r>
        <w:r>
          <w:rPr>
            <w:noProof/>
            <w:webHidden/>
          </w:rPr>
          <w:t>65</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5" w:history="1">
        <w:r w:rsidRPr="00F55E6F">
          <w:rPr>
            <w:rStyle w:val="a3"/>
            <w:noProof/>
          </w:rPr>
          <w:t>6.4.6</w:t>
        </w:r>
        <w:r w:rsidRPr="00F55E6F">
          <w:rPr>
            <w:rFonts w:asciiTheme="minorHAnsi" w:hAnsiTheme="minorHAnsi"/>
            <w:noProof/>
            <w:sz w:val="22"/>
          </w:rPr>
          <w:tab/>
        </w:r>
        <w:r w:rsidRPr="00F55E6F">
          <w:rPr>
            <w:rStyle w:val="a3"/>
            <w:noProof/>
          </w:rPr>
          <w:t>Зона санитарной охраны источника водоснабжения (первый пояс)</w:t>
        </w:r>
        <w:r w:rsidRPr="00F55E6F">
          <w:rPr>
            <w:noProof/>
            <w:webHidden/>
          </w:rPr>
          <w:tab/>
        </w:r>
        <w:r w:rsidRPr="00F55E6F">
          <w:rPr>
            <w:noProof/>
            <w:webHidden/>
          </w:rPr>
          <w:fldChar w:fldCharType="begin"/>
        </w:r>
        <w:r w:rsidRPr="00F55E6F">
          <w:rPr>
            <w:noProof/>
            <w:webHidden/>
          </w:rPr>
          <w:instrText xml:space="preserve"> PAGEREF _Toc149140865 \h </w:instrText>
        </w:r>
        <w:r w:rsidRPr="00F55E6F">
          <w:rPr>
            <w:noProof/>
            <w:webHidden/>
          </w:rPr>
        </w:r>
        <w:r w:rsidRPr="00F55E6F">
          <w:rPr>
            <w:noProof/>
            <w:webHidden/>
          </w:rPr>
          <w:fldChar w:fldCharType="separate"/>
        </w:r>
        <w:r>
          <w:rPr>
            <w:noProof/>
            <w:webHidden/>
          </w:rPr>
          <w:t>66</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6" w:history="1">
        <w:r w:rsidRPr="00F55E6F">
          <w:rPr>
            <w:rStyle w:val="a3"/>
            <w:noProof/>
          </w:rPr>
          <w:t>6.4.7</w:t>
        </w:r>
        <w:r w:rsidRPr="00F55E6F">
          <w:rPr>
            <w:rFonts w:asciiTheme="minorHAnsi" w:hAnsiTheme="minorHAnsi"/>
            <w:noProof/>
            <w:sz w:val="22"/>
          </w:rPr>
          <w:tab/>
        </w:r>
        <w:r w:rsidRPr="00F55E6F">
          <w:rPr>
            <w:rStyle w:val="a3"/>
            <w:noProof/>
          </w:rPr>
          <w:t>Санитарно-защитная полоса водоводов</w:t>
        </w:r>
        <w:r w:rsidRPr="00F55E6F">
          <w:rPr>
            <w:noProof/>
            <w:webHidden/>
          </w:rPr>
          <w:tab/>
        </w:r>
        <w:r w:rsidRPr="00F55E6F">
          <w:rPr>
            <w:noProof/>
            <w:webHidden/>
          </w:rPr>
          <w:fldChar w:fldCharType="begin"/>
        </w:r>
        <w:r w:rsidRPr="00F55E6F">
          <w:rPr>
            <w:noProof/>
            <w:webHidden/>
          </w:rPr>
          <w:instrText xml:space="preserve"> PAGEREF _Toc149140866 \h </w:instrText>
        </w:r>
        <w:r w:rsidRPr="00F55E6F">
          <w:rPr>
            <w:noProof/>
            <w:webHidden/>
          </w:rPr>
        </w:r>
        <w:r w:rsidRPr="00F55E6F">
          <w:rPr>
            <w:noProof/>
            <w:webHidden/>
          </w:rPr>
          <w:fldChar w:fldCharType="separate"/>
        </w:r>
        <w:r>
          <w:rPr>
            <w:noProof/>
            <w:webHidden/>
          </w:rPr>
          <w:t>67</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7" w:history="1">
        <w:r w:rsidRPr="00F55E6F">
          <w:rPr>
            <w:rStyle w:val="a3"/>
            <w:noProof/>
          </w:rPr>
          <w:t>6.4.8</w:t>
        </w:r>
        <w:r w:rsidRPr="00F55E6F">
          <w:rPr>
            <w:rFonts w:asciiTheme="minorHAnsi" w:hAnsiTheme="minorHAnsi"/>
            <w:noProof/>
            <w:sz w:val="22"/>
          </w:rPr>
          <w:tab/>
        </w:r>
        <w:r w:rsidRPr="00F55E6F">
          <w:rPr>
            <w:rStyle w:val="a3"/>
            <w:noProof/>
          </w:rPr>
          <w:t>Зоны затопления и подтопления</w:t>
        </w:r>
        <w:r w:rsidRPr="00F55E6F">
          <w:rPr>
            <w:noProof/>
            <w:webHidden/>
          </w:rPr>
          <w:tab/>
        </w:r>
        <w:r w:rsidRPr="00F55E6F">
          <w:rPr>
            <w:noProof/>
            <w:webHidden/>
          </w:rPr>
          <w:fldChar w:fldCharType="begin"/>
        </w:r>
        <w:r w:rsidRPr="00F55E6F">
          <w:rPr>
            <w:noProof/>
            <w:webHidden/>
          </w:rPr>
          <w:instrText xml:space="preserve"> PAGEREF _Toc149140867 \h </w:instrText>
        </w:r>
        <w:r w:rsidRPr="00F55E6F">
          <w:rPr>
            <w:noProof/>
            <w:webHidden/>
          </w:rPr>
        </w:r>
        <w:r w:rsidRPr="00F55E6F">
          <w:rPr>
            <w:noProof/>
            <w:webHidden/>
          </w:rPr>
          <w:fldChar w:fldCharType="separate"/>
        </w:r>
        <w:r>
          <w:rPr>
            <w:noProof/>
            <w:webHidden/>
          </w:rPr>
          <w:t>68</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8" w:history="1">
        <w:r w:rsidRPr="00F55E6F">
          <w:rPr>
            <w:rStyle w:val="a3"/>
            <w:noProof/>
          </w:rPr>
          <w:t>6.4.9</w:t>
        </w:r>
        <w:r w:rsidRPr="00F55E6F">
          <w:rPr>
            <w:rFonts w:asciiTheme="minorHAnsi" w:hAnsiTheme="minorHAnsi"/>
            <w:noProof/>
            <w:sz w:val="22"/>
          </w:rPr>
          <w:tab/>
        </w:r>
        <w:r w:rsidRPr="00F55E6F">
          <w:rPr>
            <w:rStyle w:val="a3"/>
            <w:noProof/>
          </w:rPr>
          <w:t>Зона охраняемого природного ландшафта</w:t>
        </w:r>
        <w:r w:rsidRPr="00F55E6F">
          <w:rPr>
            <w:noProof/>
            <w:webHidden/>
          </w:rPr>
          <w:tab/>
        </w:r>
        <w:r w:rsidRPr="00F55E6F">
          <w:rPr>
            <w:noProof/>
            <w:webHidden/>
          </w:rPr>
          <w:fldChar w:fldCharType="begin"/>
        </w:r>
        <w:r w:rsidRPr="00F55E6F">
          <w:rPr>
            <w:noProof/>
            <w:webHidden/>
          </w:rPr>
          <w:instrText xml:space="preserve"> PAGEREF _Toc149140868 \h </w:instrText>
        </w:r>
        <w:r w:rsidRPr="00F55E6F">
          <w:rPr>
            <w:noProof/>
            <w:webHidden/>
          </w:rPr>
        </w:r>
        <w:r w:rsidRPr="00F55E6F">
          <w:rPr>
            <w:noProof/>
            <w:webHidden/>
          </w:rPr>
          <w:fldChar w:fldCharType="separate"/>
        </w:r>
        <w:r>
          <w:rPr>
            <w:noProof/>
            <w:webHidden/>
          </w:rPr>
          <w:t>70</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69" w:history="1">
        <w:r w:rsidRPr="00F55E6F">
          <w:rPr>
            <w:rStyle w:val="a3"/>
            <w:noProof/>
          </w:rPr>
          <w:t>6.4.10</w:t>
        </w:r>
        <w:r w:rsidRPr="00F55E6F">
          <w:rPr>
            <w:rFonts w:asciiTheme="minorHAnsi" w:hAnsiTheme="minorHAnsi"/>
            <w:noProof/>
            <w:sz w:val="22"/>
          </w:rPr>
          <w:tab/>
        </w:r>
        <w:r w:rsidRPr="00F55E6F">
          <w:rPr>
            <w:rStyle w:val="a3"/>
            <w:noProof/>
          </w:rPr>
          <w:t>Охранная зона объекта культурного наследия</w:t>
        </w:r>
        <w:r w:rsidRPr="00F55E6F">
          <w:rPr>
            <w:noProof/>
            <w:webHidden/>
          </w:rPr>
          <w:tab/>
        </w:r>
        <w:r w:rsidRPr="00F55E6F">
          <w:rPr>
            <w:noProof/>
            <w:webHidden/>
          </w:rPr>
          <w:fldChar w:fldCharType="begin"/>
        </w:r>
        <w:r w:rsidRPr="00F55E6F">
          <w:rPr>
            <w:noProof/>
            <w:webHidden/>
          </w:rPr>
          <w:instrText xml:space="preserve"> PAGEREF _Toc149140869 \h </w:instrText>
        </w:r>
        <w:r w:rsidRPr="00F55E6F">
          <w:rPr>
            <w:noProof/>
            <w:webHidden/>
          </w:rPr>
        </w:r>
        <w:r w:rsidRPr="00F55E6F">
          <w:rPr>
            <w:noProof/>
            <w:webHidden/>
          </w:rPr>
          <w:fldChar w:fldCharType="separate"/>
        </w:r>
        <w:r>
          <w:rPr>
            <w:noProof/>
            <w:webHidden/>
          </w:rPr>
          <w:t>71</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70" w:history="1">
        <w:r w:rsidRPr="00F55E6F">
          <w:rPr>
            <w:rStyle w:val="a3"/>
            <w:noProof/>
          </w:rPr>
          <w:t>6.4.11</w:t>
        </w:r>
        <w:r w:rsidRPr="00F55E6F">
          <w:rPr>
            <w:rFonts w:asciiTheme="minorHAnsi" w:hAnsiTheme="minorHAnsi"/>
            <w:noProof/>
            <w:sz w:val="22"/>
          </w:rPr>
          <w:tab/>
        </w:r>
        <w:r w:rsidRPr="00F55E6F">
          <w:rPr>
            <w:rStyle w:val="a3"/>
            <w:noProof/>
          </w:rPr>
          <w:t>Зона регулирования застройки и хозяйственной деятельности</w:t>
        </w:r>
        <w:r w:rsidRPr="00F55E6F">
          <w:rPr>
            <w:noProof/>
            <w:webHidden/>
          </w:rPr>
          <w:tab/>
        </w:r>
        <w:r w:rsidRPr="00F55E6F">
          <w:rPr>
            <w:noProof/>
            <w:webHidden/>
          </w:rPr>
          <w:fldChar w:fldCharType="begin"/>
        </w:r>
        <w:r w:rsidRPr="00F55E6F">
          <w:rPr>
            <w:noProof/>
            <w:webHidden/>
          </w:rPr>
          <w:instrText xml:space="preserve"> PAGEREF _Toc149140870 \h </w:instrText>
        </w:r>
        <w:r w:rsidRPr="00F55E6F">
          <w:rPr>
            <w:noProof/>
            <w:webHidden/>
          </w:rPr>
        </w:r>
        <w:r w:rsidRPr="00F55E6F">
          <w:rPr>
            <w:noProof/>
            <w:webHidden/>
          </w:rPr>
          <w:fldChar w:fldCharType="separate"/>
        </w:r>
        <w:r>
          <w:rPr>
            <w:noProof/>
            <w:webHidden/>
          </w:rPr>
          <w:t>74</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71" w:history="1">
        <w:r w:rsidRPr="00F55E6F">
          <w:rPr>
            <w:rStyle w:val="a3"/>
          </w:rPr>
          <w:t>6.5</w:t>
        </w:r>
        <w:r w:rsidRPr="00F55E6F">
          <w:rPr>
            <w:rFonts w:asciiTheme="minorHAnsi" w:eastAsiaTheme="minorEastAsia" w:hAnsiTheme="minorHAnsi" w:cstheme="minorBidi"/>
            <w:sz w:val="22"/>
          </w:rPr>
          <w:tab/>
        </w:r>
        <w:r w:rsidRPr="00F55E6F">
          <w:rPr>
            <w:rStyle w:val="a3"/>
          </w:rPr>
          <w:t>Объекты культурного наследия</w:t>
        </w:r>
        <w:r w:rsidRPr="00F55E6F">
          <w:rPr>
            <w:webHidden/>
          </w:rPr>
          <w:tab/>
        </w:r>
        <w:r w:rsidRPr="00F55E6F">
          <w:rPr>
            <w:webHidden/>
          </w:rPr>
          <w:fldChar w:fldCharType="begin"/>
        </w:r>
        <w:r w:rsidRPr="00F55E6F">
          <w:rPr>
            <w:webHidden/>
          </w:rPr>
          <w:instrText xml:space="preserve"> PAGEREF _Toc149140871 \h </w:instrText>
        </w:r>
        <w:r w:rsidRPr="00F55E6F">
          <w:rPr>
            <w:webHidden/>
          </w:rPr>
        </w:r>
        <w:r w:rsidRPr="00F55E6F">
          <w:rPr>
            <w:webHidden/>
          </w:rPr>
          <w:fldChar w:fldCharType="separate"/>
        </w:r>
        <w:r>
          <w:rPr>
            <w:webHidden/>
          </w:rPr>
          <w:t>76</w:t>
        </w:r>
        <w:r w:rsidRPr="00F55E6F">
          <w:rPr>
            <w:webHidden/>
          </w:rPr>
          <w:fldChar w:fldCharType="end"/>
        </w:r>
      </w:hyperlink>
    </w:p>
    <w:p w:rsidR="00F55E6F" w:rsidRPr="00F55E6F" w:rsidRDefault="00F55E6F" w:rsidP="00F55E6F">
      <w:pPr>
        <w:pStyle w:val="35"/>
        <w:rPr>
          <w:rFonts w:asciiTheme="minorHAnsi" w:hAnsiTheme="minorHAnsi"/>
          <w:noProof/>
          <w:sz w:val="22"/>
        </w:rPr>
      </w:pPr>
      <w:hyperlink w:anchor="_Toc149140872" w:history="1">
        <w:r w:rsidRPr="00F55E6F">
          <w:rPr>
            <w:rStyle w:val="a3"/>
            <w:noProof/>
          </w:rPr>
          <w:t>6.5.1</w:t>
        </w:r>
        <w:r w:rsidRPr="00F55E6F">
          <w:rPr>
            <w:rFonts w:asciiTheme="minorHAnsi" w:hAnsiTheme="minorHAnsi"/>
            <w:noProof/>
            <w:sz w:val="22"/>
          </w:rPr>
          <w:tab/>
        </w:r>
        <w:r w:rsidRPr="00F55E6F">
          <w:rPr>
            <w:rStyle w:val="a3"/>
            <w:noProof/>
          </w:rPr>
          <w:t>Мероприятия по охране объектов культурного наследия</w:t>
        </w:r>
        <w:r w:rsidRPr="00F55E6F">
          <w:rPr>
            <w:noProof/>
            <w:webHidden/>
          </w:rPr>
          <w:tab/>
        </w:r>
        <w:r w:rsidRPr="00F55E6F">
          <w:rPr>
            <w:noProof/>
            <w:webHidden/>
          </w:rPr>
          <w:fldChar w:fldCharType="begin"/>
        </w:r>
        <w:r w:rsidRPr="00F55E6F">
          <w:rPr>
            <w:noProof/>
            <w:webHidden/>
          </w:rPr>
          <w:instrText xml:space="preserve"> PAGEREF _Toc149140872 \h </w:instrText>
        </w:r>
        <w:r w:rsidRPr="00F55E6F">
          <w:rPr>
            <w:noProof/>
            <w:webHidden/>
          </w:rPr>
        </w:r>
        <w:r w:rsidRPr="00F55E6F">
          <w:rPr>
            <w:noProof/>
            <w:webHidden/>
          </w:rPr>
          <w:fldChar w:fldCharType="separate"/>
        </w:r>
        <w:r>
          <w:rPr>
            <w:noProof/>
            <w:webHidden/>
          </w:rPr>
          <w:t>81</w:t>
        </w:r>
        <w:r w:rsidRPr="00F55E6F">
          <w:rPr>
            <w:noProof/>
            <w:webHidden/>
          </w:rPr>
          <w:fldChar w:fldCharType="end"/>
        </w:r>
      </w:hyperlink>
    </w:p>
    <w:p w:rsidR="00F55E6F" w:rsidRPr="00F55E6F" w:rsidRDefault="00F55E6F" w:rsidP="00F55E6F">
      <w:pPr>
        <w:pStyle w:val="15"/>
        <w:rPr>
          <w:rFonts w:asciiTheme="minorHAnsi" w:hAnsiTheme="minorHAnsi"/>
          <w:noProof/>
          <w:sz w:val="22"/>
        </w:rPr>
      </w:pPr>
      <w:hyperlink w:anchor="_Toc149140873" w:history="1">
        <w:r w:rsidRPr="00F55E6F">
          <w:rPr>
            <w:rStyle w:val="a3"/>
            <w:noProof/>
          </w:rPr>
          <w:t>7.</w:t>
        </w:r>
        <w:r w:rsidRPr="00F55E6F">
          <w:rPr>
            <w:rFonts w:asciiTheme="minorHAnsi" w:hAnsiTheme="minorHAnsi"/>
            <w:noProof/>
            <w:sz w:val="22"/>
          </w:rPr>
          <w:tab/>
        </w:r>
        <w:r w:rsidRPr="00F55E6F">
          <w:rPr>
            <w:rStyle w:val="a3"/>
            <w:noProof/>
          </w:rPr>
          <w:t>ИНЖЕНЕРНАЯ И ТРАНСПОРТНАЯ ИНФРАСТРУКТУРА</w:t>
        </w:r>
        <w:r w:rsidRPr="00F55E6F">
          <w:rPr>
            <w:noProof/>
            <w:webHidden/>
          </w:rPr>
          <w:tab/>
        </w:r>
        <w:r w:rsidRPr="00F55E6F">
          <w:rPr>
            <w:noProof/>
            <w:webHidden/>
          </w:rPr>
          <w:fldChar w:fldCharType="begin"/>
        </w:r>
        <w:r w:rsidRPr="00F55E6F">
          <w:rPr>
            <w:noProof/>
            <w:webHidden/>
          </w:rPr>
          <w:instrText xml:space="preserve"> PAGEREF _Toc149140873 \h </w:instrText>
        </w:r>
        <w:r w:rsidRPr="00F55E6F">
          <w:rPr>
            <w:noProof/>
            <w:webHidden/>
          </w:rPr>
        </w:r>
        <w:r w:rsidRPr="00F55E6F">
          <w:rPr>
            <w:noProof/>
            <w:webHidden/>
          </w:rPr>
          <w:fldChar w:fldCharType="separate"/>
        </w:r>
        <w:r>
          <w:rPr>
            <w:noProof/>
            <w:webHidden/>
          </w:rPr>
          <w:t>83</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74" w:history="1">
        <w:r w:rsidRPr="00F55E6F">
          <w:rPr>
            <w:rStyle w:val="a3"/>
          </w:rPr>
          <w:t>7.1</w:t>
        </w:r>
        <w:r w:rsidRPr="00F55E6F">
          <w:rPr>
            <w:rFonts w:asciiTheme="minorHAnsi" w:eastAsiaTheme="minorEastAsia" w:hAnsiTheme="minorHAnsi" w:cstheme="minorBidi"/>
            <w:sz w:val="22"/>
          </w:rPr>
          <w:tab/>
        </w:r>
        <w:r w:rsidRPr="00F55E6F">
          <w:rPr>
            <w:rStyle w:val="a3"/>
          </w:rPr>
          <w:t>Водоснабжение и водоотведение</w:t>
        </w:r>
        <w:r w:rsidRPr="00F55E6F">
          <w:rPr>
            <w:webHidden/>
          </w:rPr>
          <w:tab/>
        </w:r>
        <w:r w:rsidRPr="00F55E6F">
          <w:rPr>
            <w:webHidden/>
          </w:rPr>
          <w:fldChar w:fldCharType="begin"/>
        </w:r>
        <w:r w:rsidRPr="00F55E6F">
          <w:rPr>
            <w:webHidden/>
          </w:rPr>
          <w:instrText xml:space="preserve"> PAGEREF _Toc149140874 \h </w:instrText>
        </w:r>
        <w:r w:rsidRPr="00F55E6F">
          <w:rPr>
            <w:webHidden/>
          </w:rPr>
        </w:r>
        <w:r w:rsidRPr="00F55E6F">
          <w:rPr>
            <w:webHidden/>
          </w:rPr>
          <w:fldChar w:fldCharType="separate"/>
        </w:r>
        <w:r>
          <w:rPr>
            <w:webHidden/>
          </w:rPr>
          <w:t>83</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75" w:history="1">
        <w:r w:rsidRPr="00F55E6F">
          <w:rPr>
            <w:rStyle w:val="a3"/>
          </w:rPr>
          <w:t>7.2</w:t>
        </w:r>
        <w:r w:rsidRPr="00F55E6F">
          <w:rPr>
            <w:rFonts w:asciiTheme="minorHAnsi" w:eastAsiaTheme="minorEastAsia" w:hAnsiTheme="minorHAnsi" w:cstheme="minorBidi"/>
            <w:sz w:val="22"/>
          </w:rPr>
          <w:tab/>
        </w:r>
        <w:r w:rsidRPr="00F55E6F">
          <w:rPr>
            <w:rStyle w:val="a3"/>
          </w:rPr>
          <w:t>Теплоснабжение</w:t>
        </w:r>
        <w:r w:rsidRPr="00F55E6F">
          <w:rPr>
            <w:webHidden/>
          </w:rPr>
          <w:tab/>
        </w:r>
        <w:r w:rsidRPr="00F55E6F">
          <w:rPr>
            <w:webHidden/>
          </w:rPr>
          <w:fldChar w:fldCharType="begin"/>
        </w:r>
        <w:r w:rsidRPr="00F55E6F">
          <w:rPr>
            <w:webHidden/>
          </w:rPr>
          <w:instrText xml:space="preserve"> PAGEREF _Toc149140875 \h </w:instrText>
        </w:r>
        <w:r w:rsidRPr="00F55E6F">
          <w:rPr>
            <w:webHidden/>
          </w:rPr>
        </w:r>
        <w:r w:rsidRPr="00F55E6F">
          <w:rPr>
            <w:webHidden/>
          </w:rPr>
          <w:fldChar w:fldCharType="separate"/>
        </w:r>
        <w:r>
          <w:rPr>
            <w:webHidden/>
          </w:rPr>
          <w:t>84</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76" w:history="1">
        <w:r w:rsidRPr="00F55E6F">
          <w:rPr>
            <w:rStyle w:val="a3"/>
          </w:rPr>
          <w:t>7.3</w:t>
        </w:r>
        <w:r w:rsidRPr="00F55E6F">
          <w:rPr>
            <w:rFonts w:asciiTheme="minorHAnsi" w:eastAsiaTheme="minorEastAsia" w:hAnsiTheme="minorHAnsi" w:cstheme="minorBidi"/>
            <w:sz w:val="22"/>
          </w:rPr>
          <w:tab/>
        </w:r>
        <w:r w:rsidRPr="00F55E6F">
          <w:rPr>
            <w:rStyle w:val="a3"/>
          </w:rPr>
          <w:t>Электроснабжение</w:t>
        </w:r>
        <w:r w:rsidRPr="00F55E6F">
          <w:rPr>
            <w:webHidden/>
          </w:rPr>
          <w:tab/>
        </w:r>
        <w:r w:rsidRPr="00F55E6F">
          <w:rPr>
            <w:webHidden/>
          </w:rPr>
          <w:fldChar w:fldCharType="begin"/>
        </w:r>
        <w:r w:rsidRPr="00F55E6F">
          <w:rPr>
            <w:webHidden/>
          </w:rPr>
          <w:instrText xml:space="preserve"> PAGEREF _Toc149140876 \h </w:instrText>
        </w:r>
        <w:r w:rsidRPr="00F55E6F">
          <w:rPr>
            <w:webHidden/>
          </w:rPr>
        </w:r>
        <w:r w:rsidRPr="00F55E6F">
          <w:rPr>
            <w:webHidden/>
          </w:rPr>
          <w:fldChar w:fldCharType="separate"/>
        </w:r>
        <w:r>
          <w:rPr>
            <w:webHidden/>
          </w:rPr>
          <w:t>84</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77" w:history="1">
        <w:r w:rsidRPr="00F55E6F">
          <w:rPr>
            <w:rStyle w:val="a3"/>
          </w:rPr>
          <w:t>7.4</w:t>
        </w:r>
        <w:r w:rsidRPr="00F55E6F">
          <w:rPr>
            <w:rFonts w:asciiTheme="minorHAnsi" w:eastAsiaTheme="minorEastAsia" w:hAnsiTheme="minorHAnsi" w:cstheme="minorBidi"/>
            <w:sz w:val="22"/>
          </w:rPr>
          <w:tab/>
        </w:r>
        <w:r w:rsidRPr="00F55E6F">
          <w:rPr>
            <w:rStyle w:val="a3"/>
          </w:rPr>
          <w:t>Газоснабжение</w:t>
        </w:r>
        <w:r w:rsidRPr="00F55E6F">
          <w:rPr>
            <w:webHidden/>
          </w:rPr>
          <w:tab/>
        </w:r>
        <w:r w:rsidRPr="00F55E6F">
          <w:rPr>
            <w:webHidden/>
          </w:rPr>
          <w:fldChar w:fldCharType="begin"/>
        </w:r>
        <w:r w:rsidRPr="00F55E6F">
          <w:rPr>
            <w:webHidden/>
          </w:rPr>
          <w:instrText xml:space="preserve"> PAGEREF _Toc149140877 \h </w:instrText>
        </w:r>
        <w:r w:rsidRPr="00F55E6F">
          <w:rPr>
            <w:webHidden/>
          </w:rPr>
        </w:r>
        <w:r w:rsidRPr="00F55E6F">
          <w:rPr>
            <w:webHidden/>
          </w:rPr>
          <w:fldChar w:fldCharType="separate"/>
        </w:r>
        <w:r>
          <w:rPr>
            <w:webHidden/>
          </w:rPr>
          <w:t>93</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78" w:history="1">
        <w:r w:rsidRPr="00F55E6F">
          <w:rPr>
            <w:rStyle w:val="a3"/>
          </w:rPr>
          <w:t>7.5</w:t>
        </w:r>
        <w:r w:rsidRPr="00F55E6F">
          <w:rPr>
            <w:rFonts w:asciiTheme="minorHAnsi" w:eastAsiaTheme="minorEastAsia" w:hAnsiTheme="minorHAnsi" w:cstheme="minorBidi"/>
            <w:sz w:val="22"/>
          </w:rPr>
          <w:tab/>
        </w:r>
        <w:r w:rsidRPr="00F55E6F">
          <w:rPr>
            <w:rStyle w:val="a3"/>
          </w:rPr>
          <w:t>Связь</w:t>
        </w:r>
        <w:r w:rsidRPr="00F55E6F">
          <w:rPr>
            <w:webHidden/>
          </w:rPr>
          <w:tab/>
        </w:r>
        <w:r w:rsidRPr="00F55E6F">
          <w:rPr>
            <w:webHidden/>
          </w:rPr>
          <w:fldChar w:fldCharType="begin"/>
        </w:r>
        <w:r w:rsidRPr="00F55E6F">
          <w:rPr>
            <w:webHidden/>
          </w:rPr>
          <w:instrText xml:space="preserve"> PAGEREF _Toc149140878 \h </w:instrText>
        </w:r>
        <w:r w:rsidRPr="00F55E6F">
          <w:rPr>
            <w:webHidden/>
          </w:rPr>
        </w:r>
        <w:r w:rsidRPr="00F55E6F">
          <w:rPr>
            <w:webHidden/>
          </w:rPr>
          <w:fldChar w:fldCharType="separate"/>
        </w:r>
        <w:r>
          <w:rPr>
            <w:webHidden/>
          </w:rPr>
          <w:t>95</w:t>
        </w:r>
        <w:r w:rsidRPr="00F55E6F">
          <w:rPr>
            <w:webHidden/>
          </w:rPr>
          <w:fldChar w:fldCharType="end"/>
        </w:r>
      </w:hyperlink>
    </w:p>
    <w:p w:rsidR="00F55E6F" w:rsidRPr="00F55E6F" w:rsidRDefault="00F55E6F" w:rsidP="00F55E6F">
      <w:pPr>
        <w:pStyle w:val="35"/>
        <w:rPr>
          <w:rFonts w:asciiTheme="minorHAnsi" w:hAnsiTheme="minorHAnsi"/>
          <w:noProof/>
          <w:sz w:val="22"/>
        </w:rPr>
      </w:pPr>
      <w:hyperlink w:anchor="_Toc149140879" w:history="1">
        <w:r w:rsidRPr="00F55E6F">
          <w:rPr>
            <w:rStyle w:val="a3"/>
            <w:noProof/>
          </w:rPr>
          <w:t>7.5.1</w:t>
        </w:r>
        <w:r w:rsidRPr="00F55E6F">
          <w:rPr>
            <w:rFonts w:asciiTheme="minorHAnsi" w:hAnsiTheme="minorHAnsi"/>
            <w:noProof/>
            <w:sz w:val="22"/>
          </w:rPr>
          <w:tab/>
        </w:r>
        <w:r w:rsidRPr="00F55E6F">
          <w:rPr>
            <w:rStyle w:val="a3"/>
            <w:noProof/>
          </w:rPr>
          <w:t>Почтовая связь</w:t>
        </w:r>
        <w:r w:rsidRPr="00F55E6F">
          <w:rPr>
            <w:noProof/>
            <w:webHidden/>
          </w:rPr>
          <w:tab/>
        </w:r>
        <w:r w:rsidRPr="00F55E6F">
          <w:rPr>
            <w:noProof/>
            <w:webHidden/>
          </w:rPr>
          <w:fldChar w:fldCharType="begin"/>
        </w:r>
        <w:r w:rsidRPr="00F55E6F">
          <w:rPr>
            <w:noProof/>
            <w:webHidden/>
          </w:rPr>
          <w:instrText xml:space="preserve"> PAGEREF _Toc149140879 \h </w:instrText>
        </w:r>
        <w:r w:rsidRPr="00F55E6F">
          <w:rPr>
            <w:noProof/>
            <w:webHidden/>
          </w:rPr>
        </w:r>
        <w:r w:rsidRPr="00F55E6F">
          <w:rPr>
            <w:noProof/>
            <w:webHidden/>
          </w:rPr>
          <w:fldChar w:fldCharType="separate"/>
        </w:r>
        <w:r>
          <w:rPr>
            <w:noProof/>
            <w:webHidden/>
          </w:rPr>
          <w:t>95</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80" w:history="1">
        <w:r w:rsidRPr="00F55E6F">
          <w:rPr>
            <w:rStyle w:val="a3"/>
            <w:noProof/>
          </w:rPr>
          <w:t>7.5.2</w:t>
        </w:r>
        <w:r w:rsidRPr="00F55E6F">
          <w:rPr>
            <w:rFonts w:asciiTheme="minorHAnsi" w:hAnsiTheme="minorHAnsi"/>
            <w:noProof/>
            <w:sz w:val="22"/>
          </w:rPr>
          <w:tab/>
        </w:r>
        <w:r w:rsidRPr="00F55E6F">
          <w:rPr>
            <w:rStyle w:val="a3"/>
            <w:noProof/>
          </w:rPr>
          <w:t>Телефонная связь и телевещание</w:t>
        </w:r>
        <w:r w:rsidRPr="00F55E6F">
          <w:rPr>
            <w:noProof/>
            <w:webHidden/>
          </w:rPr>
          <w:tab/>
        </w:r>
        <w:r w:rsidRPr="00F55E6F">
          <w:rPr>
            <w:noProof/>
            <w:webHidden/>
          </w:rPr>
          <w:fldChar w:fldCharType="begin"/>
        </w:r>
        <w:r w:rsidRPr="00F55E6F">
          <w:rPr>
            <w:noProof/>
            <w:webHidden/>
          </w:rPr>
          <w:instrText xml:space="preserve"> PAGEREF _Toc149140880 \h </w:instrText>
        </w:r>
        <w:r w:rsidRPr="00F55E6F">
          <w:rPr>
            <w:noProof/>
            <w:webHidden/>
          </w:rPr>
        </w:r>
        <w:r w:rsidRPr="00F55E6F">
          <w:rPr>
            <w:noProof/>
            <w:webHidden/>
          </w:rPr>
          <w:fldChar w:fldCharType="separate"/>
        </w:r>
        <w:r>
          <w:rPr>
            <w:noProof/>
            <w:webHidden/>
          </w:rPr>
          <w:t>96</w:t>
        </w:r>
        <w:r w:rsidRPr="00F55E6F">
          <w:rPr>
            <w:noProof/>
            <w:webHidden/>
          </w:rPr>
          <w:fldChar w:fldCharType="end"/>
        </w:r>
      </w:hyperlink>
    </w:p>
    <w:p w:rsidR="00F55E6F" w:rsidRPr="00F55E6F" w:rsidRDefault="00F55E6F" w:rsidP="00F55E6F">
      <w:pPr>
        <w:pStyle w:val="35"/>
        <w:rPr>
          <w:rFonts w:asciiTheme="minorHAnsi" w:hAnsiTheme="minorHAnsi"/>
          <w:noProof/>
          <w:sz w:val="22"/>
        </w:rPr>
      </w:pPr>
      <w:hyperlink w:anchor="_Toc149140881" w:history="1">
        <w:r w:rsidRPr="00F55E6F">
          <w:rPr>
            <w:rStyle w:val="a3"/>
            <w:noProof/>
          </w:rPr>
          <w:t>7.5.3</w:t>
        </w:r>
        <w:r w:rsidRPr="00F55E6F">
          <w:rPr>
            <w:rFonts w:asciiTheme="minorHAnsi" w:hAnsiTheme="minorHAnsi"/>
            <w:noProof/>
            <w:sz w:val="22"/>
          </w:rPr>
          <w:tab/>
        </w:r>
        <w:r w:rsidRPr="00F55E6F">
          <w:rPr>
            <w:rStyle w:val="a3"/>
            <w:noProof/>
          </w:rPr>
          <w:t>Радиовещание</w:t>
        </w:r>
        <w:r w:rsidRPr="00F55E6F">
          <w:rPr>
            <w:noProof/>
            <w:webHidden/>
          </w:rPr>
          <w:tab/>
        </w:r>
        <w:r w:rsidRPr="00F55E6F">
          <w:rPr>
            <w:noProof/>
            <w:webHidden/>
          </w:rPr>
          <w:fldChar w:fldCharType="begin"/>
        </w:r>
        <w:r w:rsidRPr="00F55E6F">
          <w:rPr>
            <w:noProof/>
            <w:webHidden/>
          </w:rPr>
          <w:instrText xml:space="preserve"> PAGEREF _Toc149140881 \h </w:instrText>
        </w:r>
        <w:r w:rsidRPr="00F55E6F">
          <w:rPr>
            <w:noProof/>
            <w:webHidden/>
          </w:rPr>
        </w:r>
        <w:r w:rsidRPr="00F55E6F">
          <w:rPr>
            <w:noProof/>
            <w:webHidden/>
          </w:rPr>
          <w:fldChar w:fldCharType="separate"/>
        </w:r>
        <w:r>
          <w:rPr>
            <w:noProof/>
            <w:webHidden/>
          </w:rPr>
          <w:t>96</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82" w:history="1">
        <w:r w:rsidRPr="00F55E6F">
          <w:rPr>
            <w:rStyle w:val="a3"/>
          </w:rPr>
          <w:t>7.6</w:t>
        </w:r>
        <w:r w:rsidRPr="00F55E6F">
          <w:rPr>
            <w:rFonts w:asciiTheme="minorHAnsi" w:eastAsiaTheme="minorEastAsia" w:hAnsiTheme="minorHAnsi" w:cstheme="minorBidi"/>
            <w:sz w:val="22"/>
          </w:rPr>
          <w:tab/>
        </w:r>
        <w:r w:rsidRPr="00F55E6F">
          <w:rPr>
            <w:rStyle w:val="a3"/>
          </w:rPr>
          <w:t>Внешний транспорт</w:t>
        </w:r>
        <w:r w:rsidRPr="00F55E6F">
          <w:rPr>
            <w:webHidden/>
          </w:rPr>
          <w:tab/>
        </w:r>
        <w:r w:rsidRPr="00F55E6F">
          <w:rPr>
            <w:webHidden/>
          </w:rPr>
          <w:fldChar w:fldCharType="begin"/>
        </w:r>
        <w:r w:rsidRPr="00F55E6F">
          <w:rPr>
            <w:webHidden/>
          </w:rPr>
          <w:instrText xml:space="preserve"> PAGEREF _Toc149140882 \h </w:instrText>
        </w:r>
        <w:r w:rsidRPr="00F55E6F">
          <w:rPr>
            <w:webHidden/>
          </w:rPr>
        </w:r>
        <w:r w:rsidRPr="00F55E6F">
          <w:rPr>
            <w:webHidden/>
          </w:rPr>
          <w:fldChar w:fldCharType="separate"/>
        </w:r>
        <w:r>
          <w:rPr>
            <w:webHidden/>
          </w:rPr>
          <w:t>96</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83" w:history="1">
        <w:r w:rsidRPr="00F55E6F">
          <w:rPr>
            <w:rStyle w:val="a3"/>
            <w:bCs/>
          </w:rPr>
          <w:t>7.7</w:t>
        </w:r>
        <w:r w:rsidRPr="00F55E6F">
          <w:rPr>
            <w:rFonts w:asciiTheme="minorHAnsi" w:eastAsiaTheme="minorEastAsia" w:hAnsiTheme="minorHAnsi" w:cstheme="minorBidi"/>
            <w:sz w:val="22"/>
          </w:rPr>
          <w:tab/>
        </w:r>
        <w:r w:rsidRPr="00F55E6F">
          <w:rPr>
            <w:rStyle w:val="a3"/>
            <w:bCs/>
          </w:rPr>
          <w:t>Автомобильные дороги</w:t>
        </w:r>
        <w:r w:rsidRPr="00F55E6F">
          <w:rPr>
            <w:webHidden/>
          </w:rPr>
          <w:tab/>
        </w:r>
        <w:r w:rsidRPr="00F55E6F">
          <w:rPr>
            <w:webHidden/>
          </w:rPr>
          <w:fldChar w:fldCharType="begin"/>
        </w:r>
        <w:r w:rsidRPr="00F55E6F">
          <w:rPr>
            <w:webHidden/>
          </w:rPr>
          <w:instrText xml:space="preserve"> PAGEREF _Toc149140883 \h </w:instrText>
        </w:r>
        <w:r w:rsidRPr="00F55E6F">
          <w:rPr>
            <w:webHidden/>
          </w:rPr>
        </w:r>
        <w:r w:rsidRPr="00F55E6F">
          <w:rPr>
            <w:webHidden/>
          </w:rPr>
          <w:fldChar w:fldCharType="separate"/>
        </w:r>
        <w:r>
          <w:rPr>
            <w:webHidden/>
          </w:rPr>
          <w:t>96</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84" w:history="1">
        <w:r w:rsidRPr="00F55E6F">
          <w:rPr>
            <w:rStyle w:val="a3"/>
            <w:rFonts w:eastAsia="Courier New"/>
          </w:rPr>
          <w:t>7.8</w:t>
        </w:r>
        <w:r w:rsidRPr="00F55E6F">
          <w:rPr>
            <w:rFonts w:asciiTheme="minorHAnsi" w:eastAsiaTheme="minorEastAsia" w:hAnsiTheme="minorHAnsi" w:cstheme="minorBidi"/>
            <w:sz w:val="22"/>
          </w:rPr>
          <w:tab/>
        </w:r>
        <w:r w:rsidRPr="00F55E6F">
          <w:rPr>
            <w:rStyle w:val="a3"/>
            <w:bCs/>
          </w:rPr>
          <w:t>Улично-дорожная сеть</w:t>
        </w:r>
        <w:r w:rsidRPr="00F55E6F">
          <w:rPr>
            <w:webHidden/>
          </w:rPr>
          <w:tab/>
        </w:r>
        <w:r w:rsidRPr="00F55E6F">
          <w:rPr>
            <w:webHidden/>
          </w:rPr>
          <w:fldChar w:fldCharType="begin"/>
        </w:r>
        <w:r w:rsidRPr="00F55E6F">
          <w:rPr>
            <w:webHidden/>
          </w:rPr>
          <w:instrText xml:space="preserve"> PAGEREF _Toc149140884 \h </w:instrText>
        </w:r>
        <w:r w:rsidRPr="00F55E6F">
          <w:rPr>
            <w:webHidden/>
          </w:rPr>
        </w:r>
        <w:r w:rsidRPr="00F55E6F">
          <w:rPr>
            <w:webHidden/>
          </w:rPr>
          <w:fldChar w:fldCharType="separate"/>
        </w:r>
        <w:r>
          <w:rPr>
            <w:webHidden/>
          </w:rPr>
          <w:t>97</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85" w:history="1">
        <w:r w:rsidRPr="00F55E6F">
          <w:rPr>
            <w:rStyle w:val="a3"/>
            <w:bCs/>
          </w:rPr>
          <w:t>7.9</w:t>
        </w:r>
        <w:r w:rsidRPr="00F55E6F">
          <w:rPr>
            <w:rFonts w:asciiTheme="minorHAnsi" w:eastAsiaTheme="minorEastAsia" w:hAnsiTheme="minorHAnsi" w:cstheme="minorBidi"/>
            <w:sz w:val="22"/>
          </w:rPr>
          <w:tab/>
        </w:r>
        <w:r w:rsidRPr="00F55E6F">
          <w:rPr>
            <w:rStyle w:val="a3"/>
            <w:bCs/>
          </w:rPr>
          <w:t>Автомобильный и общественный транспорт</w:t>
        </w:r>
        <w:r w:rsidRPr="00F55E6F">
          <w:rPr>
            <w:webHidden/>
          </w:rPr>
          <w:tab/>
        </w:r>
        <w:r w:rsidRPr="00F55E6F">
          <w:rPr>
            <w:webHidden/>
          </w:rPr>
          <w:fldChar w:fldCharType="begin"/>
        </w:r>
        <w:r w:rsidRPr="00F55E6F">
          <w:rPr>
            <w:webHidden/>
          </w:rPr>
          <w:instrText xml:space="preserve"> PAGEREF _Toc149140885 \h </w:instrText>
        </w:r>
        <w:r w:rsidRPr="00F55E6F">
          <w:rPr>
            <w:webHidden/>
          </w:rPr>
        </w:r>
        <w:r w:rsidRPr="00F55E6F">
          <w:rPr>
            <w:webHidden/>
          </w:rPr>
          <w:fldChar w:fldCharType="separate"/>
        </w:r>
        <w:r>
          <w:rPr>
            <w:webHidden/>
          </w:rPr>
          <w:t>97</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86" w:history="1">
        <w:r w:rsidRPr="00F55E6F">
          <w:rPr>
            <w:rStyle w:val="a3"/>
            <w:bCs/>
          </w:rPr>
          <w:t>7.10</w:t>
        </w:r>
        <w:r w:rsidRPr="00F55E6F">
          <w:rPr>
            <w:rFonts w:asciiTheme="minorHAnsi" w:eastAsiaTheme="minorEastAsia" w:hAnsiTheme="minorHAnsi" w:cstheme="minorBidi"/>
            <w:sz w:val="22"/>
          </w:rPr>
          <w:tab/>
        </w:r>
        <w:r w:rsidRPr="00F55E6F">
          <w:rPr>
            <w:rStyle w:val="a3"/>
            <w:bCs/>
          </w:rPr>
          <w:t>Объекты обслуживания автомобильного транспорта</w:t>
        </w:r>
        <w:r w:rsidRPr="00F55E6F">
          <w:rPr>
            <w:webHidden/>
          </w:rPr>
          <w:tab/>
        </w:r>
        <w:r w:rsidRPr="00F55E6F">
          <w:rPr>
            <w:webHidden/>
          </w:rPr>
          <w:fldChar w:fldCharType="begin"/>
        </w:r>
        <w:r w:rsidRPr="00F55E6F">
          <w:rPr>
            <w:webHidden/>
          </w:rPr>
          <w:instrText xml:space="preserve"> PAGEREF _Toc149140886 \h </w:instrText>
        </w:r>
        <w:r w:rsidRPr="00F55E6F">
          <w:rPr>
            <w:webHidden/>
          </w:rPr>
        </w:r>
        <w:r w:rsidRPr="00F55E6F">
          <w:rPr>
            <w:webHidden/>
          </w:rPr>
          <w:fldChar w:fldCharType="separate"/>
        </w:r>
        <w:r>
          <w:rPr>
            <w:webHidden/>
          </w:rPr>
          <w:t>99</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87" w:history="1">
        <w:r w:rsidRPr="00F55E6F">
          <w:rPr>
            <w:rStyle w:val="a3"/>
            <w:noProof/>
          </w:rPr>
          <w:t>8.</w:t>
        </w:r>
        <w:r w:rsidRPr="00F55E6F">
          <w:rPr>
            <w:rFonts w:asciiTheme="minorHAnsi" w:hAnsiTheme="minorHAnsi"/>
            <w:noProof/>
            <w:sz w:val="22"/>
          </w:rPr>
          <w:tab/>
        </w:r>
        <w:r w:rsidRPr="00F55E6F">
          <w:rPr>
            <w:rStyle w:val="a3"/>
            <w:noProof/>
          </w:rPr>
          <w:t>БЛАГОУСТРОЙСТВО</w:t>
        </w:r>
        <w:r w:rsidRPr="00F55E6F">
          <w:rPr>
            <w:noProof/>
            <w:webHidden/>
          </w:rPr>
          <w:tab/>
        </w:r>
        <w:r w:rsidRPr="00F55E6F">
          <w:rPr>
            <w:noProof/>
            <w:webHidden/>
          </w:rPr>
          <w:fldChar w:fldCharType="begin"/>
        </w:r>
        <w:r w:rsidRPr="00F55E6F">
          <w:rPr>
            <w:noProof/>
            <w:webHidden/>
          </w:rPr>
          <w:instrText xml:space="preserve"> PAGEREF _Toc149140887 \h </w:instrText>
        </w:r>
        <w:r w:rsidRPr="00F55E6F">
          <w:rPr>
            <w:noProof/>
            <w:webHidden/>
          </w:rPr>
        </w:r>
        <w:r w:rsidRPr="00F55E6F">
          <w:rPr>
            <w:noProof/>
            <w:webHidden/>
          </w:rPr>
          <w:fldChar w:fldCharType="separate"/>
        </w:r>
        <w:r>
          <w:rPr>
            <w:noProof/>
            <w:webHidden/>
          </w:rPr>
          <w:t>100</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89" w:history="1">
        <w:r w:rsidRPr="00F55E6F">
          <w:rPr>
            <w:rStyle w:val="a3"/>
          </w:rPr>
          <w:t>8.1</w:t>
        </w:r>
        <w:r w:rsidRPr="00F55E6F">
          <w:rPr>
            <w:rFonts w:asciiTheme="minorHAnsi" w:eastAsiaTheme="minorEastAsia" w:hAnsiTheme="minorHAnsi" w:cstheme="minorBidi"/>
            <w:sz w:val="22"/>
          </w:rPr>
          <w:tab/>
        </w:r>
        <w:r w:rsidRPr="00F55E6F">
          <w:rPr>
            <w:rStyle w:val="a3"/>
            <w:bCs/>
          </w:rPr>
          <w:t>Озеленение территории</w:t>
        </w:r>
        <w:r w:rsidRPr="00F55E6F">
          <w:rPr>
            <w:webHidden/>
          </w:rPr>
          <w:tab/>
        </w:r>
        <w:r w:rsidRPr="00F55E6F">
          <w:rPr>
            <w:webHidden/>
          </w:rPr>
          <w:fldChar w:fldCharType="begin"/>
        </w:r>
        <w:r w:rsidRPr="00F55E6F">
          <w:rPr>
            <w:webHidden/>
          </w:rPr>
          <w:instrText xml:space="preserve"> PAGEREF _Toc149140889 \h </w:instrText>
        </w:r>
        <w:r w:rsidRPr="00F55E6F">
          <w:rPr>
            <w:webHidden/>
          </w:rPr>
        </w:r>
        <w:r w:rsidRPr="00F55E6F">
          <w:rPr>
            <w:webHidden/>
          </w:rPr>
          <w:fldChar w:fldCharType="separate"/>
        </w:r>
        <w:r>
          <w:rPr>
            <w:webHidden/>
          </w:rPr>
          <w:t>100</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90" w:history="1">
        <w:r w:rsidRPr="00F55E6F">
          <w:rPr>
            <w:rStyle w:val="a3"/>
            <w:bCs/>
          </w:rPr>
          <w:t>8.2</w:t>
        </w:r>
        <w:r w:rsidRPr="00F55E6F">
          <w:rPr>
            <w:rFonts w:asciiTheme="minorHAnsi" w:eastAsiaTheme="minorEastAsia" w:hAnsiTheme="minorHAnsi" w:cstheme="minorBidi"/>
            <w:sz w:val="22"/>
          </w:rPr>
          <w:tab/>
        </w:r>
        <w:r w:rsidRPr="00F55E6F">
          <w:rPr>
            <w:rStyle w:val="a3"/>
            <w:bCs/>
          </w:rPr>
          <w:t>Освещение</w:t>
        </w:r>
        <w:r w:rsidRPr="00F55E6F">
          <w:rPr>
            <w:webHidden/>
          </w:rPr>
          <w:tab/>
        </w:r>
        <w:r w:rsidRPr="00F55E6F">
          <w:rPr>
            <w:webHidden/>
          </w:rPr>
          <w:fldChar w:fldCharType="begin"/>
        </w:r>
        <w:r w:rsidRPr="00F55E6F">
          <w:rPr>
            <w:webHidden/>
          </w:rPr>
          <w:instrText xml:space="preserve"> PAGEREF _Toc149140890 \h </w:instrText>
        </w:r>
        <w:r w:rsidRPr="00F55E6F">
          <w:rPr>
            <w:webHidden/>
          </w:rPr>
        </w:r>
        <w:r w:rsidRPr="00F55E6F">
          <w:rPr>
            <w:webHidden/>
          </w:rPr>
          <w:fldChar w:fldCharType="separate"/>
        </w:r>
        <w:r>
          <w:rPr>
            <w:webHidden/>
          </w:rPr>
          <w:t>101</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91" w:history="1">
        <w:r w:rsidRPr="00F55E6F">
          <w:rPr>
            <w:rStyle w:val="a3"/>
            <w:noProof/>
          </w:rPr>
          <w:t>9.</w:t>
        </w:r>
        <w:r w:rsidRPr="00F55E6F">
          <w:rPr>
            <w:rFonts w:asciiTheme="minorHAnsi" w:hAnsiTheme="minorHAnsi"/>
            <w:noProof/>
            <w:sz w:val="22"/>
          </w:rPr>
          <w:tab/>
        </w:r>
        <w:r w:rsidRPr="00F55E6F">
          <w:rPr>
            <w:rStyle w:val="a3"/>
            <w:noProof/>
          </w:rPr>
          <w:t>ПЕРЕЧЕНЬ ОСНОВНЫХ ФАКТОРОВ РИСКА (ВОЗМОЖНЫХ ИСТОЧНИКОВ) ВОЗНИКНОВЕНИЯ ЧРЕЗВЫЧАЙНЫХ СИТУАЦИЙ ПРИРОДНОГО И ТЕХНОГЕННОГО ХАРАКТЕРА</w:t>
        </w:r>
        <w:r w:rsidRPr="00F55E6F">
          <w:rPr>
            <w:noProof/>
            <w:webHidden/>
          </w:rPr>
          <w:tab/>
        </w:r>
        <w:r w:rsidRPr="00F55E6F">
          <w:rPr>
            <w:noProof/>
            <w:webHidden/>
          </w:rPr>
          <w:fldChar w:fldCharType="begin"/>
        </w:r>
        <w:r w:rsidRPr="00F55E6F">
          <w:rPr>
            <w:noProof/>
            <w:webHidden/>
          </w:rPr>
          <w:instrText xml:space="preserve"> PAGEREF _Toc149140891 \h </w:instrText>
        </w:r>
        <w:r w:rsidRPr="00F55E6F">
          <w:rPr>
            <w:noProof/>
            <w:webHidden/>
          </w:rPr>
        </w:r>
        <w:r w:rsidRPr="00F55E6F">
          <w:rPr>
            <w:noProof/>
            <w:webHidden/>
          </w:rPr>
          <w:fldChar w:fldCharType="separate"/>
        </w:r>
        <w:r>
          <w:rPr>
            <w:noProof/>
            <w:webHidden/>
          </w:rPr>
          <w:t>102</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93" w:history="1">
        <w:r w:rsidRPr="00F55E6F">
          <w:rPr>
            <w:rStyle w:val="a3"/>
            <w:bCs/>
          </w:rPr>
          <w:t>9.1</w:t>
        </w:r>
        <w:r w:rsidRPr="00F55E6F">
          <w:rPr>
            <w:rFonts w:asciiTheme="minorHAnsi" w:eastAsiaTheme="minorEastAsia" w:hAnsiTheme="minorHAnsi" w:cstheme="minorBidi"/>
            <w:sz w:val="22"/>
          </w:rPr>
          <w:tab/>
        </w:r>
        <w:r w:rsidRPr="00F55E6F">
          <w:rPr>
            <w:rStyle w:val="a3"/>
            <w:bCs/>
          </w:rPr>
          <w:t>Перечень основных факторов риска возникновения чрезвычайных ситуаций природного и техногенного характера</w:t>
        </w:r>
        <w:r w:rsidRPr="00F55E6F">
          <w:rPr>
            <w:webHidden/>
          </w:rPr>
          <w:tab/>
        </w:r>
        <w:r w:rsidRPr="00F55E6F">
          <w:rPr>
            <w:webHidden/>
          </w:rPr>
          <w:fldChar w:fldCharType="begin"/>
        </w:r>
        <w:r w:rsidRPr="00F55E6F">
          <w:rPr>
            <w:webHidden/>
          </w:rPr>
          <w:instrText xml:space="preserve"> PAGEREF _Toc149140893 \h </w:instrText>
        </w:r>
        <w:r w:rsidRPr="00F55E6F">
          <w:rPr>
            <w:webHidden/>
          </w:rPr>
        </w:r>
        <w:r w:rsidRPr="00F55E6F">
          <w:rPr>
            <w:webHidden/>
          </w:rPr>
          <w:fldChar w:fldCharType="separate"/>
        </w:r>
        <w:r>
          <w:rPr>
            <w:webHidden/>
          </w:rPr>
          <w:t>102</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94" w:history="1">
        <w:r w:rsidRPr="00F55E6F">
          <w:rPr>
            <w:rStyle w:val="a3"/>
            <w:bCs/>
          </w:rPr>
          <w:t>9.2</w:t>
        </w:r>
        <w:r w:rsidRPr="00F55E6F">
          <w:rPr>
            <w:rFonts w:asciiTheme="minorHAnsi" w:eastAsiaTheme="minorEastAsia" w:hAnsiTheme="minorHAnsi" w:cstheme="minorBidi"/>
            <w:sz w:val="22"/>
          </w:rPr>
          <w:tab/>
        </w:r>
        <w:r w:rsidRPr="00F55E6F">
          <w:rPr>
            <w:rStyle w:val="a3"/>
            <w:bCs/>
          </w:rPr>
          <w:t>Мероприятия по предотвращению и снижению последствий ЧС природного характера</w:t>
        </w:r>
        <w:r w:rsidRPr="00F55E6F">
          <w:rPr>
            <w:webHidden/>
          </w:rPr>
          <w:tab/>
        </w:r>
        <w:r w:rsidRPr="00F55E6F">
          <w:rPr>
            <w:webHidden/>
          </w:rPr>
          <w:fldChar w:fldCharType="begin"/>
        </w:r>
        <w:r w:rsidRPr="00F55E6F">
          <w:rPr>
            <w:webHidden/>
          </w:rPr>
          <w:instrText xml:space="preserve"> PAGEREF _Toc149140894 \h </w:instrText>
        </w:r>
        <w:r w:rsidRPr="00F55E6F">
          <w:rPr>
            <w:webHidden/>
          </w:rPr>
        </w:r>
        <w:r w:rsidRPr="00F55E6F">
          <w:rPr>
            <w:webHidden/>
          </w:rPr>
          <w:fldChar w:fldCharType="separate"/>
        </w:r>
        <w:r>
          <w:rPr>
            <w:webHidden/>
          </w:rPr>
          <w:t>103</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95" w:history="1">
        <w:r w:rsidRPr="00F55E6F">
          <w:rPr>
            <w:rStyle w:val="a3"/>
            <w:bCs/>
          </w:rPr>
          <w:t>9.3</w:t>
        </w:r>
        <w:r w:rsidRPr="00F55E6F">
          <w:rPr>
            <w:rFonts w:asciiTheme="minorHAnsi" w:eastAsiaTheme="minorEastAsia" w:hAnsiTheme="minorHAnsi" w:cstheme="minorBidi"/>
            <w:sz w:val="22"/>
          </w:rPr>
          <w:tab/>
        </w:r>
        <w:r w:rsidRPr="00F55E6F">
          <w:rPr>
            <w:rStyle w:val="a3"/>
            <w:bCs/>
          </w:rPr>
          <w:t>Чрезвычайные ситуации биолого-социального характера</w:t>
        </w:r>
        <w:r w:rsidRPr="00F55E6F">
          <w:rPr>
            <w:webHidden/>
          </w:rPr>
          <w:tab/>
        </w:r>
        <w:r w:rsidRPr="00F55E6F">
          <w:rPr>
            <w:webHidden/>
          </w:rPr>
          <w:fldChar w:fldCharType="begin"/>
        </w:r>
        <w:r w:rsidRPr="00F55E6F">
          <w:rPr>
            <w:webHidden/>
          </w:rPr>
          <w:instrText xml:space="preserve"> PAGEREF _Toc149140895 \h </w:instrText>
        </w:r>
        <w:r w:rsidRPr="00F55E6F">
          <w:rPr>
            <w:webHidden/>
          </w:rPr>
        </w:r>
        <w:r w:rsidRPr="00F55E6F">
          <w:rPr>
            <w:webHidden/>
          </w:rPr>
          <w:fldChar w:fldCharType="separate"/>
        </w:r>
        <w:r>
          <w:rPr>
            <w:webHidden/>
          </w:rPr>
          <w:t>104</w:t>
        </w:r>
        <w:r w:rsidRPr="00F55E6F">
          <w:rPr>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96" w:history="1">
        <w:r w:rsidRPr="00F55E6F">
          <w:rPr>
            <w:rStyle w:val="a3"/>
            <w:bCs/>
          </w:rPr>
          <w:t>9.4</w:t>
        </w:r>
        <w:r w:rsidRPr="00F55E6F">
          <w:rPr>
            <w:rFonts w:asciiTheme="minorHAnsi" w:eastAsiaTheme="minorEastAsia" w:hAnsiTheme="minorHAnsi" w:cstheme="minorBidi"/>
            <w:sz w:val="22"/>
          </w:rPr>
          <w:tab/>
        </w:r>
        <w:r w:rsidRPr="00F55E6F">
          <w:rPr>
            <w:rStyle w:val="a3"/>
            <w:bCs/>
          </w:rPr>
          <w:t>Общие мероприятия и рекомендации по снижению риска на территории</w:t>
        </w:r>
        <w:r w:rsidRPr="00F55E6F">
          <w:rPr>
            <w:webHidden/>
          </w:rPr>
          <w:tab/>
        </w:r>
        <w:r w:rsidRPr="00F55E6F">
          <w:rPr>
            <w:webHidden/>
          </w:rPr>
          <w:fldChar w:fldCharType="begin"/>
        </w:r>
        <w:r w:rsidRPr="00F55E6F">
          <w:rPr>
            <w:webHidden/>
          </w:rPr>
          <w:instrText xml:space="preserve"> PAGEREF _Toc149140896 \h </w:instrText>
        </w:r>
        <w:r w:rsidRPr="00F55E6F">
          <w:rPr>
            <w:webHidden/>
          </w:rPr>
        </w:r>
        <w:r w:rsidRPr="00F55E6F">
          <w:rPr>
            <w:webHidden/>
          </w:rPr>
          <w:fldChar w:fldCharType="separate"/>
        </w:r>
        <w:r>
          <w:rPr>
            <w:webHidden/>
          </w:rPr>
          <w:t>106</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897" w:history="1">
        <w:r w:rsidRPr="00F55E6F">
          <w:rPr>
            <w:rStyle w:val="a3"/>
            <w:noProof/>
          </w:rPr>
          <w:t>10.</w:t>
        </w:r>
        <w:r w:rsidRPr="00F55E6F">
          <w:rPr>
            <w:rFonts w:asciiTheme="minorHAnsi" w:hAnsiTheme="minorHAnsi"/>
            <w:noProof/>
            <w:sz w:val="22"/>
          </w:rPr>
          <w:tab/>
        </w:r>
        <w:r w:rsidRPr="00F55E6F">
          <w:rPr>
            <w:rStyle w:val="a3"/>
            <w:noProof/>
          </w:rPr>
          <w:t>ОХРАНА ОКРУЖАЮЩЕЙ СРЕДЫ</w:t>
        </w:r>
        <w:r w:rsidRPr="00F55E6F">
          <w:rPr>
            <w:noProof/>
            <w:webHidden/>
          </w:rPr>
          <w:tab/>
        </w:r>
        <w:r w:rsidRPr="00F55E6F">
          <w:rPr>
            <w:noProof/>
            <w:webHidden/>
          </w:rPr>
          <w:fldChar w:fldCharType="begin"/>
        </w:r>
        <w:r w:rsidRPr="00F55E6F">
          <w:rPr>
            <w:noProof/>
            <w:webHidden/>
          </w:rPr>
          <w:instrText xml:space="preserve"> PAGEREF _Toc149140897 \h </w:instrText>
        </w:r>
        <w:r w:rsidRPr="00F55E6F">
          <w:rPr>
            <w:noProof/>
            <w:webHidden/>
          </w:rPr>
        </w:r>
        <w:r w:rsidRPr="00F55E6F">
          <w:rPr>
            <w:noProof/>
            <w:webHidden/>
          </w:rPr>
          <w:fldChar w:fldCharType="separate"/>
        </w:r>
        <w:r>
          <w:rPr>
            <w:noProof/>
            <w:webHidden/>
          </w:rPr>
          <w:t>108</w:t>
        </w:r>
        <w:r w:rsidRPr="00F55E6F">
          <w:rPr>
            <w:noProof/>
            <w:webHidden/>
          </w:rPr>
          <w:fldChar w:fldCharType="end"/>
        </w:r>
      </w:hyperlink>
    </w:p>
    <w:p w:rsidR="00F55E6F" w:rsidRPr="00F55E6F" w:rsidRDefault="00F55E6F" w:rsidP="00F55E6F">
      <w:pPr>
        <w:pStyle w:val="23"/>
        <w:rPr>
          <w:rFonts w:asciiTheme="minorHAnsi" w:eastAsiaTheme="minorEastAsia" w:hAnsiTheme="minorHAnsi" w:cstheme="minorBidi"/>
          <w:sz w:val="22"/>
        </w:rPr>
      </w:pPr>
      <w:hyperlink w:anchor="_Toc149140899" w:history="1">
        <w:r w:rsidRPr="00F55E6F">
          <w:rPr>
            <w:rStyle w:val="a3"/>
            <w:bCs/>
          </w:rPr>
          <w:t>10.1</w:t>
        </w:r>
        <w:r w:rsidRPr="00F55E6F">
          <w:rPr>
            <w:rFonts w:asciiTheme="minorHAnsi" w:eastAsiaTheme="minorEastAsia" w:hAnsiTheme="minorHAnsi" w:cstheme="minorBidi"/>
            <w:sz w:val="22"/>
          </w:rPr>
          <w:tab/>
        </w:r>
        <w:r w:rsidRPr="00F55E6F">
          <w:rPr>
            <w:rStyle w:val="a3"/>
            <w:bCs/>
          </w:rPr>
          <w:t>Охрана окружающей среды</w:t>
        </w:r>
        <w:r w:rsidRPr="00F55E6F">
          <w:rPr>
            <w:webHidden/>
          </w:rPr>
          <w:tab/>
        </w:r>
        <w:r w:rsidRPr="00F55E6F">
          <w:rPr>
            <w:webHidden/>
          </w:rPr>
          <w:fldChar w:fldCharType="begin"/>
        </w:r>
        <w:r w:rsidRPr="00F55E6F">
          <w:rPr>
            <w:webHidden/>
          </w:rPr>
          <w:instrText xml:space="preserve"> PAGEREF _Toc149140899 \h </w:instrText>
        </w:r>
        <w:r w:rsidRPr="00F55E6F">
          <w:rPr>
            <w:webHidden/>
          </w:rPr>
        </w:r>
        <w:r w:rsidRPr="00F55E6F">
          <w:rPr>
            <w:webHidden/>
          </w:rPr>
          <w:fldChar w:fldCharType="separate"/>
        </w:r>
        <w:r>
          <w:rPr>
            <w:webHidden/>
          </w:rPr>
          <w:t>108</w:t>
        </w:r>
        <w:r w:rsidRPr="00F55E6F">
          <w:rPr>
            <w:webHidden/>
          </w:rPr>
          <w:fldChar w:fldCharType="end"/>
        </w:r>
      </w:hyperlink>
    </w:p>
    <w:p w:rsidR="00F55E6F" w:rsidRPr="00F55E6F" w:rsidRDefault="00F55E6F" w:rsidP="00F55E6F">
      <w:pPr>
        <w:pStyle w:val="15"/>
        <w:rPr>
          <w:rFonts w:asciiTheme="minorHAnsi" w:hAnsiTheme="minorHAnsi"/>
          <w:noProof/>
          <w:sz w:val="22"/>
        </w:rPr>
      </w:pPr>
      <w:hyperlink w:anchor="_Toc149140900" w:history="1">
        <w:r w:rsidRPr="00F55E6F">
          <w:rPr>
            <w:rStyle w:val="a3"/>
            <w:noProof/>
          </w:rPr>
          <w:t>11.</w:t>
        </w:r>
        <w:r w:rsidRPr="00F55E6F">
          <w:rPr>
            <w:rFonts w:asciiTheme="minorHAnsi" w:hAnsiTheme="minorHAnsi"/>
            <w:noProof/>
            <w:sz w:val="22"/>
          </w:rPr>
          <w:tab/>
        </w:r>
        <w:r w:rsidRPr="00F55E6F">
          <w:rPr>
            <w:rStyle w:val="a3"/>
            <w:noProof/>
          </w:rPr>
          <w:t>ОСНОВНЫЕ ТЕХНИКО-ЭКОНОМИЧЕСКИЕ ПОКАЗАТЕЛИ ГЕНЕРАЛЬНОГО ПЛАНА В ОТНОШЕНИИ НАСЕЛЕННЫХ ПУНКТОВ В ОТНОШЕНИИ НАСЕЛЕННЫХ ПУНКТОВ</w:t>
        </w:r>
        <w:r w:rsidRPr="00F55E6F">
          <w:rPr>
            <w:noProof/>
            <w:webHidden/>
          </w:rPr>
          <w:tab/>
        </w:r>
        <w:r w:rsidRPr="00F55E6F">
          <w:rPr>
            <w:noProof/>
            <w:webHidden/>
          </w:rPr>
          <w:fldChar w:fldCharType="begin"/>
        </w:r>
        <w:r w:rsidRPr="00F55E6F">
          <w:rPr>
            <w:noProof/>
            <w:webHidden/>
          </w:rPr>
          <w:instrText xml:space="preserve"> PAGEREF _Toc149140900 \h </w:instrText>
        </w:r>
        <w:r w:rsidRPr="00F55E6F">
          <w:rPr>
            <w:noProof/>
            <w:webHidden/>
          </w:rPr>
        </w:r>
        <w:r w:rsidRPr="00F55E6F">
          <w:rPr>
            <w:noProof/>
            <w:webHidden/>
          </w:rPr>
          <w:fldChar w:fldCharType="separate"/>
        </w:r>
        <w:r>
          <w:rPr>
            <w:noProof/>
            <w:webHidden/>
          </w:rPr>
          <w:t>112</w:t>
        </w:r>
        <w:r w:rsidRPr="00F55E6F">
          <w:rPr>
            <w:noProof/>
            <w:webHidden/>
          </w:rPr>
          <w:fldChar w:fldCharType="end"/>
        </w:r>
      </w:hyperlink>
    </w:p>
    <w:p w:rsidR="00132C23" w:rsidRPr="00590FD2" w:rsidRDefault="00C12134" w:rsidP="00F55E6F">
      <w:pPr>
        <w:tabs>
          <w:tab w:val="left" w:pos="709"/>
          <w:tab w:val="left" w:pos="993"/>
        </w:tabs>
        <w:spacing w:after="0" w:line="300" w:lineRule="auto"/>
        <w:jc w:val="both"/>
        <w:rPr>
          <w:rFonts w:ascii="Times New Roman" w:hAnsi="Times New Roman"/>
          <w:sz w:val="28"/>
        </w:rPr>
      </w:pPr>
      <w:r w:rsidRPr="00F55E6F">
        <w:rPr>
          <w:rFonts w:ascii="Times New Roman" w:hAnsi="Times New Roman" w:cs="Times New Roman"/>
          <w:bCs/>
          <w:sz w:val="28"/>
        </w:rPr>
        <w:fldChar w:fldCharType="end"/>
      </w:r>
    </w:p>
    <w:p w:rsidR="00132C23" w:rsidRPr="00590FD2" w:rsidRDefault="00132C23" w:rsidP="001702CD">
      <w:pPr>
        <w:tabs>
          <w:tab w:val="left" w:pos="709"/>
        </w:tabs>
        <w:spacing w:after="0"/>
        <w:jc w:val="center"/>
        <w:rPr>
          <w:rFonts w:ascii="Times New Roman" w:hAnsi="Times New Roman"/>
          <w:b/>
          <w:sz w:val="28"/>
          <w:szCs w:val="28"/>
        </w:rPr>
      </w:pPr>
    </w:p>
    <w:p w:rsidR="00132C23" w:rsidRPr="00590FD2" w:rsidRDefault="00132C23" w:rsidP="00D348AB">
      <w:pPr>
        <w:rPr>
          <w:rFonts w:ascii="Times New Roman" w:hAnsi="Times New Roman" w:cs="Times New Roman"/>
          <w:b/>
          <w:sz w:val="28"/>
          <w:szCs w:val="28"/>
        </w:rPr>
      </w:pPr>
      <w:r w:rsidRPr="00590FD2">
        <w:rPr>
          <w:b/>
        </w:rPr>
        <w:br w:type="page"/>
      </w:r>
      <w:bookmarkStart w:id="10" w:name="_GoBack"/>
      <w:bookmarkEnd w:id="10"/>
    </w:p>
    <w:p w:rsidR="00B43E2D" w:rsidRPr="00590FD2" w:rsidRDefault="00B43E2D" w:rsidP="000539E5">
      <w:pPr>
        <w:spacing w:after="0" w:line="300" w:lineRule="auto"/>
        <w:ind w:firstLine="709"/>
        <w:outlineLvl w:val="0"/>
        <w:rPr>
          <w:rFonts w:ascii="Times New Roman" w:hAnsi="Times New Roman" w:cs="Times New Roman"/>
          <w:b/>
          <w:sz w:val="28"/>
          <w:szCs w:val="28"/>
        </w:rPr>
      </w:pPr>
      <w:bookmarkStart w:id="11" w:name="_Toc149140822"/>
      <w:r w:rsidRPr="00590FD2">
        <w:rPr>
          <w:rFonts w:ascii="Times New Roman" w:hAnsi="Times New Roman" w:cs="Times New Roman"/>
          <w:b/>
          <w:sz w:val="28"/>
          <w:szCs w:val="28"/>
        </w:rPr>
        <w:lastRenderedPageBreak/>
        <w:t>ВВЕДЕНИЕ</w:t>
      </w:r>
      <w:bookmarkEnd w:id="1"/>
      <w:bookmarkEnd w:id="2"/>
      <w:bookmarkEnd w:id="11"/>
    </w:p>
    <w:p w:rsidR="00045E6D" w:rsidRPr="00590FD2" w:rsidRDefault="005E0898" w:rsidP="000539E5">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590FD2">
        <w:rPr>
          <w:rFonts w:ascii="Times New Roman" w:hAnsi="Times New Roman" w:cs="Times New Roman"/>
          <w:sz w:val="28"/>
          <w:szCs w:val="28"/>
        </w:rPr>
        <w:t>енеральн</w:t>
      </w:r>
      <w:r>
        <w:rPr>
          <w:rFonts w:ascii="Times New Roman" w:hAnsi="Times New Roman" w:cs="Times New Roman"/>
          <w:sz w:val="28"/>
          <w:szCs w:val="28"/>
        </w:rPr>
        <w:t>ый</w:t>
      </w:r>
      <w:r w:rsidR="00B43E2D" w:rsidRPr="00590FD2">
        <w:rPr>
          <w:rFonts w:ascii="Times New Roman" w:hAnsi="Times New Roman" w:cs="Times New Roman"/>
          <w:sz w:val="28"/>
          <w:szCs w:val="28"/>
        </w:rPr>
        <w:t xml:space="preserve"> план </w:t>
      </w:r>
      <w:r w:rsidR="00A51B5D" w:rsidRPr="00A51B5D">
        <w:rPr>
          <w:rFonts w:ascii="Times New Roman" w:hAnsi="Times New Roman" w:cs="Times New Roman"/>
          <w:sz w:val="28"/>
          <w:szCs w:val="28"/>
        </w:rPr>
        <w:t>Давыдовского муниципального образования Пугачевского</w:t>
      </w:r>
      <w:r w:rsidR="002809CE" w:rsidRPr="00590FD2">
        <w:rPr>
          <w:rFonts w:ascii="Times New Roman" w:hAnsi="Times New Roman" w:cs="Times New Roman"/>
          <w:sz w:val="28"/>
          <w:szCs w:val="28"/>
        </w:rPr>
        <w:t xml:space="preserve"> муниципального района</w:t>
      </w:r>
      <w:r w:rsidR="00D553F8"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Саратовской области разработан </w:t>
      </w:r>
      <w:r w:rsidR="00A51B5D" w:rsidRPr="00643432">
        <w:rPr>
          <w:rFonts w:ascii="Times New Roman" w:hAnsi="Times New Roman" w:cs="Times New Roman"/>
          <w:sz w:val="28"/>
          <w:szCs w:val="28"/>
        </w:rPr>
        <w:t>филиалом ППК «Роскадастр» по Саратовской области</w:t>
      </w:r>
      <w:r w:rsidR="00A51B5D" w:rsidRPr="00A51B5D">
        <w:rPr>
          <w:rFonts w:ascii="Times New Roman" w:hAnsi="Times New Roman" w:cs="Times New Roman"/>
          <w:sz w:val="28"/>
          <w:szCs w:val="28"/>
        </w:rPr>
        <w:t xml:space="preserve"> </w:t>
      </w:r>
      <w:r w:rsidR="00585D3E" w:rsidRPr="00590FD2">
        <w:rPr>
          <w:rFonts w:ascii="Times New Roman" w:hAnsi="Times New Roman" w:cs="Times New Roman"/>
          <w:sz w:val="28"/>
          <w:szCs w:val="28"/>
        </w:rPr>
        <w:t xml:space="preserve">по заказу </w:t>
      </w:r>
      <w:r w:rsidR="00B43E2D" w:rsidRPr="00590FD2">
        <w:rPr>
          <w:rFonts w:ascii="Times New Roman" w:hAnsi="Times New Roman" w:cs="Times New Roman"/>
          <w:sz w:val="28"/>
          <w:szCs w:val="28"/>
        </w:rPr>
        <w:t xml:space="preserve">администрации </w:t>
      </w:r>
      <w:r w:rsidR="009F318D" w:rsidRPr="00590FD2">
        <w:rPr>
          <w:rFonts w:ascii="Times New Roman" w:hAnsi="Times New Roman" w:cs="Times New Roman"/>
          <w:sz w:val="28"/>
          <w:szCs w:val="28"/>
        </w:rPr>
        <w:t xml:space="preserve">муниципального </w:t>
      </w:r>
      <w:r w:rsidR="00045E6D" w:rsidRPr="00590FD2">
        <w:rPr>
          <w:rFonts w:ascii="Times New Roman" w:hAnsi="Times New Roman" w:cs="Times New Roman"/>
          <w:sz w:val="28"/>
          <w:szCs w:val="28"/>
        </w:rPr>
        <w:t>района</w:t>
      </w:r>
      <w:r w:rsidR="009F318D" w:rsidRPr="00590FD2">
        <w:rPr>
          <w:rFonts w:ascii="Times New Roman" w:hAnsi="Times New Roman" w:cs="Times New Roman"/>
          <w:sz w:val="28"/>
          <w:szCs w:val="28"/>
        </w:rPr>
        <w:t xml:space="preserve"> в соответствии</w:t>
      </w:r>
      <w:r w:rsidR="002B00B7"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с договором</w:t>
      </w:r>
      <w:r w:rsidR="00BE0ED3" w:rsidRPr="00590FD2">
        <w:rPr>
          <w:rFonts w:ascii="Times New Roman" w:hAnsi="Times New Roman" w:cs="Times New Roman"/>
          <w:sz w:val="28"/>
          <w:szCs w:val="28"/>
        </w:rPr>
        <w:t xml:space="preserve"> подряда</w:t>
      </w:r>
      <w:r w:rsidR="00B43E2D" w:rsidRPr="00590FD2">
        <w:rPr>
          <w:rFonts w:ascii="Times New Roman" w:hAnsi="Times New Roman" w:cs="Times New Roman"/>
          <w:sz w:val="28"/>
          <w:szCs w:val="28"/>
        </w:rPr>
        <w:t xml:space="preserve"> № </w:t>
      </w:r>
      <w:r w:rsidR="00F84394">
        <w:rPr>
          <w:rFonts w:ascii="Times New Roman" w:hAnsi="Times New Roman" w:cs="Times New Roman"/>
          <w:sz w:val="28"/>
          <w:szCs w:val="28"/>
        </w:rPr>
        <w:t xml:space="preserve">23-6454-Д/0472 </w:t>
      </w:r>
      <w:r w:rsidR="003954D9"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от </w:t>
      </w:r>
      <w:r w:rsidR="00F84394">
        <w:rPr>
          <w:rFonts w:ascii="Times New Roman" w:hAnsi="Times New Roman" w:cs="Times New Roman"/>
          <w:sz w:val="28"/>
          <w:szCs w:val="28"/>
        </w:rPr>
        <w:t>21</w:t>
      </w:r>
      <w:r w:rsidR="00B43E2D" w:rsidRPr="00590FD2">
        <w:rPr>
          <w:rFonts w:ascii="Times New Roman" w:hAnsi="Times New Roman" w:cs="Times New Roman"/>
          <w:sz w:val="28"/>
          <w:szCs w:val="28"/>
        </w:rPr>
        <w:t>.</w:t>
      </w:r>
      <w:r w:rsidR="00F84394">
        <w:rPr>
          <w:rFonts w:ascii="Times New Roman" w:hAnsi="Times New Roman" w:cs="Times New Roman"/>
          <w:sz w:val="28"/>
          <w:szCs w:val="28"/>
        </w:rPr>
        <w:t>04</w:t>
      </w:r>
      <w:r w:rsidR="00B43E2D" w:rsidRPr="00590FD2">
        <w:rPr>
          <w:rFonts w:ascii="Times New Roman" w:hAnsi="Times New Roman" w:cs="Times New Roman"/>
          <w:sz w:val="28"/>
          <w:szCs w:val="28"/>
        </w:rPr>
        <w:t>.2</w:t>
      </w:r>
      <w:r w:rsidR="002B0CB1" w:rsidRPr="00590FD2">
        <w:rPr>
          <w:rFonts w:ascii="Times New Roman" w:hAnsi="Times New Roman" w:cs="Times New Roman"/>
          <w:sz w:val="28"/>
          <w:szCs w:val="28"/>
        </w:rPr>
        <w:t>02</w:t>
      </w:r>
      <w:r w:rsidR="00F84394">
        <w:rPr>
          <w:rFonts w:ascii="Times New Roman" w:hAnsi="Times New Roman" w:cs="Times New Roman"/>
          <w:sz w:val="28"/>
          <w:szCs w:val="28"/>
        </w:rPr>
        <w:t>3</w:t>
      </w:r>
      <w:r w:rsidR="00B43E2D" w:rsidRPr="00590FD2">
        <w:rPr>
          <w:rFonts w:ascii="Times New Roman" w:hAnsi="Times New Roman" w:cs="Times New Roman"/>
          <w:sz w:val="28"/>
          <w:szCs w:val="28"/>
        </w:rPr>
        <w:t xml:space="preserve">. </w:t>
      </w:r>
    </w:p>
    <w:p w:rsidR="00B43E2D" w:rsidRPr="00590FD2" w:rsidRDefault="00B43E2D"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основу данной работы положены:</w:t>
      </w:r>
    </w:p>
    <w:p w:rsidR="00B43E2D" w:rsidRPr="00590FD2" w:rsidRDefault="00952E50"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w:t>
      </w:r>
      <w:r w:rsidR="00B43E2D" w:rsidRPr="00590FD2">
        <w:rPr>
          <w:rFonts w:ascii="Times New Roman" w:hAnsi="Times New Roman" w:cs="Times New Roman"/>
          <w:sz w:val="28"/>
          <w:szCs w:val="28"/>
        </w:rPr>
        <w:t xml:space="preserve">ехническое задание на </w:t>
      </w:r>
      <w:r w:rsidR="007271FE" w:rsidRPr="00590FD2">
        <w:rPr>
          <w:rFonts w:ascii="Times New Roman" w:hAnsi="Times New Roman" w:cs="Times New Roman"/>
          <w:sz w:val="28"/>
          <w:szCs w:val="28"/>
        </w:rPr>
        <w:t>подготовку проекта генерального плана</w:t>
      </w:r>
      <w:r w:rsidR="00BD68ED" w:rsidRPr="00590FD2">
        <w:rPr>
          <w:rFonts w:ascii="Times New Roman" w:hAnsi="Times New Roman" w:cs="Times New Roman"/>
          <w:sz w:val="28"/>
          <w:szCs w:val="28"/>
        </w:rPr>
        <w:t xml:space="preserve"> </w:t>
      </w:r>
      <w:r w:rsidR="001768F0">
        <w:rPr>
          <w:rFonts w:ascii="Times New Roman" w:hAnsi="Times New Roman" w:cs="Times New Roman"/>
          <w:sz w:val="28"/>
          <w:szCs w:val="28"/>
        </w:rPr>
        <w:t>Давыдовского</w:t>
      </w:r>
      <w:r w:rsidR="007271FE" w:rsidRPr="00590FD2">
        <w:rPr>
          <w:rFonts w:ascii="Times New Roman" w:hAnsi="Times New Roman" w:cs="Times New Roman"/>
          <w:sz w:val="28"/>
          <w:szCs w:val="28"/>
        </w:rPr>
        <w:t xml:space="preserve"> муниципального образования</w:t>
      </w:r>
      <w:r w:rsidR="00B43E2D" w:rsidRPr="00590FD2">
        <w:rPr>
          <w:rFonts w:ascii="Times New Roman" w:hAnsi="Times New Roman" w:cs="Times New Roman"/>
          <w:sz w:val="28"/>
          <w:szCs w:val="28"/>
        </w:rPr>
        <w:t xml:space="preserve">; </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Водный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Лесной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 218-ФЗ «О государственной регистрации недвижимости»;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 33-ФЗ «Об особо охраняемых природных территориях»;</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237BF0" w:rsidRPr="00590FD2">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590FD2">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0E242D" w:rsidRDefault="001040D1" w:rsidP="000E242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0E242D" w:rsidRPr="000E242D">
        <w:rPr>
          <w:rFonts w:ascii="Times New Roman" w:hAnsi="Times New Roman" w:cs="Times New Roman"/>
          <w:sz w:val="28"/>
          <w:szCs w:val="28"/>
        </w:rPr>
        <w:t>Министерства</w:t>
      </w:r>
      <w:r w:rsidR="000E242D">
        <w:rPr>
          <w:rFonts w:ascii="Times New Roman" w:hAnsi="Times New Roman" w:cs="Times New Roman"/>
          <w:sz w:val="28"/>
          <w:szCs w:val="28"/>
        </w:rPr>
        <w:t xml:space="preserve"> </w:t>
      </w:r>
      <w:r w:rsidR="000E242D" w:rsidRPr="000E242D">
        <w:rPr>
          <w:rFonts w:ascii="Times New Roman" w:hAnsi="Times New Roman" w:cs="Times New Roman"/>
          <w:sz w:val="28"/>
          <w:szCs w:val="28"/>
        </w:rPr>
        <w:t>регионального развития</w:t>
      </w:r>
      <w:r w:rsidRPr="000E242D">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Министерства экономического развития РФ от 9.01.2018 № 10 </w:t>
      </w:r>
      <w:r w:rsidR="005D704C">
        <w:rPr>
          <w:rFonts w:ascii="Times New Roman" w:hAnsi="Times New Roman" w:cs="Times New Roman"/>
          <w:sz w:val="28"/>
          <w:szCs w:val="28"/>
        </w:rPr>
        <w:t>«</w:t>
      </w:r>
      <w:r w:rsidRPr="00590FD2">
        <w:rPr>
          <w:rFonts w:ascii="Times New Roman" w:hAnsi="Times New Roman" w:cs="Times New Roman"/>
          <w:sz w:val="28"/>
          <w:szCs w:val="28"/>
        </w:rPr>
        <w:t>Об</w:t>
      </w:r>
      <w:r w:rsidR="00B070C3">
        <w:rPr>
          <w:rFonts w:ascii="Times New Roman" w:hAnsi="Times New Roman" w:cs="Times New Roman"/>
          <w:sz w:val="28"/>
          <w:szCs w:val="28"/>
        </w:rPr>
        <w:t> </w:t>
      </w:r>
      <w:r w:rsidRPr="00590FD2">
        <w:rPr>
          <w:rFonts w:ascii="Times New Roman" w:hAnsi="Times New Roman" w:cs="Times New Roman"/>
          <w:sz w:val="28"/>
          <w:szCs w:val="28"/>
        </w:rPr>
        <w:t xml:space="preserve">утверждении Требований к описанию и отображению в документах </w:t>
      </w:r>
      <w:r w:rsidRPr="00590FD2">
        <w:rPr>
          <w:rFonts w:ascii="Times New Roman" w:hAnsi="Times New Roman" w:cs="Times New Roman"/>
          <w:sz w:val="28"/>
          <w:szCs w:val="28"/>
        </w:rPr>
        <w:lastRenderedPageBreak/>
        <w:t>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FE5920"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793</w:t>
      </w:r>
      <w:r w:rsidR="005D704C">
        <w:rPr>
          <w:rFonts w:ascii="Times New Roman" w:hAnsi="Times New Roman" w:cs="Times New Roman"/>
          <w:sz w:val="28"/>
          <w:szCs w:val="28"/>
        </w:rPr>
        <w:t>»</w:t>
      </w:r>
      <w:r w:rsidR="00D06453">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460 </w:t>
      </w:r>
      <w:r w:rsidR="005D704C">
        <w:rPr>
          <w:rFonts w:ascii="Times New Roman" w:hAnsi="Times New Roman" w:cs="Times New Roman"/>
          <w:sz w:val="28"/>
          <w:szCs w:val="28"/>
        </w:rPr>
        <w:t>«</w:t>
      </w:r>
      <w:r w:rsidRPr="00590FD2">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5D704C">
        <w:rPr>
          <w:rFonts w:ascii="Times New Roman" w:hAnsi="Times New Roman" w:cs="Times New Roman"/>
          <w:sz w:val="28"/>
          <w:szCs w:val="28"/>
        </w:rPr>
        <w:t>»;</w:t>
      </w:r>
    </w:p>
    <w:p w:rsidR="00B42072" w:rsidRPr="00590FD2" w:rsidRDefault="00770094" w:rsidP="0077009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770094">
        <w:rPr>
          <w:rFonts w:ascii="Times New Roman" w:hAnsi="Times New Roman" w:cs="Times New Roman"/>
          <w:sz w:val="28"/>
          <w:szCs w:val="28"/>
        </w:rPr>
        <w:t xml:space="preserve">Приказ Росреестра от 26.07.2022 № П/0292 </w:t>
      </w:r>
      <w:r>
        <w:rPr>
          <w:rFonts w:ascii="Times New Roman" w:hAnsi="Times New Roman" w:cs="Times New Roman"/>
          <w:sz w:val="28"/>
          <w:szCs w:val="28"/>
        </w:rPr>
        <w:t>«</w:t>
      </w:r>
      <w:r w:rsidRPr="00770094">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w:t>
      </w:r>
      <w:r>
        <w:rPr>
          <w:rFonts w:ascii="Times New Roman" w:hAnsi="Times New Roman" w:cs="Times New Roman"/>
          <w:sz w:val="28"/>
          <w:szCs w:val="28"/>
        </w:rPr>
        <w:t>виями использования территории</w:t>
      </w:r>
      <w:r w:rsidR="005D704C">
        <w:rPr>
          <w:rFonts w:ascii="Times New Roman" w:hAnsi="Times New Roman" w:cs="Times New Roman"/>
          <w:sz w:val="28"/>
          <w:szCs w:val="28"/>
        </w:rPr>
        <w:t>»</w:t>
      </w:r>
      <w:r w:rsidR="00B42072" w:rsidRPr="00590FD2">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B4207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Закон Саратовской области от </w:t>
      </w:r>
      <w:r w:rsidR="007B5CD9" w:rsidRPr="00590FD2">
        <w:rPr>
          <w:rFonts w:ascii="Times New Roman" w:hAnsi="Times New Roman" w:cs="Times New Roman"/>
          <w:sz w:val="28"/>
          <w:szCs w:val="28"/>
        </w:rPr>
        <w:t>2</w:t>
      </w:r>
      <w:r w:rsidR="001768F0">
        <w:rPr>
          <w:rFonts w:ascii="Times New Roman" w:hAnsi="Times New Roman" w:cs="Times New Roman"/>
          <w:sz w:val="28"/>
          <w:szCs w:val="28"/>
        </w:rPr>
        <w:t>7</w:t>
      </w:r>
      <w:r w:rsidRPr="00590FD2">
        <w:rPr>
          <w:rFonts w:ascii="Times New Roman" w:hAnsi="Times New Roman" w:cs="Times New Roman"/>
          <w:sz w:val="28"/>
          <w:szCs w:val="28"/>
        </w:rPr>
        <w:t>.1</w:t>
      </w:r>
      <w:r w:rsidR="007B5CD9" w:rsidRPr="00590FD2">
        <w:rPr>
          <w:rFonts w:ascii="Times New Roman" w:hAnsi="Times New Roman" w:cs="Times New Roman"/>
          <w:sz w:val="28"/>
          <w:szCs w:val="28"/>
        </w:rPr>
        <w:t>2</w:t>
      </w:r>
      <w:r w:rsidRPr="00590FD2">
        <w:rPr>
          <w:rFonts w:ascii="Times New Roman" w:hAnsi="Times New Roman" w:cs="Times New Roman"/>
          <w:sz w:val="28"/>
          <w:szCs w:val="28"/>
        </w:rPr>
        <w:t>.200</w:t>
      </w:r>
      <w:r w:rsidR="007B5CD9" w:rsidRPr="00590FD2">
        <w:rPr>
          <w:rFonts w:ascii="Times New Roman" w:hAnsi="Times New Roman" w:cs="Times New Roman"/>
          <w:sz w:val="28"/>
          <w:szCs w:val="28"/>
        </w:rPr>
        <w:t>4</w:t>
      </w:r>
      <w:r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001768F0">
        <w:rPr>
          <w:rFonts w:ascii="Times New Roman" w:hAnsi="Times New Roman" w:cs="Times New Roman"/>
          <w:sz w:val="28"/>
          <w:szCs w:val="28"/>
        </w:rPr>
        <w:t>89</w:t>
      </w:r>
      <w:r w:rsidRPr="00590FD2">
        <w:rPr>
          <w:rFonts w:ascii="Times New Roman" w:hAnsi="Times New Roman" w:cs="Times New Roman"/>
          <w:sz w:val="28"/>
          <w:szCs w:val="28"/>
        </w:rPr>
        <w:t xml:space="preserve">-ЗСО </w:t>
      </w:r>
      <w:r w:rsidR="005D704C">
        <w:rPr>
          <w:rFonts w:ascii="Times New Roman" w:hAnsi="Times New Roman" w:cs="Times New Roman"/>
          <w:sz w:val="28"/>
          <w:szCs w:val="28"/>
        </w:rPr>
        <w:t>«</w:t>
      </w:r>
      <w:r w:rsidRPr="00590FD2">
        <w:rPr>
          <w:rFonts w:ascii="Times New Roman" w:hAnsi="Times New Roman" w:cs="Times New Roman"/>
          <w:sz w:val="28"/>
          <w:szCs w:val="28"/>
        </w:rPr>
        <w:t xml:space="preserve">О </w:t>
      </w:r>
      <w:r w:rsidR="007B5CD9" w:rsidRPr="00590FD2">
        <w:rPr>
          <w:rFonts w:ascii="Times New Roman" w:hAnsi="Times New Roman" w:cs="Times New Roman"/>
          <w:sz w:val="28"/>
          <w:szCs w:val="28"/>
        </w:rPr>
        <w:t xml:space="preserve">муниципальных образованиях, входящих в состав </w:t>
      </w:r>
      <w:r w:rsidR="001768F0" w:rsidRPr="001768F0">
        <w:rPr>
          <w:rFonts w:ascii="Times New Roman" w:hAnsi="Times New Roman" w:cs="Times New Roman"/>
          <w:sz w:val="28"/>
          <w:szCs w:val="28"/>
        </w:rPr>
        <w:t>Пугачевского муниципальног</w:t>
      </w:r>
      <w:r w:rsidR="001768F0">
        <w:rPr>
          <w:rFonts w:ascii="Times New Roman" w:hAnsi="Times New Roman" w:cs="Times New Roman"/>
          <w:sz w:val="28"/>
          <w:szCs w:val="28"/>
        </w:rPr>
        <w:t>о</w:t>
      </w:r>
      <w:r w:rsidR="001768F0" w:rsidRPr="001768F0">
        <w:rPr>
          <w:rFonts w:ascii="Times New Roman" w:hAnsi="Times New Roman" w:cs="Times New Roman"/>
          <w:sz w:val="28"/>
          <w:szCs w:val="28"/>
        </w:rPr>
        <w:t xml:space="preserve"> </w:t>
      </w:r>
      <w:r w:rsidR="007B5CD9" w:rsidRPr="00590FD2">
        <w:rPr>
          <w:rFonts w:ascii="Times New Roman" w:hAnsi="Times New Roman" w:cs="Times New Roman"/>
          <w:sz w:val="28"/>
          <w:szCs w:val="28"/>
        </w:rPr>
        <w:t>района</w:t>
      </w:r>
      <w:r w:rsidR="005D704C">
        <w:rPr>
          <w:rFonts w:ascii="Times New Roman" w:hAnsi="Times New Roman" w:cs="Times New Roman"/>
          <w:sz w:val="28"/>
          <w:szCs w:val="28"/>
        </w:rPr>
        <w:t>»</w:t>
      </w:r>
      <w:r w:rsidRPr="00590FD2">
        <w:rPr>
          <w:rFonts w:ascii="Times New Roman" w:hAnsi="Times New Roman" w:cs="Times New Roman"/>
          <w:sz w:val="28"/>
          <w:szCs w:val="28"/>
        </w:rPr>
        <w:t>;</w:t>
      </w:r>
    </w:p>
    <w:p w:rsidR="001C0D3E" w:rsidRDefault="001C0D3E" w:rsidP="001C0D3E">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Закон Саратовской области от </w:t>
      </w:r>
      <w:r>
        <w:rPr>
          <w:rFonts w:ascii="Times New Roman" w:hAnsi="Times New Roman" w:cs="Times New Roman"/>
          <w:sz w:val="28"/>
          <w:szCs w:val="28"/>
        </w:rPr>
        <w:t>16.05.2013</w:t>
      </w:r>
      <w:r w:rsidRPr="00590FD2">
        <w:rPr>
          <w:rFonts w:ascii="Times New Roman" w:hAnsi="Times New Roman" w:cs="Times New Roman"/>
          <w:sz w:val="28"/>
          <w:szCs w:val="28"/>
        </w:rPr>
        <w:t xml:space="preserve"> № </w:t>
      </w:r>
      <w:r>
        <w:rPr>
          <w:rFonts w:ascii="Times New Roman" w:hAnsi="Times New Roman" w:cs="Times New Roman"/>
          <w:sz w:val="28"/>
          <w:szCs w:val="28"/>
        </w:rPr>
        <w:t>74</w:t>
      </w:r>
      <w:r w:rsidRPr="00590FD2">
        <w:rPr>
          <w:rFonts w:ascii="Times New Roman" w:hAnsi="Times New Roman" w:cs="Times New Roman"/>
          <w:sz w:val="28"/>
          <w:szCs w:val="28"/>
        </w:rPr>
        <w:t xml:space="preserve">-ЗСО </w:t>
      </w:r>
      <w:r w:rsidR="005D704C">
        <w:rPr>
          <w:rFonts w:ascii="Times New Roman" w:hAnsi="Times New Roman" w:cs="Times New Roman"/>
          <w:sz w:val="28"/>
          <w:szCs w:val="28"/>
        </w:rPr>
        <w:t>«</w:t>
      </w:r>
      <w:r w:rsidRPr="001C0D3E">
        <w:rPr>
          <w:rFonts w:ascii="Times New Roman" w:hAnsi="Times New Roman" w:cs="Times New Roman"/>
          <w:sz w:val="28"/>
          <w:szCs w:val="28"/>
        </w:rPr>
        <w:t xml:space="preserve">О преобразовании Давыдовского и Чапаевского муниципальных образований Пугачевского муниципального района Саратовской области и внесении изменений в Закон Саратовской области </w:t>
      </w:r>
      <w:r w:rsidR="005D704C">
        <w:rPr>
          <w:rFonts w:ascii="Times New Roman" w:hAnsi="Times New Roman" w:cs="Times New Roman"/>
          <w:sz w:val="28"/>
          <w:szCs w:val="28"/>
        </w:rPr>
        <w:t>«</w:t>
      </w:r>
      <w:r w:rsidRPr="001C0D3E">
        <w:rPr>
          <w:rFonts w:ascii="Times New Roman" w:hAnsi="Times New Roman" w:cs="Times New Roman"/>
          <w:sz w:val="28"/>
          <w:szCs w:val="28"/>
        </w:rPr>
        <w:t>О муниципальных образованиях, входящих в состав Пугачевского муниципального района</w:t>
      </w:r>
      <w:r w:rsidR="005D704C">
        <w:rPr>
          <w:rFonts w:ascii="Times New Roman" w:hAnsi="Times New Roman" w:cs="Times New Roman"/>
          <w:sz w:val="28"/>
          <w:szCs w:val="28"/>
        </w:rPr>
        <w:t>»</w:t>
      </w:r>
      <w:r w:rsidRPr="00590FD2">
        <w:rPr>
          <w:rFonts w:ascii="Times New Roman" w:hAnsi="Times New Roman" w:cs="Times New Roman"/>
          <w:sz w:val="28"/>
          <w:szCs w:val="28"/>
        </w:rPr>
        <w:t>;</w:t>
      </w:r>
    </w:p>
    <w:p w:rsidR="008F3E23" w:rsidRPr="00590FD2" w:rsidRDefault="008F3E23"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0</w:t>
      </w:r>
      <w:r w:rsidR="00741BFD" w:rsidRPr="00590FD2">
        <w:rPr>
          <w:rFonts w:ascii="Times New Roman" w:hAnsi="Times New Roman" w:cs="Times New Roman"/>
          <w:sz w:val="28"/>
          <w:szCs w:val="28"/>
        </w:rPr>
        <w:t>9.10</w:t>
      </w:r>
      <w:r w:rsidRPr="00590FD2">
        <w:rPr>
          <w:rFonts w:ascii="Times New Roman" w:hAnsi="Times New Roman" w:cs="Times New Roman"/>
          <w:sz w:val="28"/>
          <w:szCs w:val="28"/>
        </w:rPr>
        <w:t>.20</w:t>
      </w:r>
      <w:r w:rsidR="00741BFD" w:rsidRPr="00590FD2">
        <w:rPr>
          <w:rFonts w:ascii="Times New Roman" w:hAnsi="Times New Roman" w:cs="Times New Roman"/>
          <w:sz w:val="28"/>
          <w:szCs w:val="28"/>
        </w:rPr>
        <w:t>06</w:t>
      </w:r>
      <w:r w:rsidRPr="00590FD2">
        <w:rPr>
          <w:rFonts w:ascii="Times New Roman" w:hAnsi="Times New Roman" w:cs="Times New Roman"/>
          <w:sz w:val="28"/>
          <w:szCs w:val="28"/>
        </w:rPr>
        <w:t xml:space="preserve"> г. № </w:t>
      </w:r>
      <w:r w:rsidR="00741BFD" w:rsidRPr="00590FD2">
        <w:rPr>
          <w:rFonts w:ascii="Times New Roman" w:hAnsi="Times New Roman" w:cs="Times New Roman"/>
          <w:sz w:val="28"/>
          <w:szCs w:val="28"/>
        </w:rPr>
        <w:t>96</w:t>
      </w:r>
      <w:r w:rsidRPr="00590FD2">
        <w:rPr>
          <w:rFonts w:ascii="Times New Roman" w:hAnsi="Times New Roman" w:cs="Times New Roman"/>
          <w:sz w:val="28"/>
          <w:szCs w:val="28"/>
        </w:rPr>
        <w:t>-ЗСО «О регулировании градостроительной деятельности в Саратовской области»;</w:t>
      </w:r>
    </w:p>
    <w:p w:rsidR="00DA4113" w:rsidRPr="00590FD2" w:rsidRDefault="00DA4113"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sidR="001768F0" w:rsidRPr="001768F0">
        <w:rPr>
          <w:rFonts w:ascii="Times New Roman" w:hAnsi="Times New Roman" w:cs="Times New Roman"/>
          <w:sz w:val="28"/>
          <w:szCs w:val="28"/>
        </w:rPr>
        <w:t>Пугачевского</w:t>
      </w:r>
      <w:r w:rsidR="001768F0" w:rsidRPr="00590FD2">
        <w:rPr>
          <w:rFonts w:ascii="Times New Roman" w:hAnsi="Times New Roman" w:cs="Times New Roman"/>
          <w:sz w:val="28"/>
          <w:szCs w:val="28"/>
        </w:rPr>
        <w:t xml:space="preserve"> </w:t>
      </w:r>
      <w:r w:rsidR="00D5393D" w:rsidRPr="00590FD2">
        <w:rPr>
          <w:rFonts w:ascii="Times New Roman" w:hAnsi="Times New Roman" w:cs="Times New Roman"/>
          <w:sz w:val="28"/>
          <w:szCs w:val="28"/>
        </w:rPr>
        <w:t>муниципального района</w:t>
      </w:r>
      <w:r w:rsidRPr="00590FD2">
        <w:rPr>
          <w:rFonts w:ascii="Times New Roman" w:hAnsi="Times New Roman" w:cs="Times New Roman"/>
          <w:sz w:val="28"/>
          <w:szCs w:val="28"/>
        </w:rPr>
        <w:t xml:space="preserve"> с изменениями и дополнениями;</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Стратегия социально-экономического развития Саратовской области до 2030 года, утвержденная Постановлением</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Правительства Саратовской области от 30.06.2016</w:t>
      </w:r>
      <w:r w:rsidR="00A415C9"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321-П; </w:t>
      </w:r>
    </w:p>
    <w:p w:rsidR="005B3B3F" w:rsidRDefault="001D2050"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D2050">
        <w:rPr>
          <w:rFonts w:ascii="Times New Roman" w:hAnsi="Times New Roman" w:cs="Times New Roman"/>
          <w:sz w:val="28"/>
          <w:szCs w:val="28"/>
        </w:rPr>
        <w:t>Стратегия социально-экономического развития Пугачевского муниципального района Саратовской области на период до 2030 года</w:t>
      </w:r>
      <w:r w:rsidR="004E0148" w:rsidRPr="001D2050">
        <w:rPr>
          <w:rFonts w:ascii="Times New Roman" w:hAnsi="Times New Roman" w:cs="Times New Roman"/>
          <w:sz w:val="28"/>
          <w:szCs w:val="28"/>
        </w:rPr>
        <w:t xml:space="preserve">, утвержденная </w:t>
      </w:r>
      <w:r w:rsidR="0032032C" w:rsidRPr="001D2050">
        <w:rPr>
          <w:rFonts w:ascii="Times New Roman" w:hAnsi="Times New Roman" w:cs="Times New Roman"/>
          <w:sz w:val="28"/>
          <w:szCs w:val="28"/>
        </w:rPr>
        <w:t xml:space="preserve">Решением </w:t>
      </w:r>
      <w:r w:rsidR="004E0148" w:rsidRPr="001D2050">
        <w:rPr>
          <w:rFonts w:ascii="Times New Roman" w:hAnsi="Times New Roman" w:cs="Times New Roman"/>
          <w:sz w:val="28"/>
          <w:szCs w:val="28"/>
        </w:rPr>
        <w:t xml:space="preserve"> </w:t>
      </w:r>
      <w:r w:rsidR="0032032C" w:rsidRPr="001D2050">
        <w:rPr>
          <w:rFonts w:ascii="Times New Roman" w:hAnsi="Times New Roman" w:cs="Times New Roman"/>
          <w:sz w:val="28"/>
          <w:szCs w:val="28"/>
        </w:rPr>
        <w:t xml:space="preserve">Собрания </w:t>
      </w:r>
      <w:r w:rsidRPr="001D2050">
        <w:rPr>
          <w:rFonts w:ascii="Times New Roman" w:hAnsi="Times New Roman" w:cs="Times New Roman"/>
          <w:sz w:val="28"/>
          <w:szCs w:val="28"/>
        </w:rPr>
        <w:t>Пугачевского</w:t>
      </w:r>
      <w:r w:rsidR="0032032C" w:rsidRPr="001D2050">
        <w:rPr>
          <w:rFonts w:ascii="Times New Roman" w:hAnsi="Times New Roman" w:cs="Times New Roman"/>
          <w:sz w:val="28"/>
          <w:szCs w:val="28"/>
        </w:rPr>
        <w:t xml:space="preserve"> муниципального района Саратовской области </w:t>
      </w:r>
      <w:r w:rsidR="004E0148" w:rsidRPr="001D2050">
        <w:rPr>
          <w:rFonts w:ascii="Times New Roman" w:hAnsi="Times New Roman" w:cs="Times New Roman"/>
          <w:sz w:val="28"/>
          <w:szCs w:val="28"/>
        </w:rPr>
        <w:t xml:space="preserve">от </w:t>
      </w:r>
      <w:r w:rsidRPr="001D2050">
        <w:rPr>
          <w:rFonts w:ascii="Times New Roman" w:hAnsi="Times New Roman" w:cs="Times New Roman"/>
          <w:sz w:val="28"/>
          <w:szCs w:val="28"/>
        </w:rPr>
        <w:t>21</w:t>
      </w:r>
      <w:r w:rsidR="004E0148" w:rsidRPr="001D2050">
        <w:rPr>
          <w:rFonts w:ascii="Times New Roman" w:hAnsi="Times New Roman" w:cs="Times New Roman"/>
          <w:sz w:val="28"/>
          <w:szCs w:val="28"/>
        </w:rPr>
        <w:t>.1</w:t>
      </w:r>
      <w:r w:rsidRPr="001D2050">
        <w:rPr>
          <w:rFonts w:ascii="Times New Roman" w:hAnsi="Times New Roman" w:cs="Times New Roman"/>
          <w:sz w:val="28"/>
          <w:szCs w:val="28"/>
        </w:rPr>
        <w:t>2</w:t>
      </w:r>
      <w:r w:rsidR="004E0148" w:rsidRPr="001D2050">
        <w:rPr>
          <w:rFonts w:ascii="Times New Roman" w:hAnsi="Times New Roman" w:cs="Times New Roman"/>
          <w:sz w:val="28"/>
          <w:szCs w:val="28"/>
        </w:rPr>
        <w:t xml:space="preserve">.2018 № </w:t>
      </w:r>
      <w:r w:rsidRPr="001D2050">
        <w:rPr>
          <w:rFonts w:ascii="Times New Roman" w:hAnsi="Times New Roman" w:cs="Times New Roman"/>
          <w:sz w:val="28"/>
          <w:szCs w:val="28"/>
        </w:rPr>
        <w:t>184</w:t>
      </w:r>
      <w:r w:rsidR="004E0148" w:rsidRPr="001D2050">
        <w:rPr>
          <w:rFonts w:ascii="Times New Roman" w:hAnsi="Times New Roman" w:cs="Times New Roman"/>
          <w:sz w:val="28"/>
          <w:szCs w:val="28"/>
        </w:rPr>
        <w:t>;</w:t>
      </w:r>
    </w:p>
    <w:p w:rsidR="005B3B3F" w:rsidRPr="005B3B3F" w:rsidRDefault="005B3B3F"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B3B3F">
        <w:rPr>
          <w:rFonts w:ascii="Times New Roman" w:hAnsi="Times New Roman" w:cs="Times New Roman"/>
          <w:noProof/>
          <w:sz w:val="28"/>
          <w:szCs w:val="28"/>
        </w:rPr>
        <w:t>Федеральный проект «Формирова</w:t>
      </w:r>
      <w:r>
        <w:rPr>
          <w:rFonts w:ascii="Times New Roman" w:hAnsi="Times New Roman" w:cs="Times New Roman"/>
          <w:noProof/>
          <w:sz w:val="28"/>
          <w:szCs w:val="28"/>
        </w:rPr>
        <w:t>ние комфортной городской среды»;</w:t>
      </w:r>
    </w:p>
    <w:p w:rsidR="005B3B3F" w:rsidRPr="005B3B3F" w:rsidRDefault="005B3B3F"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B3B3F">
        <w:rPr>
          <w:rFonts w:ascii="Times New Roman" w:hAnsi="Times New Roman" w:cs="Times New Roman"/>
          <w:noProof/>
          <w:sz w:val="28"/>
          <w:szCs w:val="28"/>
        </w:rPr>
        <w:t>Федеральный проект «Модернизация коммунальной инфраструктуры»</w:t>
      </w:r>
      <w:r>
        <w:rPr>
          <w:rFonts w:ascii="Times New Roman" w:hAnsi="Times New Roman" w:cs="Times New Roman"/>
          <w:noProof/>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туризма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транспортной системы, обеспечение безопасности дорожного движения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Энергосбережение и повышение энергетической эффективности в Пугачевском муниципальном районе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образования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защиты прав потребителей в Пугачевском муниципальном районе на 2021-2025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Укрепление общественного здоровья на территории Пугачевского муниципального района Саратовской области на 2022-2026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жилыми помещениями молодых семей, проживающих на территории Пугачевского муниципального района Саратовской области на 2021-2025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безопасности жизнедеятельности населения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культуры Пугачевского муниципального района Саратовской области</w:t>
      </w:r>
      <w:r>
        <w:rPr>
          <w:rFonts w:ascii="Times New Roman" w:hAnsi="Times New Roman" w:cs="Times New Roman"/>
          <w:sz w:val="28"/>
          <w:szCs w:val="28"/>
        </w:rPr>
        <w:t xml:space="preserve"> </w:t>
      </w:r>
      <w:r w:rsidRPr="002803F4">
        <w:rPr>
          <w:rFonts w:ascii="Times New Roman" w:hAnsi="Times New Roman" w:cs="Times New Roman"/>
          <w:sz w:val="28"/>
          <w:szCs w:val="28"/>
        </w:rPr>
        <w:t>на 2023-2025 годы</w:t>
      </w:r>
      <w:r w:rsidRPr="00590FD2">
        <w:rPr>
          <w:rFonts w:ascii="Times New Roman" w:hAnsi="Times New Roman" w:cs="Times New Roman"/>
          <w:sz w:val="28"/>
          <w:szCs w:val="28"/>
        </w:rPr>
        <w:t>»</w:t>
      </w:r>
      <w:r>
        <w:rPr>
          <w:rFonts w:ascii="Times New Roman" w:hAnsi="Times New Roman" w:cs="Times New Roman"/>
          <w:sz w:val="28"/>
          <w:szCs w:val="28"/>
        </w:rPr>
        <w:t>;</w:t>
      </w:r>
    </w:p>
    <w:p w:rsidR="008D2D7F" w:rsidRPr="002803F4" w:rsidRDefault="003A188B"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2803F4">
        <w:rPr>
          <w:rFonts w:ascii="Times New Roman" w:hAnsi="Times New Roman" w:cs="Times New Roman"/>
          <w:sz w:val="28"/>
          <w:szCs w:val="28"/>
        </w:rPr>
        <w:t>Иные муниципальные программы;</w:t>
      </w:r>
    </w:p>
    <w:p w:rsidR="00D26964" w:rsidRPr="00590FD2" w:rsidRDefault="00D26964"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Нормативно-правовые акты органов местного самоуправления;</w:t>
      </w:r>
    </w:p>
    <w:p w:rsidR="005602B6" w:rsidRPr="00590FD2" w:rsidRDefault="005602B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Постановление </w:t>
      </w:r>
      <w:r w:rsidR="00A415C9" w:rsidRPr="00590FD2">
        <w:rPr>
          <w:rFonts w:ascii="Times New Roman" w:hAnsi="Times New Roman" w:cs="Times New Roman"/>
          <w:sz w:val="28"/>
          <w:szCs w:val="28"/>
        </w:rPr>
        <w:t xml:space="preserve">Правительства РФ от 3.03.2018 </w:t>
      </w:r>
      <w:r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границах санитарно-защитных зон»;</w:t>
      </w:r>
    </w:p>
    <w:p w:rsidR="00B42072" w:rsidRPr="00590FD2" w:rsidRDefault="005602B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Технические регламенты:</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СанПиН 2.2.1/2.1.1.1200-03 </w:t>
      </w:r>
      <w:r w:rsidR="00D06453">
        <w:rPr>
          <w:rFonts w:ascii="Times New Roman" w:hAnsi="Times New Roman" w:cs="Times New Roman"/>
          <w:sz w:val="28"/>
          <w:szCs w:val="28"/>
        </w:rPr>
        <w:t>«</w:t>
      </w:r>
      <w:r w:rsidRPr="00590FD2">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D06453">
        <w:rPr>
          <w:rFonts w:ascii="Times New Roman" w:hAnsi="Times New Roman" w:cs="Times New Roman"/>
          <w:sz w:val="28"/>
          <w:szCs w:val="28"/>
        </w:rPr>
        <w:t>»</w:t>
      </w:r>
      <w:r w:rsidRPr="00590FD2">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Иные </w:t>
      </w:r>
      <w:r w:rsidR="00B42072" w:rsidRPr="00590FD2">
        <w:rPr>
          <w:rFonts w:ascii="Times New Roman" w:hAnsi="Times New Roman" w:cs="Times New Roman"/>
          <w:sz w:val="28"/>
          <w:szCs w:val="28"/>
        </w:rPr>
        <w:t>действующие н</w:t>
      </w:r>
      <w:r w:rsidRPr="00590FD2">
        <w:rPr>
          <w:rFonts w:ascii="Times New Roman" w:hAnsi="Times New Roman" w:cs="Times New Roman"/>
          <w:sz w:val="28"/>
          <w:szCs w:val="28"/>
        </w:rPr>
        <w:t>орматив</w:t>
      </w:r>
      <w:r w:rsidR="00B42072" w:rsidRPr="00590FD2">
        <w:rPr>
          <w:rFonts w:ascii="Times New Roman" w:hAnsi="Times New Roman" w:cs="Times New Roman"/>
          <w:sz w:val="28"/>
          <w:szCs w:val="28"/>
        </w:rPr>
        <w:t>н</w:t>
      </w:r>
      <w:r w:rsidRPr="00590FD2">
        <w:rPr>
          <w:rFonts w:ascii="Times New Roman" w:hAnsi="Times New Roman" w:cs="Times New Roman"/>
          <w:sz w:val="28"/>
          <w:szCs w:val="28"/>
        </w:rPr>
        <w:t>ы</w:t>
      </w:r>
      <w:r w:rsidR="00B42072" w:rsidRPr="00590FD2">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EF0289" w:rsidRDefault="00C3504A"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Исходные данные предоставлены </w:t>
      </w:r>
      <w:r w:rsidR="00B43E2D" w:rsidRPr="00590FD2">
        <w:rPr>
          <w:rFonts w:ascii="Times New Roman" w:hAnsi="Times New Roman" w:cs="Times New Roman"/>
          <w:sz w:val="28"/>
          <w:szCs w:val="28"/>
        </w:rPr>
        <w:t xml:space="preserve">администрацией </w:t>
      </w:r>
      <w:r w:rsidR="00751B5D" w:rsidRPr="00A51B5D">
        <w:rPr>
          <w:rFonts w:ascii="Times New Roman" w:hAnsi="Times New Roman" w:cs="Times New Roman"/>
          <w:sz w:val="28"/>
          <w:szCs w:val="28"/>
        </w:rPr>
        <w:t>Давыдовского муниципального образования Пугачевского</w:t>
      </w:r>
      <w:r w:rsidR="00751B5D" w:rsidRPr="00590FD2">
        <w:rPr>
          <w:rFonts w:ascii="Times New Roman" w:hAnsi="Times New Roman" w:cs="Times New Roman"/>
          <w:sz w:val="28"/>
          <w:szCs w:val="28"/>
        </w:rPr>
        <w:t xml:space="preserve"> </w:t>
      </w:r>
      <w:r w:rsidR="00DC77FD" w:rsidRPr="00590FD2">
        <w:rPr>
          <w:rFonts w:ascii="Times New Roman" w:hAnsi="Times New Roman" w:cs="Times New Roman"/>
          <w:sz w:val="28"/>
          <w:szCs w:val="28"/>
        </w:rPr>
        <w:t>муниципального района</w:t>
      </w:r>
      <w:r w:rsidR="00B43E2D" w:rsidRPr="00590FD2">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590FD2">
        <w:rPr>
          <w:rFonts w:ascii="Times New Roman" w:hAnsi="Times New Roman" w:cs="Times New Roman"/>
          <w:sz w:val="28"/>
          <w:szCs w:val="28"/>
        </w:rPr>
        <w:t>генеральном плане</w:t>
      </w:r>
      <w:r w:rsidR="00B43E2D" w:rsidRPr="00590FD2">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w:t>
      </w:r>
      <w:r w:rsidR="00B43E2D" w:rsidRPr="00EF0289">
        <w:rPr>
          <w:rFonts w:ascii="Times New Roman" w:hAnsi="Times New Roman" w:cs="Times New Roman"/>
          <w:sz w:val="28"/>
          <w:szCs w:val="28"/>
        </w:rPr>
        <w:t xml:space="preserve">охраны окружающей среды. </w:t>
      </w:r>
    </w:p>
    <w:p w:rsidR="00B43E2D" w:rsidRPr="00590FD2" w:rsidRDefault="00B43E2D" w:rsidP="007977AB">
      <w:pPr>
        <w:spacing w:after="0" w:line="300" w:lineRule="auto"/>
        <w:ind w:firstLine="709"/>
        <w:jc w:val="both"/>
        <w:rPr>
          <w:rFonts w:ascii="Times New Roman" w:hAnsi="Times New Roman" w:cs="Times New Roman"/>
          <w:sz w:val="28"/>
          <w:szCs w:val="28"/>
        </w:rPr>
      </w:pPr>
      <w:r w:rsidRPr="00EF0289">
        <w:rPr>
          <w:rFonts w:ascii="Times New Roman" w:hAnsi="Times New Roman" w:cs="Times New Roman"/>
          <w:sz w:val="28"/>
          <w:szCs w:val="28"/>
        </w:rPr>
        <w:t>В генеральном плане определены следующие сроки его реализации: I этап- пер</w:t>
      </w:r>
      <w:r w:rsidR="00B24319" w:rsidRPr="00EF0289">
        <w:rPr>
          <w:rFonts w:ascii="Times New Roman" w:hAnsi="Times New Roman" w:cs="Times New Roman"/>
          <w:sz w:val="28"/>
          <w:szCs w:val="28"/>
        </w:rPr>
        <w:t>вая очередь генерального плана муниципального образования</w:t>
      </w:r>
      <w:r w:rsidRPr="00EF0289">
        <w:rPr>
          <w:rFonts w:ascii="Times New Roman" w:hAnsi="Times New Roman" w:cs="Times New Roman"/>
          <w:sz w:val="28"/>
          <w:szCs w:val="28"/>
        </w:rPr>
        <w:t>, на которую планируются первоочередные мероприятия до 202</w:t>
      </w:r>
      <w:r w:rsidR="00751B5D">
        <w:rPr>
          <w:rFonts w:ascii="Times New Roman" w:hAnsi="Times New Roman" w:cs="Times New Roman"/>
          <w:sz w:val="28"/>
          <w:szCs w:val="28"/>
        </w:rPr>
        <w:t>8</w:t>
      </w:r>
      <w:r w:rsidR="00711A5A">
        <w:rPr>
          <w:rFonts w:ascii="Times New Roman" w:hAnsi="Times New Roman" w:cs="Times New Roman"/>
          <w:sz w:val="28"/>
          <w:szCs w:val="28"/>
        </w:rPr>
        <w:t xml:space="preserve"> </w:t>
      </w:r>
      <w:r w:rsidRPr="00EF0289">
        <w:rPr>
          <w:rFonts w:ascii="Times New Roman" w:hAnsi="Times New Roman" w:cs="Times New Roman"/>
          <w:sz w:val="28"/>
          <w:szCs w:val="28"/>
        </w:rPr>
        <w:t>г.; II этап - расчетный срок генерального плана, на который рассчитаны все планируемые мероприятия генерального плана –20</w:t>
      </w:r>
      <w:r w:rsidR="00B77C44" w:rsidRPr="00EF0289">
        <w:rPr>
          <w:rFonts w:ascii="Times New Roman" w:hAnsi="Times New Roman" w:cs="Times New Roman"/>
          <w:sz w:val="28"/>
          <w:szCs w:val="28"/>
        </w:rPr>
        <w:t>4</w:t>
      </w:r>
      <w:r w:rsidR="00751B5D">
        <w:rPr>
          <w:rFonts w:ascii="Times New Roman" w:hAnsi="Times New Roman" w:cs="Times New Roman"/>
          <w:sz w:val="28"/>
          <w:szCs w:val="28"/>
        </w:rPr>
        <w:t>3</w:t>
      </w:r>
      <w:r w:rsidRPr="00EF0289">
        <w:rPr>
          <w:rFonts w:ascii="Times New Roman" w:hAnsi="Times New Roman" w:cs="Times New Roman"/>
          <w:sz w:val="28"/>
          <w:szCs w:val="28"/>
        </w:rPr>
        <w:t xml:space="preserve"> г.</w:t>
      </w:r>
    </w:p>
    <w:p w:rsidR="006A1C63" w:rsidRPr="00590FD2" w:rsidRDefault="006A1C63" w:rsidP="006A1C63">
      <w:pPr>
        <w:pStyle w:val="42"/>
        <w:spacing w:after="0" w:line="300" w:lineRule="auto"/>
        <w:ind w:firstLine="709"/>
        <w:jc w:val="both"/>
        <w:rPr>
          <w:rFonts w:eastAsiaTheme="minorEastAsia"/>
          <w:sz w:val="28"/>
          <w:szCs w:val="28"/>
          <w:lang w:eastAsia="ru-RU"/>
        </w:rPr>
      </w:pPr>
      <w:r w:rsidRPr="00590FD2">
        <w:rPr>
          <w:rFonts w:eastAsiaTheme="minorEastAsia"/>
          <w:sz w:val="28"/>
          <w:szCs w:val="28"/>
          <w:lang w:eastAsia="ru-RU"/>
        </w:rPr>
        <w:t xml:space="preserve">Установленные этапы являются условными срезами уровня территориального развития муниципального образования, так как сроки реализации намечаемых </w:t>
      </w:r>
      <w:r w:rsidRPr="00590FD2">
        <w:rPr>
          <w:rFonts w:eastAsiaTheme="minorEastAsia"/>
          <w:sz w:val="28"/>
          <w:szCs w:val="28"/>
          <w:lang w:eastAsia="ru-RU"/>
        </w:rPr>
        <w:lastRenderedPageBreak/>
        <w:t>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590FD2" w:rsidRDefault="00B43E2D" w:rsidP="007977AB">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экономического развития РФ от 09.01.2018 г. №</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A4392E" w:rsidRDefault="00B43E2D" w:rsidP="007977AB">
      <w:pPr>
        <w:spacing w:after="0" w:line="300" w:lineRule="auto"/>
        <w:ind w:firstLine="709"/>
        <w:jc w:val="both"/>
        <w:rPr>
          <w:rFonts w:ascii="Times New Roman" w:eastAsia="Times New Roman" w:hAnsi="Times New Roman" w:cs="Times New Roman"/>
          <w:sz w:val="28"/>
          <w:szCs w:val="28"/>
        </w:rPr>
      </w:pPr>
      <w:r w:rsidRPr="00A4392E">
        <w:rPr>
          <w:rFonts w:ascii="Times New Roman" w:eastAsia="Times New Roman" w:hAnsi="Times New Roman" w:cs="Times New Roman"/>
          <w:sz w:val="28"/>
          <w:szCs w:val="28"/>
        </w:rPr>
        <w:t xml:space="preserve">Работа выполнена отделом кадастровых и землеустроительных работ </w:t>
      </w:r>
      <w:r w:rsidR="00751B5D" w:rsidRPr="00643432">
        <w:rPr>
          <w:rFonts w:ascii="Times New Roman" w:eastAsia="Times New Roman" w:hAnsi="Times New Roman" w:cs="Times New Roman"/>
          <w:sz w:val="28"/>
          <w:szCs w:val="28"/>
        </w:rPr>
        <w:t>филиала ППК «Роскадастр»</w:t>
      </w:r>
      <w:r w:rsidR="00A06A95" w:rsidRPr="00A4392E">
        <w:rPr>
          <w:rFonts w:ascii="Times New Roman" w:eastAsia="Times New Roman" w:hAnsi="Times New Roman" w:cs="Times New Roman"/>
          <w:sz w:val="28"/>
          <w:szCs w:val="28"/>
        </w:rPr>
        <w:t xml:space="preserve"> по Саратовской области.</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 xml:space="preserve">Графические материалы </w:t>
      </w:r>
      <w:r w:rsidR="00D71770" w:rsidRPr="00590FD2">
        <w:rPr>
          <w:rFonts w:ascii="Times New Roman" w:eastAsia="Times New Roman" w:hAnsi="Times New Roman" w:cs="Times New Roman"/>
          <w:sz w:val="28"/>
          <w:szCs w:val="28"/>
        </w:rPr>
        <w:t>генерального плана</w:t>
      </w:r>
      <w:r w:rsidRPr="00590FD2">
        <w:rPr>
          <w:rFonts w:ascii="Times New Roman" w:eastAsia="Times New Roman" w:hAnsi="Times New Roman" w:cs="Times New Roman"/>
          <w:sz w:val="28"/>
          <w:szCs w:val="28"/>
        </w:rPr>
        <w:t xml:space="preserve"> разработаны с использованием программного продукта ГИС «MapI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rPr>
        <w:t>fo</w:t>
      </w:r>
      <w:r w:rsidR="00DA3B76" w:rsidRPr="00590FD2">
        <w:rPr>
          <w:rFonts w:ascii="Times New Roman" w:eastAsia="Times New Roman" w:hAnsi="Times New Roman" w:cs="Times New Roman"/>
          <w:sz w:val="28"/>
          <w:szCs w:val="28"/>
        </w:rPr>
        <w:t xml:space="preserve"> </w:t>
      </w:r>
      <w:r w:rsidR="009F318D" w:rsidRPr="00590FD2">
        <w:rPr>
          <w:rFonts w:ascii="Times New Roman" w:eastAsia="Times New Roman" w:hAnsi="Times New Roman" w:cs="Times New Roman"/>
          <w:sz w:val="28"/>
          <w:szCs w:val="28"/>
          <w:lang w:val="en-US"/>
        </w:rPr>
        <w:t>Professional</w:t>
      </w:r>
      <w:r w:rsidR="009F318D" w:rsidRPr="00590FD2">
        <w:rPr>
          <w:rFonts w:ascii="Times New Roman" w:eastAsia="Times New Roman" w:hAnsi="Times New Roman" w:cs="Times New Roman"/>
          <w:sz w:val="28"/>
          <w:szCs w:val="28"/>
        </w:rPr>
        <w:t xml:space="preserve"> 17.0</w:t>
      </w:r>
      <w:r w:rsidRPr="00590FD2">
        <w:rPr>
          <w:rFonts w:ascii="Times New Roman" w:eastAsia="Times New Roman" w:hAnsi="Times New Roman" w:cs="Times New Roman"/>
          <w:sz w:val="28"/>
          <w:szCs w:val="28"/>
        </w:rPr>
        <w:t xml:space="preserve">»; специализированного приложения для ГИС </w:t>
      </w:r>
      <w:r w:rsidRPr="00590FD2">
        <w:rPr>
          <w:rFonts w:ascii="Times New Roman" w:eastAsia="Times New Roman" w:hAnsi="Times New Roman" w:cs="Times New Roman"/>
          <w:sz w:val="28"/>
          <w:szCs w:val="28"/>
          <w:lang w:val="en-US"/>
        </w:rPr>
        <w:t>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lang w:val="en-US"/>
        </w:rPr>
        <w:t>fo</w:t>
      </w:r>
      <w:r w:rsidRPr="00590FD2">
        <w:rPr>
          <w:rFonts w:ascii="Times New Roman" w:eastAsia="Times New Roman" w:hAnsi="Times New Roman" w:cs="Times New Roman"/>
          <w:sz w:val="28"/>
          <w:szCs w:val="28"/>
        </w:rPr>
        <w:t xml:space="preserve"> «Территориальное планирование», разработанное компанией </w:t>
      </w:r>
      <w:r w:rsidRPr="00590FD2">
        <w:rPr>
          <w:rFonts w:ascii="Times New Roman" w:hAnsi="Times New Roman" w:cs="Times New Roman"/>
          <w:sz w:val="28"/>
          <w:szCs w:val="28"/>
        </w:rPr>
        <w:t>ООО «ЭСТИ МАП».</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163B00"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Office».</w:t>
      </w:r>
    </w:p>
    <w:p w:rsidR="00B43E2D" w:rsidRPr="00590FD2" w:rsidRDefault="00D71770"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При подготовке генерального плана</w:t>
      </w:r>
      <w:r w:rsidR="00B43E2D" w:rsidRPr="00590FD2">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751B5D" w:rsidRPr="00643432">
        <w:rPr>
          <w:rFonts w:ascii="Times New Roman" w:eastAsia="Times New Roman" w:hAnsi="Times New Roman" w:cs="Times New Roman"/>
          <w:sz w:val="28"/>
          <w:szCs w:val="28"/>
        </w:rPr>
        <w:t>филиала ППК «Роскадастр»</w:t>
      </w:r>
      <w:r w:rsidR="00B43E2D" w:rsidRPr="00590FD2">
        <w:rPr>
          <w:rFonts w:ascii="Times New Roman" w:eastAsia="Times New Roman" w:hAnsi="Times New Roman" w:cs="Times New Roman"/>
          <w:sz w:val="28"/>
          <w:szCs w:val="28"/>
        </w:rPr>
        <w:t xml:space="preserve"> по Саратовской области.</w:t>
      </w:r>
    </w:p>
    <w:p w:rsidR="00B55A8A" w:rsidRPr="00590FD2" w:rsidRDefault="00B55A8A"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7977AB">
      <w:pPr>
        <w:spacing w:after="0" w:line="300" w:lineRule="auto"/>
        <w:ind w:firstLine="709"/>
        <w:rPr>
          <w:rFonts w:ascii="Times New Roman" w:eastAsia="Times New Roman" w:hAnsi="Times New Roman" w:cs="Times New Roman"/>
          <w:b/>
          <w:sz w:val="28"/>
          <w:szCs w:val="28"/>
        </w:rPr>
      </w:pPr>
      <w:r w:rsidRPr="00590FD2">
        <w:rPr>
          <w:rFonts w:ascii="Times New Roman" w:eastAsia="Times New Roman" w:hAnsi="Times New Roman" w:cs="Times New Roman"/>
          <w:b/>
          <w:sz w:val="28"/>
          <w:szCs w:val="28"/>
        </w:rPr>
        <w:t>Список принятых сокращений:</w:t>
      </w:r>
    </w:p>
    <w:p w:rsidR="00B43E2D" w:rsidRPr="00F87448" w:rsidRDefault="00B43E2D" w:rsidP="007977A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МО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муниципальное образование</w:t>
      </w:r>
    </w:p>
    <w:p w:rsidR="00F601F8" w:rsidRPr="00F87448" w:rsidRDefault="00F601F8" w:rsidP="00F601F8">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ЗСО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закон Саратовской области</w:t>
      </w:r>
    </w:p>
    <w:p w:rsidR="00F601F8" w:rsidRPr="00F87448" w:rsidRDefault="00F601F8" w:rsidP="00F601F8">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ФЗ</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Федеральный Закон</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М</w:t>
      </w:r>
      <w:r w:rsidR="007D3840" w:rsidRPr="001401A2">
        <w:rPr>
          <w:rFonts w:ascii="Times New Roman" w:eastAsia="Times New Roman" w:hAnsi="Times New Roman" w:cs="Times New Roman"/>
          <w:sz w:val="28"/>
          <w:szCs w:val="28"/>
        </w:rPr>
        <w:t>БОУ</w:t>
      </w:r>
      <w:r w:rsidR="007D3840"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 xml:space="preserve">муниципальное </w:t>
      </w:r>
      <w:r w:rsidR="007D3840" w:rsidRPr="001401A2">
        <w:rPr>
          <w:rFonts w:ascii="Times New Roman" w:eastAsia="Times New Roman" w:hAnsi="Times New Roman" w:cs="Times New Roman"/>
          <w:sz w:val="28"/>
          <w:szCs w:val="28"/>
        </w:rPr>
        <w:t xml:space="preserve">бюджетное </w:t>
      </w:r>
      <w:r w:rsidRPr="001401A2">
        <w:rPr>
          <w:rFonts w:ascii="Times New Roman" w:eastAsia="Times New Roman" w:hAnsi="Times New Roman" w:cs="Times New Roman"/>
          <w:sz w:val="28"/>
          <w:szCs w:val="28"/>
        </w:rPr>
        <w:t>образовательное учреждение</w:t>
      </w:r>
    </w:p>
    <w:p w:rsidR="00B43E2D" w:rsidRPr="00F87448" w:rsidRDefault="00B43E2D" w:rsidP="007977A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СОШ</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средняя общеобразовательная школа</w:t>
      </w:r>
    </w:p>
    <w:p w:rsidR="00B43E2D" w:rsidRPr="001401A2" w:rsidRDefault="00615CBE"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ТКО</w:t>
      </w:r>
      <w:r w:rsidR="00B43E2D" w:rsidRPr="001401A2">
        <w:rPr>
          <w:rFonts w:ascii="Times New Roman" w:eastAsia="Times New Roman" w:hAnsi="Times New Roman" w:cs="Times New Roman"/>
          <w:sz w:val="28"/>
          <w:szCs w:val="28"/>
        </w:rPr>
        <w:tab/>
      </w:r>
      <w:r w:rsidR="00B43E2D"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твердые коммунальные отходы</w:t>
      </w:r>
    </w:p>
    <w:p w:rsidR="00615CBE" w:rsidRPr="001401A2" w:rsidRDefault="00615CBE" w:rsidP="00615CBE">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газораспределительный пункт</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ГРС</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газораспределительная станция</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трансформаторная подстанция</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A96FFC">
      <w:pPr>
        <w:spacing w:after="0" w:line="300" w:lineRule="auto"/>
        <w:ind w:firstLine="709"/>
        <w:jc w:val="both"/>
        <w:rPr>
          <w:rFonts w:ascii="Times New Roman" w:eastAsia="Times New Roman" w:hAnsi="Times New Roman" w:cs="Times New Roman"/>
          <w:sz w:val="28"/>
          <w:szCs w:val="28"/>
          <w:lang w:eastAsia="ar-SA"/>
        </w:rPr>
      </w:pPr>
      <w:r w:rsidRPr="00590FD2">
        <w:rPr>
          <w:rFonts w:ascii="Times New Roman" w:hAnsi="Times New Roman" w:cs="Times New Roman"/>
          <w:sz w:val="28"/>
          <w:szCs w:val="28"/>
        </w:rPr>
        <w:br w:type="page"/>
      </w:r>
    </w:p>
    <w:p w:rsidR="00E00749" w:rsidRPr="00590FD2" w:rsidRDefault="00E00749" w:rsidP="00CD4A51">
      <w:pPr>
        <w:pStyle w:val="af6"/>
        <w:numPr>
          <w:ilvl w:val="0"/>
          <w:numId w:val="2"/>
        </w:numPr>
        <w:tabs>
          <w:tab w:val="left" w:pos="1276"/>
        </w:tabs>
        <w:spacing w:after="0" w:line="300" w:lineRule="auto"/>
        <w:ind w:left="0" w:firstLine="709"/>
        <w:jc w:val="left"/>
        <w:outlineLvl w:val="0"/>
        <w:rPr>
          <w:color w:val="auto"/>
        </w:rPr>
      </w:pPr>
      <w:bookmarkStart w:id="12" w:name="_Toc21089213"/>
      <w:bookmarkStart w:id="13" w:name="_Toc149140823"/>
      <w:r w:rsidRPr="00590FD2">
        <w:rPr>
          <w:color w:val="auto"/>
        </w:rPr>
        <w:lastRenderedPageBreak/>
        <w:t>ОБЩИЕ СВЕДЕНИЯ О МУНИЦИПАЛЬНОМ ОБРАЗОВАНИИ</w:t>
      </w:r>
      <w:bookmarkEnd w:id="3"/>
      <w:bookmarkEnd w:id="4"/>
      <w:bookmarkEnd w:id="12"/>
      <w:bookmarkEnd w:id="13"/>
    </w:p>
    <w:p w:rsidR="00E00749" w:rsidRPr="00590FD2" w:rsidRDefault="00E00749" w:rsidP="00CD4A51">
      <w:pPr>
        <w:pStyle w:val="af8"/>
        <w:numPr>
          <w:ilvl w:val="1"/>
          <w:numId w:val="1"/>
        </w:numPr>
        <w:tabs>
          <w:tab w:val="left" w:pos="1276"/>
        </w:tabs>
        <w:spacing w:after="0" w:line="300" w:lineRule="auto"/>
        <w:ind w:left="0" w:firstLine="709"/>
        <w:jc w:val="left"/>
        <w:outlineLvl w:val="1"/>
      </w:pPr>
      <w:bookmarkStart w:id="14" w:name="_Toc9524866"/>
      <w:bookmarkStart w:id="15" w:name="_Toc268263623"/>
      <w:bookmarkStart w:id="16" w:name="_Toc342472302"/>
      <w:bookmarkStart w:id="17" w:name="_Toc509150238"/>
      <w:bookmarkStart w:id="18" w:name="_Toc21089214"/>
      <w:bookmarkStart w:id="19" w:name="_Toc149140824"/>
      <w:r w:rsidRPr="00590FD2">
        <w:t>Общие сведения</w:t>
      </w:r>
      <w:bookmarkEnd w:id="14"/>
      <w:bookmarkEnd w:id="15"/>
      <w:bookmarkEnd w:id="16"/>
      <w:bookmarkEnd w:id="17"/>
      <w:bookmarkEnd w:id="18"/>
      <w:bookmarkEnd w:id="19"/>
    </w:p>
    <w:p w:rsidR="00EA3A71" w:rsidRDefault="00EA3A71" w:rsidP="007977AB">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Давыдовское муниципальное образование входит в состав Пугачевского муниципального района Саратовской области. Давыдовское муниципальное образование создано в соответствии с Законом Саратовской области от 15.05.2013</w:t>
      </w:r>
      <w:r w:rsidR="00711A5A">
        <w:rPr>
          <w:rFonts w:ascii="Times New Roman" w:hAnsi="Times New Roman" w:cs="Times New Roman"/>
          <w:sz w:val="28"/>
          <w:szCs w:val="28"/>
        </w:rPr>
        <w:t xml:space="preserve"> </w:t>
      </w:r>
      <w:r w:rsidRPr="00EA3A71">
        <w:rPr>
          <w:rFonts w:ascii="Times New Roman" w:hAnsi="Times New Roman" w:cs="Times New Roman"/>
          <w:sz w:val="28"/>
          <w:szCs w:val="28"/>
        </w:rPr>
        <w:t>г. № 74-ЗСО «О преобразовании Давыдовского и Чапаевского муниципальных образований Пугачевского муниципального района Саратовской области.</w:t>
      </w:r>
    </w:p>
    <w:p w:rsidR="00EA3A71" w:rsidRDefault="00EA3A71" w:rsidP="00EA3A71">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Село</w:t>
      </w:r>
      <w:r w:rsidRPr="00EA3A71">
        <w:rPr>
          <w:rFonts w:ascii="Times New Roman" w:hAnsi="Times New Roman" w:cs="Times New Roman"/>
          <w:sz w:val="28"/>
          <w:szCs w:val="28"/>
        </w:rPr>
        <w:t xml:space="preserve"> Давыдовка расположен</w:t>
      </w:r>
      <w:r>
        <w:rPr>
          <w:rFonts w:ascii="Times New Roman" w:hAnsi="Times New Roman" w:cs="Times New Roman"/>
          <w:sz w:val="28"/>
          <w:szCs w:val="28"/>
        </w:rPr>
        <w:t>о</w:t>
      </w:r>
      <w:r w:rsidRPr="00EA3A71">
        <w:rPr>
          <w:rFonts w:ascii="Times New Roman" w:hAnsi="Times New Roman" w:cs="Times New Roman"/>
          <w:sz w:val="28"/>
          <w:szCs w:val="28"/>
        </w:rPr>
        <w:t xml:space="preserve"> в 3 км от районного центра</w:t>
      </w:r>
      <w:r w:rsidR="00B516DC">
        <w:rPr>
          <w:rFonts w:ascii="Times New Roman" w:hAnsi="Times New Roman" w:cs="Times New Roman"/>
          <w:sz w:val="28"/>
          <w:szCs w:val="28"/>
        </w:rPr>
        <w:t xml:space="preserve"> </w:t>
      </w:r>
      <w:r w:rsidR="00EE2D49">
        <w:rPr>
          <w:rFonts w:ascii="Times New Roman" w:hAnsi="Times New Roman" w:cs="Times New Roman"/>
          <w:sz w:val="28"/>
          <w:szCs w:val="28"/>
        </w:rPr>
        <w:t xml:space="preserve">- </w:t>
      </w:r>
      <w:r w:rsidRPr="00EA3A71">
        <w:rPr>
          <w:rFonts w:ascii="Times New Roman" w:hAnsi="Times New Roman" w:cs="Times New Roman"/>
          <w:sz w:val="28"/>
          <w:szCs w:val="28"/>
        </w:rPr>
        <w:t>г.</w:t>
      </w:r>
      <w:r w:rsidR="00AD6EBD">
        <w:rPr>
          <w:rFonts w:ascii="Times New Roman" w:hAnsi="Times New Roman" w:cs="Times New Roman"/>
          <w:sz w:val="28"/>
          <w:szCs w:val="28"/>
        </w:rPr>
        <w:t xml:space="preserve"> </w:t>
      </w:r>
      <w:r w:rsidRPr="00EA3A71">
        <w:rPr>
          <w:rFonts w:ascii="Times New Roman" w:hAnsi="Times New Roman" w:cs="Times New Roman"/>
          <w:sz w:val="28"/>
          <w:szCs w:val="28"/>
        </w:rPr>
        <w:t>Пугачев, на левом берегу реки Большой Иргиз.</w:t>
      </w:r>
      <w:r>
        <w:rPr>
          <w:rFonts w:ascii="Times New Roman" w:hAnsi="Times New Roman" w:cs="Times New Roman"/>
          <w:sz w:val="28"/>
          <w:szCs w:val="28"/>
        </w:rPr>
        <w:t xml:space="preserve"> </w:t>
      </w:r>
      <w:r w:rsidRPr="00EA3A71">
        <w:rPr>
          <w:rFonts w:ascii="Times New Roman" w:hAnsi="Times New Roman" w:cs="Times New Roman"/>
          <w:sz w:val="28"/>
          <w:szCs w:val="28"/>
        </w:rPr>
        <w:t xml:space="preserve">Давыдовское </w:t>
      </w:r>
      <w:r w:rsidR="00B516DC">
        <w:rPr>
          <w:rFonts w:ascii="Times New Roman" w:hAnsi="Times New Roman" w:cs="Times New Roman"/>
          <w:sz w:val="28"/>
          <w:szCs w:val="28"/>
        </w:rPr>
        <w:t>м</w:t>
      </w:r>
      <w:r w:rsidRPr="00EA3A71">
        <w:rPr>
          <w:rFonts w:ascii="Times New Roman" w:hAnsi="Times New Roman" w:cs="Times New Roman"/>
          <w:sz w:val="28"/>
          <w:szCs w:val="28"/>
        </w:rPr>
        <w:t xml:space="preserve">униципальное образование занимает территорию общей площадью – </w:t>
      </w:r>
      <w:r w:rsidR="00B516DC" w:rsidRPr="00B516DC">
        <w:rPr>
          <w:rFonts w:ascii="Times New Roman" w:hAnsi="Times New Roman" w:cs="Times New Roman"/>
          <w:sz w:val="28"/>
          <w:szCs w:val="28"/>
        </w:rPr>
        <w:t>60029,9</w:t>
      </w:r>
      <w:r w:rsidRPr="00EA3A71">
        <w:rPr>
          <w:rFonts w:ascii="Times New Roman" w:hAnsi="Times New Roman" w:cs="Times New Roman"/>
          <w:sz w:val="28"/>
          <w:szCs w:val="28"/>
        </w:rPr>
        <w:t xml:space="preserve"> га и граничит с муниципальным образованием г.</w:t>
      </w:r>
      <w:r w:rsidR="003E5E7B">
        <w:rPr>
          <w:rFonts w:ascii="Times New Roman" w:hAnsi="Times New Roman" w:cs="Times New Roman"/>
          <w:sz w:val="28"/>
          <w:szCs w:val="28"/>
        </w:rPr>
        <w:t xml:space="preserve"> </w:t>
      </w:r>
      <w:r w:rsidRPr="00EA3A71">
        <w:rPr>
          <w:rFonts w:ascii="Times New Roman" w:hAnsi="Times New Roman" w:cs="Times New Roman"/>
          <w:sz w:val="28"/>
          <w:szCs w:val="28"/>
        </w:rPr>
        <w:t>Пугачев</w:t>
      </w:r>
      <w:r w:rsidR="00AD6EBD">
        <w:rPr>
          <w:rFonts w:ascii="Times New Roman" w:hAnsi="Times New Roman" w:cs="Times New Roman"/>
          <w:sz w:val="28"/>
          <w:szCs w:val="28"/>
        </w:rPr>
        <w:t xml:space="preserve"> на северо-западе</w:t>
      </w:r>
      <w:r w:rsidRPr="00EA3A71">
        <w:rPr>
          <w:rFonts w:ascii="Times New Roman" w:hAnsi="Times New Roman" w:cs="Times New Roman"/>
          <w:sz w:val="28"/>
          <w:szCs w:val="28"/>
        </w:rPr>
        <w:t>, Старопоруб</w:t>
      </w:r>
      <w:r w:rsidR="00D06453">
        <w:rPr>
          <w:rFonts w:ascii="Times New Roman" w:hAnsi="Times New Roman" w:cs="Times New Roman"/>
          <w:sz w:val="28"/>
          <w:szCs w:val="28"/>
        </w:rPr>
        <w:t>е</w:t>
      </w:r>
      <w:r w:rsidRPr="00EA3A71">
        <w:rPr>
          <w:rFonts w:ascii="Times New Roman" w:hAnsi="Times New Roman" w:cs="Times New Roman"/>
          <w:sz w:val="28"/>
          <w:szCs w:val="28"/>
        </w:rPr>
        <w:t xml:space="preserve">жским </w:t>
      </w:r>
      <w:r w:rsidR="00AD6EBD">
        <w:rPr>
          <w:rFonts w:ascii="Times New Roman" w:hAnsi="Times New Roman" w:cs="Times New Roman"/>
          <w:sz w:val="28"/>
          <w:szCs w:val="28"/>
        </w:rPr>
        <w:t xml:space="preserve"> - на северо-востоке, Преображенским – на севере, Клинцовским   – на юге, </w:t>
      </w:r>
      <w:r w:rsidRPr="00EA3A71">
        <w:rPr>
          <w:rFonts w:ascii="Times New Roman" w:hAnsi="Times New Roman" w:cs="Times New Roman"/>
          <w:sz w:val="28"/>
          <w:szCs w:val="28"/>
        </w:rPr>
        <w:t xml:space="preserve"> и </w:t>
      </w:r>
      <w:r w:rsidR="00AD6EBD">
        <w:rPr>
          <w:rFonts w:ascii="Times New Roman" w:hAnsi="Times New Roman" w:cs="Times New Roman"/>
          <w:sz w:val="28"/>
          <w:szCs w:val="28"/>
        </w:rPr>
        <w:t>Краснопартизанским районом на западе.</w:t>
      </w:r>
    </w:p>
    <w:p w:rsidR="00EA3A71" w:rsidRPr="00590FD2" w:rsidRDefault="00EA3A71" w:rsidP="00EA3A71">
      <w:pPr>
        <w:spacing w:after="0" w:line="300" w:lineRule="auto"/>
        <w:ind w:firstLine="851"/>
        <w:jc w:val="both"/>
        <w:rPr>
          <w:rFonts w:ascii="Times New Roman" w:hAnsi="Times New Roman"/>
          <w:sz w:val="28"/>
          <w:szCs w:val="28"/>
        </w:rPr>
      </w:pPr>
      <w:r w:rsidRPr="00411BC7">
        <w:rPr>
          <w:rFonts w:ascii="Times New Roman" w:hAnsi="Times New Roman" w:cs="Times New Roman"/>
          <w:sz w:val="28"/>
          <w:szCs w:val="28"/>
        </w:rPr>
        <w:t>В соответствии</w:t>
      </w:r>
      <w:r w:rsidRPr="00590FD2">
        <w:rPr>
          <w:rFonts w:ascii="Times New Roman" w:hAnsi="Times New Roman" w:cs="Times New Roman"/>
          <w:sz w:val="28"/>
          <w:szCs w:val="28"/>
        </w:rPr>
        <w:t xml:space="preserve"> с законом Саратовской области от </w:t>
      </w:r>
      <w:r w:rsidRPr="00EA3A71">
        <w:rPr>
          <w:rFonts w:ascii="Times New Roman" w:hAnsi="Times New Roman" w:cs="Times New Roman"/>
          <w:sz w:val="28"/>
          <w:szCs w:val="28"/>
        </w:rPr>
        <w:t xml:space="preserve">27.12.2004 </w:t>
      </w:r>
      <w:r w:rsidR="00AD6EBD">
        <w:rPr>
          <w:rFonts w:ascii="Times New Roman" w:hAnsi="Times New Roman" w:cs="Times New Roman"/>
          <w:sz w:val="28"/>
          <w:szCs w:val="28"/>
        </w:rPr>
        <w:t>№</w:t>
      </w:r>
      <w:r w:rsidRPr="00EA3A71">
        <w:rPr>
          <w:rFonts w:ascii="Times New Roman" w:hAnsi="Times New Roman" w:cs="Times New Roman"/>
          <w:sz w:val="28"/>
          <w:szCs w:val="28"/>
        </w:rPr>
        <w:t xml:space="preserve"> 89-ЗСО </w:t>
      </w:r>
      <w:r w:rsidRPr="00590FD2">
        <w:rPr>
          <w:rFonts w:ascii="Times New Roman" w:hAnsi="Times New Roman" w:cs="Times New Roman"/>
          <w:sz w:val="28"/>
          <w:szCs w:val="28"/>
        </w:rPr>
        <w:t>«</w:t>
      </w:r>
      <w:r w:rsidRPr="00EA3A71">
        <w:rPr>
          <w:rFonts w:ascii="Times New Roman" w:hAnsi="Times New Roman" w:cs="Times New Roman"/>
          <w:sz w:val="28"/>
          <w:szCs w:val="28"/>
        </w:rPr>
        <w:t>О</w:t>
      </w:r>
      <w:r w:rsidR="00AD6EBD">
        <w:rPr>
          <w:rFonts w:ascii="Times New Roman" w:hAnsi="Times New Roman" w:cs="Times New Roman"/>
          <w:sz w:val="28"/>
          <w:szCs w:val="28"/>
        </w:rPr>
        <w:t> </w:t>
      </w:r>
      <w:r w:rsidRPr="00EA3A71">
        <w:rPr>
          <w:rFonts w:ascii="Times New Roman" w:hAnsi="Times New Roman" w:cs="Times New Roman"/>
          <w:sz w:val="28"/>
          <w:szCs w:val="28"/>
        </w:rPr>
        <w:t>муниципальных образованиях, входящих в состав Пугачевского муниципального района</w:t>
      </w:r>
      <w:r w:rsidRPr="00590FD2">
        <w:rPr>
          <w:rFonts w:ascii="Times New Roman" w:hAnsi="Times New Roman" w:cs="Times New Roman"/>
          <w:sz w:val="28"/>
          <w:szCs w:val="28"/>
        </w:rPr>
        <w:t xml:space="preserve">» и его изменениями </w:t>
      </w:r>
      <w:r w:rsidRPr="00590FD2">
        <w:rPr>
          <w:rFonts w:ascii="Times New Roman" w:hAnsi="Times New Roman"/>
          <w:sz w:val="28"/>
          <w:szCs w:val="28"/>
        </w:rPr>
        <w:t xml:space="preserve">в состав сельского поселения входит </w:t>
      </w:r>
      <w:r>
        <w:rPr>
          <w:rFonts w:ascii="Times New Roman" w:hAnsi="Times New Roman"/>
          <w:sz w:val="28"/>
          <w:szCs w:val="28"/>
        </w:rPr>
        <w:t xml:space="preserve">12 </w:t>
      </w:r>
      <w:r w:rsidRPr="00590FD2">
        <w:rPr>
          <w:rFonts w:ascii="Times New Roman" w:hAnsi="Times New Roman"/>
          <w:sz w:val="28"/>
          <w:szCs w:val="28"/>
        </w:rPr>
        <w:t>населенных пунктов (табл.1.1):</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1) село Давыдовка;</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2) поселок Вишневый;</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3) поселок Заречный;</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4) поселок Краснореченский;</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5) поселок Лагунихинский;</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6) поселок Монастырский;</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7) поселок Новая Жизнь;</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8) село Припольное;</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9) поселок Садовый;</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10) поселок Смелость;</w:t>
      </w:r>
    </w:p>
    <w:p w:rsidR="00EA3A71" w:rsidRPr="00EA3A71" w:rsidRDefault="00EA3A71" w:rsidP="00EA3A71">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11) поселок Тамбовский;</w:t>
      </w:r>
    </w:p>
    <w:p w:rsidR="00EA3A71" w:rsidRDefault="00EA3A71" w:rsidP="002C3777">
      <w:pPr>
        <w:spacing w:after="0" w:line="300" w:lineRule="auto"/>
        <w:ind w:firstLine="709"/>
        <w:jc w:val="both"/>
        <w:rPr>
          <w:rFonts w:ascii="Times New Roman" w:hAnsi="Times New Roman" w:cs="Times New Roman"/>
          <w:sz w:val="28"/>
          <w:szCs w:val="28"/>
        </w:rPr>
      </w:pPr>
      <w:r w:rsidRPr="00EA3A71">
        <w:rPr>
          <w:rFonts w:ascii="Times New Roman" w:hAnsi="Times New Roman" w:cs="Times New Roman"/>
          <w:sz w:val="28"/>
          <w:szCs w:val="28"/>
        </w:rPr>
        <w:t>12) поселок Чапаевский.</w:t>
      </w:r>
    </w:p>
    <w:p w:rsidR="00EA3A71" w:rsidRDefault="00EA3A71" w:rsidP="002C3777">
      <w:pPr>
        <w:spacing w:after="0" w:line="300" w:lineRule="auto"/>
        <w:ind w:firstLine="709"/>
        <w:jc w:val="both"/>
        <w:rPr>
          <w:rFonts w:ascii="Times New Roman" w:hAnsi="Times New Roman" w:cs="Times New Roman"/>
          <w:sz w:val="28"/>
          <w:szCs w:val="28"/>
        </w:rPr>
      </w:pPr>
    </w:p>
    <w:p w:rsidR="00FB3FD9" w:rsidRPr="00590FD2" w:rsidRDefault="00FB3FD9" w:rsidP="002C3777">
      <w:pPr>
        <w:spacing w:after="0" w:line="30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r w:rsidR="00EA3A71">
        <w:rPr>
          <w:rFonts w:ascii="Times New Roman" w:hAnsi="Times New Roman" w:cs="Times New Roman"/>
          <w:b/>
          <w:sz w:val="24"/>
          <w:szCs w:val="24"/>
        </w:rPr>
        <w:t>Давыдовского</w:t>
      </w:r>
      <w:r w:rsidR="00692E3D" w:rsidRPr="00590FD2">
        <w:rPr>
          <w:rFonts w:ascii="Times New Roman" w:hAnsi="Times New Roman" w:cs="Times New Roman"/>
          <w:b/>
          <w:sz w:val="24"/>
          <w:szCs w:val="24"/>
        </w:rPr>
        <w:t xml:space="preserve"> </w:t>
      </w:r>
      <w:r w:rsidRPr="00590FD2">
        <w:rPr>
          <w:rFonts w:ascii="Times New Roman" w:hAnsi="Times New Roman" w:cs="Times New Roman"/>
          <w:b/>
          <w:sz w:val="24"/>
          <w:szCs w:val="24"/>
        </w:rPr>
        <w:t xml:space="preserve">муниципального образования </w:t>
      </w:r>
    </w:p>
    <w:tbl>
      <w:tblPr>
        <w:tblStyle w:val="a6"/>
        <w:tblW w:w="0" w:type="auto"/>
        <w:jc w:val="center"/>
        <w:tblLook w:val="04A0" w:firstRow="1" w:lastRow="0" w:firstColumn="1" w:lastColumn="0" w:noHBand="0" w:noVBand="1"/>
      </w:tblPr>
      <w:tblGrid>
        <w:gridCol w:w="5157"/>
        <w:gridCol w:w="2139"/>
        <w:gridCol w:w="2885"/>
      </w:tblGrid>
      <w:tr w:rsidR="00D32F29" w:rsidRPr="009B1D02" w:rsidTr="00D32F29">
        <w:trPr>
          <w:jc w:val="center"/>
        </w:trPr>
        <w:tc>
          <w:tcPr>
            <w:tcW w:w="5157" w:type="dxa"/>
            <w:vAlign w:val="center"/>
          </w:tcPr>
          <w:p w:rsidR="00D32F29" w:rsidRPr="009B1D02" w:rsidRDefault="00D32F29" w:rsidP="009B1D02">
            <w:pPr>
              <w:jc w:val="center"/>
              <w:rPr>
                <w:rFonts w:ascii="Times New Roman" w:hAnsi="Times New Roman" w:cs="Times New Roman"/>
                <w:b/>
                <w:sz w:val="24"/>
                <w:szCs w:val="24"/>
              </w:rPr>
            </w:pPr>
            <w:r w:rsidRPr="009B1D02">
              <w:rPr>
                <w:rFonts w:ascii="Times New Roman" w:hAnsi="Times New Roman" w:cs="Times New Roman"/>
                <w:b/>
                <w:sz w:val="24"/>
                <w:szCs w:val="24"/>
              </w:rPr>
              <w:t>Населенный пункт</w:t>
            </w:r>
          </w:p>
        </w:tc>
        <w:tc>
          <w:tcPr>
            <w:tcW w:w="2139" w:type="dxa"/>
            <w:vAlign w:val="center"/>
          </w:tcPr>
          <w:p w:rsidR="00D32F29" w:rsidRPr="009B1D02" w:rsidRDefault="00D32F29" w:rsidP="009B1D02">
            <w:pPr>
              <w:jc w:val="center"/>
              <w:rPr>
                <w:rFonts w:ascii="Times New Roman" w:hAnsi="Times New Roman" w:cs="Times New Roman"/>
                <w:b/>
                <w:sz w:val="24"/>
                <w:szCs w:val="24"/>
              </w:rPr>
            </w:pPr>
            <w:r w:rsidRPr="009B1D02">
              <w:rPr>
                <w:rFonts w:ascii="Times New Roman" w:hAnsi="Times New Roman" w:cs="Times New Roman"/>
                <w:b/>
                <w:sz w:val="24"/>
                <w:szCs w:val="24"/>
              </w:rPr>
              <w:t>Год основания</w:t>
            </w:r>
          </w:p>
        </w:tc>
        <w:tc>
          <w:tcPr>
            <w:tcW w:w="2885" w:type="dxa"/>
            <w:vAlign w:val="center"/>
          </w:tcPr>
          <w:p w:rsidR="00D32F29" w:rsidRPr="009B1D02" w:rsidRDefault="00D32F29" w:rsidP="009B1D02">
            <w:pPr>
              <w:jc w:val="center"/>
              <w:rPr>
                <w:rFonts w:ascii="Times New Roman" w:hAnsi="Times New Roman" w:cs="Times New Roman"/>
                <w:b/>
                <w:sz w:val="24"/>
                <w:szCs w:val="24"/>
              </w:rPr>
            </w:pPr>
            <w:r w:rsidRPr="009B1D02">
              <w:rPr>
                <w:rFonts w:ascii="Times New Roman" w:hAnsi="Times New Roman" w:cs="Times New Roman"/>
                <w:b/>
                <w:sz w:val="24"/>
                <w:szCs w:val="24"/>
              </w:rPr>
              <w:t>Количество домов</w:t>
            </w:r>
          </w:p>
        </w:tc>
      </w:tr>
      <w:tr w:rsidR="009B1D02" w:rsidRPr="009B1D02" w:rsidTr="002C3777">
        <w:trPr>
          <w:trHeight w:val="236"/>
          <w:jc w:val="center"/>
        </w:trPr>
        <w:tc>
          <w:tcPr>
            <w:tcW w:w="5157" w:type="dxa"/>
            <w:tcBorders>
              <w:bottom w:val="single" w:sz="4" w:space="0" w:color="auto"/>
            </w:tcBorders>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село Давыдовка</w:t>
            </w:r>
          </w:p>
        </w:tc>
        <w:tc>
          <w:tcPr>
            <w:tcW w:w="2139" w:type="dxa"/>
            <w:tcBorders>
              <w:bottom w:val="single" w:sz="4" w:space="0" w:color="auto"/>
            </w:tcBorders>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1791</w:t>
            </w:r>
          </w:p>
        </w:tc>
        <w:tc>
          <w:tcPr>
            <w:tcW w:w="2885" w:type="dxa"/>
            <w:tcBorders>
              <w:bottom w:val="single" w:sz="4" w:space="0" w:color="auto"/>
            </w:tcBorders>
            <w:vAlign w:val="center"/>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466</w:t>
            </w:r>
          </w:p>
        </w:tc>
      </w:tr>
      <w:tr w:rsidR="009B1D02" w:rsidRPr="009B1D02" w:rsidTr="002C3777">
        <w:trPr>
          <w:trHeight w:val="223"/>
          <w:jc w:val="center"/>
        </w:trPr>
        <w:tc>
          <w:tcPr>
            <w:tcW w:w="5157" w:type="dxa"/>
            <w:tcBorders>
              <w:top w:val="single" w:sz="4" w:space="0" w:color="auto"/>
              <w:bottom w:val="single" w:sz="4" w:space="0" w:color="auto"/>
            </w:tcBorders>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Вишневый</w:t>
            </w:r>
          </w:p>
        </w:tc>
        <w:tc>
          <w:tcPr>
            <w:tcW w:w="2139" w:type="dxa"/>
            <w:tcBorders>
              <w:top w:val="single" w:sz="4" w:space="0" w:color="auto"/>
              <w:bottom w:val="single" w:sz="4" w:space="0" w:color="auto"/>
            </w:tcBorders>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1930</w:t>
            </w:r>
          </w:p>
        </w:tc>
        <w:tc>
          <w:tcPr>
            <w:tcW w:w="2885" w:type="dxa"/>
            <w:tcBorders>
              <w:top w:val="single" w:sz="4" w:space="0" w:color="auto"/>
              <w:bottom w:val="single" w:sz="4" w:space="0" w:color="auto"/>
            </w:tcBorders>
            <w:vAlign w:val="center"/>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12</w:t>
            </w:r>
          </w:p>
        </w:tc>
      </w:tr>
      <w:tr w:rsidR="009B1D02" w:rsidRPr="009B1D02" w:rsidTr="002C3777">
        <w:trPr>
          <w:trHeight w:val="249"/>
          <w:jc w:val="center"/>
        </w:trPr>
        <w:tc>
          <w:tcPr>
            <w:tcW w:w="5157" w:type="dxa"/>
            <w:tcBorders>
              <w:top w:val="single" w:sz="4" w:space="0" w:color="auto"/>
              <w:bottom w:val="single" w:sz="4" w:space="0" w:color="auto"/>
            </w:tcBorders>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Заречный</w:t>
            </w:r>
          </w:p>
        </w:tc>
        <w:tc>
          <w:tcPr>
            <w:tcW w:w="2139" w:type="dxa"/>
            <w:tcBorders>
              <w:top w:val="single" w:sz="4" w:space="0" w:color="auto"/>
              <w:bottom w:val="single" w:sz="4" w:space="0" w:color="auto"/>
            </w:tcBorders>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1864</w:t>
            </w:r>
          </w:p>
        </w:tc>
        <w:tc>
          <w:tcPr>
            <w:tcW w:w="2885" w:type="dxa"/>
            <w:tcBorders>
              <w:top w:val="single" w:sz="4" w:space="0" w:color="auto"/>
              <w:bottom w:val="single" w:sz="4" w:space="0" w:color="auto"/>
            </w:tcBorders>
            <w:vAlign w:val="center"/>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12</w:t>
            </w:r>
          </w:p>
        </w:tc>
      </w:tr>
      <w:tr w:rsidR="009B1D02" w:rsidRPr="009B1D02" w:rsidTr="002C3777">
        <w:trPr>
          <w:trHeight w:val="275"/>
          <w:jc w:val="center"/>
        </w:trPr>
        <w:tc>
          <w:tcPr>
            <w:tcW w:w="5157" w:type="dxa"/>
            <w:tcBorders>
              <w:top w:val="single" w:sz="4" w:space="0" w:color="auto"/>
            </w:tcBorders>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Краснореченский</w:t>
            </w:r>
          </w:p>
        </w:tc>
        <w:tc>
          <w:tcPr>
            <w:tcW w:w="2139" w:type="dxa"/>
            <w:tcBorders>
              <w:top w:val="single" w:sz="4" w:space="0" w:color="auto"/>
            </w:tcBorders>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1880</w:t>
            </w:r>
          </w:p>
        </w:tc>
        <w:tc>
          <w:tcPr>
            <w:tcW w:w="2885" w:type="dxa"/>
            <w:tcBorders>
              <w:top w:val="single" w:sz="4" w:space="0" w:color="auto"/>
            </w:tcBorders>
            <w:vAlign w:val="center"/>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40</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Лагунихинский</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1930</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9</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Монастырский</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1918</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20</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lastRenderedPageBreak/>
              <w:t>поселок Новая Жизнь</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1930</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18</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село Припольное</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1930</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14</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Смелость</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1926</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9</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Садовый</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1864</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24</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Тамбовский</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1930</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12</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sz w:val="24"/>
                <w:szCs w:val="24"/>
              </w:rPr>
            </w:pPr>
            <w:r w:rsidRPr="009B1D02">
              <w:rPr>
                <w:rFonts w:ascii="Times New Roman" w:hAnsi="Times New Roman" w:cs="Times New Roman"/>
                <w:sz w:val="24"/>
                <w:szCs w:val="24"/>
              </w:rPr>
              <w:t>поселок Чапаевский</w:t>
            </w:r>
          </w:p>
        </w:tc>
        <w:tc>
          <w:tcPr>
            <w:tcW w:w="2139"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1930</w:t>
            </w:r>
          </w:p>
        </w:tc>
        <w:tc>
          <w:tcPr>
            <w:tcW w:w="2885" w:type="dxa"/>
          </w:tcPr>
          <w:p w:rsidR="009B1D02" w:rsidRPr="009B1D02" w:rsidRDefault="009B1D02" w:rsidP="009B1D02">
            <w:pPr>
              <w:jc w:val="center"/>
              <w:rPr>
                <w:rFonts w:ascii="Times New Roman" w:hAnsi="Times New Roman" w:cs="Times New Roman"/>
                <w:sz w:val="24"/>
                <w:szCs w:val="24"/>
              </w:rPr>
            </w:pPr>
            <w:r w:rsidRPr="009B1D02">
              <w:rPr>
                <w:rFonts w:ascii="Times New Roman" w:hAnsi="Times New Roman" w:cs="Times New Roman"/>
                <w:sz w:val="24"/>
                <w:szCs w:val="24"/>
              </w:rPr>
              <w:t>123</w:t>
            </w:r>
          </w:p>
        </w:tc>
      </w:tr>
      <w:tr w:rsidR="009B1D02" w:rsidRPr="009B1D02" w:rsidTr="00D32F29">
        <w:trPr>
          <w:jc w:val="center"/>
        </w:trPr>
        <w:tc>
          <w:tcPr>
            <w:tcW w:w="5157" w:type="dxa"/>
          </w:tcPr>
          <w:p w:rsidR="009B1D02" w:rsidRPr="009B1D02" w:rsidRDefault="009B1D02" w:rsidP="009B1D02">
            <w:pPr>
              <w:jc w:val="both"/>
              <w:rPr>
                <w:rFonts w:ascii="Times New Roman" w:hAnsi="Times New Roman" w:cs="Times New Roman"/>
                <w:b/>
                <w:sz w:val="24"/>
                <w:szCs w:val="24"/>
              </w:rPr>
            </w:pPr>
            <w:r w:rsidRPr="009B1D02">
              <w:rPr>
                <w:rFonts w:ascii="Times New Roman" w:hAnsi="Times New Roman" w:cs="Times New Roman"/>
                <w:b/>
                <w:sz w:val="24"/>
                <w:szCs w:val="24"/>
              </w:rPr>
              <w:t>Всего</w:t>
            </w:r>
          </w:p>
        </w:tc>
        <w:tc>
          <w:tcPr>
            <w:tcW w:w="2139" w:type="dxa"/>
          </w:tcPr>
          <w:p w:rsidR="009B1D02" w:rsidRPr="009B1D02" w:rsidRDefault="009B1D02" w:rsidP="009B1D02">
            <w:pPr>
              <w:jc w:val="center"/>
              <w:rPr>
                <w:rFonts w:ascii="Times New Roman" w:hAnsi="Times New Roman" w:cs="Times New Roman"/>
                <w:sz w:val="24"/>
                <w:szCs w:val="24"/>
              </w:rPr>
            </w:pPr>
          </w:p>
        </w:tc>
        <w:tc>
          <w:tcPr>
            <w:tcW w:w="2885" w:type="dxa"/>
          </w:tcPr>
          <w:p w:rsidR="009B1D02" w:rsidRPr="009B1D02" w:rsidRDefault="009B1D02" w:rsidP="009B1D02">
            <w:pPr>
              <w:jc w:val="center"/>
              <w:rPr>
                <w:rFonts w:ascii="Times New Roman" w:hAnsi="Times New Roman" w:cs="Times New Roman"/>
                <w:b/>
                <w:sz w:val="24"/>
                <w:szCs w:val="24"/>
              </w:rPr>
            </w:pPr>
            <w:r w:rsidRPr="009B1D02">
              <w:rPr>
                <w:rFonts w:ascii="Times New Roman" w:hAnsi="Times New Roman" w:cs="Times New Roman"/>
                <w:b/>
                <w:sz w:val="24"/>
                <w:szCs w:val="24"/>
              </w:rPr>
              <w:t>759</w:t>
            </w:r>
          </w:p>
        </w:tc>
      </w:tr>
    </w:tbl>
    <w:p w:rsidR="00A0710A" w:rsidRPr="00590FD2" w:rsidRDefault="00A0710A" w:rsidP="004A0C1E">
      <w:pPr>
        <w:spacing w:after="0" w:line="240" w:lineRule="auto"/>
        <w:ind w:firstLine="709"/>
        <w:jc w:val="both"/>
        <w:rPr>
          <w:rFonts w:ascii="Arial" w:hAnsi="Arial" w:cs="Arial"/>
          <w:sz w:val="21"/>
          <w:szCs w:val="21"/>
          <w:shd w:val="clear" w:color="auto" w:fill="FFFFFF"/>
        </w:rPr>
      </w:pPr>
      <w:r w:rsidRPr="00590FD2">
        <w:rPr>
          <w:rFonts w:ascii="Arial" w:hAnsi="Arial" w:cs="Arial"/>
          <w:sz w:val="21"/>
          <w:szCs w:val="21"/>
          <w:shd w:val="clear" w:color="auto" w:fill="FFFFFF"/>
        </w:rPr>
        <w:t xml:space="preserve"> </w:t>
      </w:r>
    </w:p>
    <w:p w:rsidR="00C132AF" w:rsidRPr="00590FD2" w:rsidRDefault="00E00749" w:rsidP="004A0C1E">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Административным центром </w:t>
      </w:r>
      <w:r w:rsidR="004D5FDF" w:rsidRPr="00590FD2">
        <w:rPr>
          <w:rFonts w:ascii="Times New Roman" w:hAnsi="Times New Roman" w:cs="Times New Roman"/>
          <w:sz w:val="28"/>
          <w:szCs w:val="28"/>
        </w:rPr>
        <w:t>сельского поселения</w:t>
      </w:r>
      <w:r w:rsidR="0080224D" w:rsidRPr="00590FD2">
        <w:rPr>
          <w:rFonts w:ascii="Times New Roman" w:hAnsi="Times New Roman" w:cs="Times New Roman"/>
          <w:sz w:val="28"/>
          <w:szCs w:val="28"/>
        </w:rPr>
        <w:t xml:space="preserve"> является </w:t>
      </w:r>
      <w:r w:rsidR="00F54F64" w:rsidRPr="00F54F64">
        <w:rPr>
          <w:rFonts w:ascii="Times New Roman" w:hAnsi="Times New Roman" w:cs="Times New Roman"/>
          <w:sz w:val="28"/>
          <w:szCs w:val="28"/>
        </w:rPr>
        <w:t>село Давыдовка</w:t>
      </w:r>
      <w:r w:rsidRPr="00590FD2">
        <w:rPr>
          <w:rFonts w:ascii="Times New Roman" w:hAnsi="Times New Roman" w:cs="Times New Roman"/>
          <w:sz w:val="28"/>
          <w:szCs w:val="28"/>
        </w:rPr>
        <w:t xml:space="preserve">, </w:t>
      </w:r>
      <w:r w:rsidRPr="0073661B">
        <w:rPr>
          <w:rFonts w:ascii="Times New Roman" w:hAnsi="Times New Roman" w:cs="Times New Roman"/>
          <w:sz w:val="28"/>
          <w:szCs w:val="28"/>
        </w:rPr>
        <w:t>котор</w:t>
      </w:r>
      <w:r w:rsidR="00BC1E6D" w:rsidRPr="0073661B">
        <w:rPr>
          <w:rFonts w:ascii="Times New Roman" w:hAnsi="Times New Roman" w:cs="Times New Roman"/>
          <w:sz w:val="28"/>
          <w:szCs w:val="28"/>
        </w:rPr>
        <w:t>ый</w:t>
      </w:r>
      <w:r w:rsidR="004E1E11" w:rsidRPr="0073661B">
        <w:rPr>
          <w:rFonts w:ascii="Times New Roman" w:hAnsi="Times New Roman" w:cs="Times New Roman"/>
          <w:sz w:val="28"/>
          <w:szCs w:val="28"/>
        </w:rPr>
        <w:t xml:space="preserve"> </w:t>
      </w:r>
      <w:r w:rsidR="00DD0BC2" w:rsidRPr="0073661B">
        <w:rPr>
          <w:rFonts w:ascii="Times New Roman" w:hAnsi="Times New Roman" w:cs="Times New Roman"/>
          <w:sz w:val="28"/>
          <w:szCs w:val="28"/>
        </w:rPr>
        <w:t xml:space="preserve">располагается </w:t>
      </w:r>
      <w:r w:rsidRPr="0073661B">
        <w:rPr>
          <w:rFonts w:ascii="Times New Roman" w:hAnsi="Times New Roman" w:cs="Times New Roman"/>
          <w:sz w:val="28"/>
          <w:szCs w:val="28"/>
        </w:rPr>
        <w:t>в</w:t>
      </w:r>
      <w:r w:rsidR="00E57129" w:rsidRPr="0073661B">
        <w:rPr>
          <w:rFonts w:ascii="Times New Roman" w:hAnsi="Times New Roman" w:cs="Times New Roman"/>
          <w:sz w:val="28"/>
          <w:szCs w:val="28"/>
        </w:rPr>
        <w:t xml:space="preserve"> </w:t>
      </w:r>
      <w:r w:rsidR="0073661B" w:rsidRPr="0073661B">
        <w:rPr>
          <w:rFonts w:ascii="Times New Roman" w:hAnsi="Times New Roman" w:cs="Times New Roman"/>
          <w:sz w:val="28"/>
          <w:szCs w:val="28"/>
        </w:rPr>
        <w:t>2</w:t>
      </w:r>
      <w:r w:rsidR="0011505D">
        <w:rPr>
          <w:rFonts w:ascii="Times New Roman" w:hAnsi="Times New Roman" w:cs="Times New Roman"/>
          <w:sz w:val="28"/>
          <w:szCs w:val="28"/>
        </w:rPr>
        <w:t>4</w:t>
      </w:r>
      <w:r w:rsidR="0073661B" w:rsidRPr="0073661B">
        <w:rPr>
          <w:rFonts w:ascii="Times New Roman" w:hAnsi="Times New Roman" w:cs="Times New Roman"/>
          <w:sz w:val="28"/>
          <w:szCs w:val="28"/>
        </w:rPr>
        <w:t>0</w:t>
      </w:r>
      <w:r w:rsidRPr="0073661B">
        <w:rPr>
          <w:rFonts w:ascii="Times New Roman" w:hAnsi="Times New Roman" w:cs="Times New Roman"/>
          <w:sz w:val="28"/>
          <w:szCs w:val="28"/>
        </w:rPr>
        <w:t xml:space="preserve"> километрах</w:t>
      </w:r>
      <w:r w:rsidR="004E1E11"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w:t>
      </w:r>
      <w:r w:rsidR="0041734D" w:rsidRPr="00590FD2">
        <w:rPr>
          <w:rFonts w:ascii="Times New Roman" w:hAnsi="Times New Roman" w:cs="Times New Roman"/>
          <w:sz w:val="28"/>
          <w:szCs w:val="28"/>
        </w:rPr>
        <w:t xml:space="preserve"> областного </w:t>
      </w:r>
      <w:r w:rsidRPr="00590FD2">
        <w:rPr>
          <w:rFonts w:ascii="Times New Roman" w:hAnsi="Times New Roman" w:cs="Times New Roman"/>
          <w:sz w:val="28"/>
          <w:szCs w:val="28"/>
        </w:rPr>
        <w:t xml:space="preserve">центра – </w:t>
      </w:r>
      <w:r w:rsidR="0041734D" w:rsidRPr="00590FD2">
        <w:rPr>
          <w:rFonts w:ascii="Times New Roman" w:hAnsi="Times New Roman" w:cs="Times New Roman"/>
          <w:sz w:val="28"/>
          <w:szCs w:val="28"/>
        </w:rPr>
        <w:t>г</w:t>
      </w:r>
      <w:r w:rsidR="00F54F64">
        <w:rPr>
          <w:rFonts w:ascii="Times New Roman" w:hAnsi="Times New Roman" w:cs="Times New Roman"/>
          <w:sz w:val="28"/>
          <w:szCs w:val="28"/>
        </w:rPr>
        <w:t>.</w:t>
      </w:r>
      <w:r w:rsidR="00E34122">
        <w:rPr>
          <w:rFonts w:ascii="Times New Roman" w:hAnsi="Times New Roman" w:cs="Times New Roman"/>
          <w:sz w:val="28"/>
          <w:szCs w:val="28"/>
        </w:rPr>
        <w:t xml:space="preserve"> </w:t>
      </w:r>
      <w:r w:rsidR="0041734D" w:rsidRPr="00590FD2">
        <w:rPr>
          <w:rFonts w:ascii="Times New Roman" w:hAnsi="Times New Roman" w:cs="Times New Roman"/>
          <w:sz w:val="28"/>
          <w:szCs w:val="28"/>
        </w:rPr>
        <w:t>Саратов</w:t>
      </w:r>
      <w:r w:rsidR="003C5763" w:rsidRPr="00590FD2">
        <w:rPr>
          <w:rFonts w:ascii="Times New Roman" w:hAnsi="Times New Roman" w:cs="Times New Roman"/>
          <w:sz w:val="28"/>
          <w:szCs w:val="28"/>
        </w:rPr>
        <w:t xml:space="preserve"> </w:t>
      </w:r>
      <w:r w:rsidR="00AE33E2" w:rsidRPr="00590FD2">
        <w:rPr>
          <w:rFonts w:ascii="Times New Roman" w:hAnsi="Times New Roman" w:cs="Times New Roman"/>
          <w:sz w:val="28"/>
          <w:szCs w:val="28"/>
        </w:rPr>
        <w:t xml:space="preserve">и в 3 км от районного центра -  </w:t>
      </w:r>
      <w:r w:rsidR="00F54F64" w:rsidRPr="00F54F64">
        <w:rPr>
          <w:rFonts w:ascii="Times New Roman" w:hAnsi="Times New Roman" w:cs="Times New Roman"/>
          <w:sz w:val="28"/>
          <w:szCs w:val="28"/>
        </w:rPr>
        <w:t>г. Пугачева</w:t>
      </w:r>
      <w:r w:rsidR="00AE33E2" w:rsidRPr="00590FD2">
        <w:rPr>
          <w:rFonts w:ascii="Times New Roman" w:hAnsi="Times New Roman" w:cs="Times New Roman"/>
          <w:sz w:val="28"/>
          <w:szCs w:val="28"/>
        </w:rPr>
        <w:t>.</w:t>
      </w:r>
    </w:p>
    <w:p w:rsidR="00BC1E6D" w:rsidRPr="00590FD2" w:rsidRDefault="00BC1E6D" w:rsidP="004A0C1E">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B516DC" w:rsidRPr="00B516DC">
        <w:rPr>
          <w:rFonts w:ascii="Times New Roman" w:hAnsi="Times New Roman" w:cs="Times New Roman"/>
          <w:sz w:val="28"/>
          <w:szCs w:val="28"/>
        </w:rPr>
        <w:t>60029,9</w:t>
      </w:r>
      <w:r w:rsidR="00763278" w:rsidRPr="00590FD2">
        <w:rPr>
          <w:rFonts w:ascii="Times New Roman" w:hAnsi="Times New Roman" w:cs="Times New Roman"/>
          <w:sz w:val="28"/>
          <w:szCs w:val="28"/>
        </w:rPr>
        <w:t xml:space="preserve"> га </w:t>
      </w:r>
      <w:r w:rsidR="00763278" w:rsidRPr="00B516DC">
        <w:rPr>
          <w:rFonts w:ascii="Times New Roman" w:hAnsi="Times New Roman" w:cs="Times New Roman"/>
          <w:sz w:val="28"/>
          <w:szCs w:val="28"/>
        </w:rPr>
        <w:t>(</w:t>
      </w:r>
      <w:r w:rsidR="00B516DC" w:rsidRPr="00B516DC">
        <w:rPr>
          <w:rFonts w:ascii="Times New Roman" w:hAnsi="Times New Roman" w:cs="Times New Roman"/>
          <w:color w:val="000000"/>
          <w:sz w:val="28"/>
          <w:szCs w:val="28"/>
        </w:rPr>
        <w:t>600,299</w:t>
      </w:r>
      <w:r w:rsidR="002B65D4">
        <w:rPr>
          <w:rFonts w:ascii="Times New Roman" w:hAnsi="Times New Roman" w:cs="Times New Roman"/>
          <w:color w:val="000000"/>
          <w:sz w:val="28"/>
          <w:szCs w:val="28"/>
        </w:rPr>
        <w:t xml:space="preserve"> </w:t>
      </w:r>
      <w:r w:rsidR="00763278" w:rsidRPr="00B516DC">
        <w:rPr>
          <w:rFonts w:ascii="Times New Roman" w:hAnsi="Times New Roman" w:cs="Times New Roman"/>
          <w:sz w:val="28"/>
          <w:szCs w:val="28"/>
        </w:rPr>
        <w:t>км</w:t>
      </w:r>
      <w:r w:rsidR="00763278" w:rsidRPr="00B516DC">
        <w:rPr>
          <w:rFonts w:ascii="Times New Roman" w:hAnsi="Times New Roman" w:cs="Times New Roman"/>
          <w:sz w:val="28"/>
          <w:szCs w:val="28"/>
          <w:vertAlign w:val="superscript"/>
        </w:rPr>
        <w:t>2</w:t>
      </w:r>
      <w:r w:rsidR="00763278" w:rsidRPr="00590FD2">
        <w:rPr>
          <w:rFonts w:ascii="Times New Roman" w:hAnsi="Times New Roman" w:cs="Times New Roman"/>
          <w:sz w:val="28"/>
          <w:szCs w:val="28"/>
        </w:rPr>
        <w:t xml:space="preserve">) </w:t>
      </w:r>
      <w:r w:rsidR="008C3F78" w:rsidRPr="00590FD2">
        <w:rPr>
          <w:rFonts w:ascii="Times New Roman" w:hAnsi="Times New Roman" w:cs="Times New Roman"/>
          <w:sz w:val="28"/>
          <w:szCs w:val="28"/>
        </w:rPr>
        <w:t>.</w:t>
      </w:r>
    </w:p>
    <w:p w:rsidR="00E774E4" w:rsidRPr="0007169B" w:rsidRDefault="00E00749" w:rsidP="007977AB">
      <w:pPr>
        <w:spacing w:after="0" w:line="300" w:lineRule="auto"/>
        <w:ind w:firstLine="709"/>
        <w:jc w:val="both"/>
        <w:rPr>
          <w:rFonts w:ascii="Times New Roman" w:hAnsi="Times New Roman" w:cs="Times New Roman"/>
          <w:sz w:val="28"/>
          <w:szCs w:val="28"/>
        </w:rPr>
      </w:pPr>
      <w:r w:rsidRPr="0007169B">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07169B">
        <w:rPr>
          <w:rFonts w:ascii="Times New Roman" w:hAnsi="Times New Roman" w:cs="Times New Roman"/>
          <w:sz w:val="28"/>
          <w:szCs w:val="28"/>
        </w:rPr>
        <w:t>начало 202</w:t>
      </w:r>
      <w:r w:rsidR="004F730F" w:rsidRPr="0007169B">
        <w:rPr>
          <w:rFonts w:ascii="Times New Roman" w:hAnsi="Times New Roman" w:cs="Times New Roman"/>
          <w:sz w:val="28"/>
          <w:szCs w:val="28"/>
        </w:rPr>
        <w:t>3</w:t>
      </w:r>
      <w:r w:rsidRPr="0007169B">
        <w:rPr>
          <w:rFonts w:ascii="Times New Roman" w:hAnsi="Times New Roman" w:cs="Times New Roman"/>
          <w:sz w:val="28"/>
          <w:szCs w:val="28"/>
        </w:rPr>
        <w:t xml:space="preserve"> г. </w:t>
      </w:r>
      <w:r w:rsidR="008C3F78" w:rsidRPr="0007169B">
        <w:rPr>
          <w:rFonts w:ascii="Times New Roman" w:hAnsi="Times New Roman" w:cs="Times New Roman"/>
          <w:sz w:val="28"/>
          <w:szCs w:val="28"/>
        </w:rPr>
        <w:t xml:space="preserve">составляет  </w:t>
      </w:r>
      <w:r w:rsidR="00924B19">
        <w:rPr>
          <w:rFonts w:ascii="Times New Roman" w:hAnsi="Times New Roman" w:cs="Times New Roman"/>
          <w:sz w:val="28"/>
          <w:szCs w:val="28"/>
        </w:rPr>
        <w:t>3,98</w:t>
      </w:r>
      <w:r w:rsidR="008C3F78" w:rsidRPr="0007169B">
        <w:rPr>
          <w:rFonts w:ascii="Times New Roman" w:hAnsi="Times New Roman" w:cs="Times New Roman"/>
          <w:sz w:val="28"/>
          <w:szCs w:val="28"/>
        </w:rPr>
        <w:t>%</w:t>
      </w:r>
      <w:r w:rsidR="00021067" w:rsidRPr="0007169B">
        <w:rPr>
          <w:rFonts w:ascii="Times New Roman" w:hAnsi="Times New Roman" w:cs="Times New Roman"/>
          <w:sz w:val="28"/>
          <w:szCs w:val="28"/>
        </w:rPr>
        <w:t xml:space="preserve"> и занимает </w:t>
      </w:r>
      <w:r w:rsidR="004F730F" w:rsidRPr="0007169B">
        <w:rPr>
          <w:rFonts w:ascii="Times New Roman" w:hAnsi="Times New Roman" w:cs="Times New Roman"/>
          <w:sz w:val="28"/>
          <w:szCs w:val="28"/>
        </w:rPr>
        <w:t>четвертое</w:t>
      </w:r>
      <w:r w:rsidR="00021067" w:rsidRPr="0007169B">
        <w:rPr>
          <w:rFonts w:ascii="Times New Roman" w:hAnsi="Times New Roman" w:cs="Times New Roman"/>
          <w:sz w:val="28"/>
          <w:szCs w:val="28"/>
        </w:rPr>
        <w:t xml:space="preserve"> место среди муниципальных образований района (табл. 1.</w:t>
      </w:r>
      <w:r w:rsidR="00870E3C" w:rsidRPr="0007169B">
        <w:rPr>
          <w:rFonts w:ascii="Times New Roman" w:hAnsi="Times New Roman" w:cs="Times New Roman"/>
          <w:sz w:val="28"/>
          <w:szCs w:val="28"/>
        </w:rPr>
        <w:t xml:space="preserve">2); по площади территории  муниципальное образование занимает  </w:t>
      </w:r>
      <w:r w:rsidR="0007169B" w:rsidRPr="0007169B">
        <w:rPr>
          <w:rFonts w:ascii="Times New Roman" w:hAnsi="Times New Roman" w:cs="Times New Roman"/>
          <w:sz w:val="28"/>
          <w:szCs w:val="28"/>
        </w:rPr>
        <w:t>1</w:t>
      </w:r>
      <w:r w:rsidR="00870E3C" w:rsidRPr="0007169B">
        <w:rPr>
          <w:rFonts w:ascii="Times New Roman" w:hAnsi="Times New Roman" w:cs="Times New Roman"/>
          <w:sz w:val="28"/>
          <w:szCs w:val="28"/>
        </w:rPr>
        <w:t xml:space="preserve">-е место среди МО </w:t>
      </w:r>
      <w:r w:rsidR="0007169B" w:rsidRPr="0007169B">
        <w:rPr>
          <w:rFonts w:ascii="Times New Roman" w:hAnsi="Times New Roman" w:cs="Times New Roman"/>
          <w:sz w:val="28"/>
          <w:szCs w:val="28"/>
        </w:rPr>
        <w:t>Пугачевского</w:t>
      </w:r>
      <w:r w:rsidR="00870E3C" w:rsidRPr="0007169B">
        <w:rPr>
          <w:rFonts w:ascii="Times New Roman" w:hAnsi="Times New Roman" w:cs="Times New Roman"/>
          <w:sz w:val="28"/>
          <w:szCs w:val="28"/>
        </w:rPr>
        <w:t xml:space="preserve"> района, что составляет  </w:t>
      </w:r>
      <w:r w:rsidR="0007169B" w:rsidRPr="0007169B">
        <w:rPr>
          <w:rFonts w:ascii="Times New Roman" w:hAnsi="Times New Roman" w:cs="Times New Roman"/>
          <w:sz w:val="28"/>
          <w:szCs w:val="28"/>
        </w:rPr>
        <w:t>15,37</w:t>
      </w:r>
      <w:r w:rsidR="00870E3C" w:rsidRPr="0007169B">
        <w:rPr>
          <w:rFonts w:ascii="Times New Roman" w:hAnsi="Times New Roman" w:cs="Times New Roman"/>
          <w:sz w:val="28"/>
          <w:szCs w:val="28"/>
        </w:rPr>
        <w:t>%</w:t>
      </w:r>
      <w:r w:rsidR="006A0192" w:rsidRPr="0007169B">
        <w:rPr>
          <w:rFonts w:ascii="Times New Roman" w:hAnsi="Times New Roman" w:cs="Times New Roman"/>
          <w:sz w:val="28"/>
          <w:szCs w:val="28"/>
        </w:rPr>
        <w:t xml:space="preserve"> (табл.1.3)</w:t>
      </w:r>
      <w:r w:rsidR="00870E3C" w:rsidRPr="0007169B">
        <w:rPr>
          <w:rFonts w:ascii="Times New Roman" w:hAnsi="Times New Roman" w:cs="Times New Roman"/>
          <w:sz w:val="28"/>
          <w:szCs w:val="28"/>
        </w:rPr>
        <w:t>.</w:t>
      </w:r>
    </w:p>
    <w:p w:rsidR="00E00749" w:rsidRDefault="00E00749" w:rsidP="007977AB">
      <w:pPr>
        <w:spacing w:after="0" w:line="300" w:lineRule="auto"/>
        <w:ind w:firstLine="709"/>
        <w:jc w:val="both"/>
        <w:rPr>
          <w:rFonts w:ascii="Times New Roman" w:hAnsi="Times New Roman" w:cs="Times New Roman"/>
          <w:sz w:val="28"/>
          <w:szCs w:val="28"/>
        </w:rPr>
      </w:pPr>
      <w:r w:rsidRPr="0007169B">
        <w:rPr>
          <w:rFonts w:ascii="Times New Roman" w:hAnsi="Times New Roman" w:cs="Times New Roman"/>
          <w:sz w:val="28"/>
          <w:szCs w:val="28"/>
        </w:rPr>
        <w:t>Плотность населения муниципального образования составляет</w:t>
      </w:r>
      <w:r w:rsidR="00D26A8C" w:rsidRPr="0007169B">
        <w:rPr>
          <w:rFonts w:ascii="Times New Roman" w:hAnsi="Times New Roman" w:cs="Times New Roman"/>
          <w:sz w:val="28"/>
          <w:szCs w:val="28"/>
        </w:rPr>
        <w:t xml:space="preserve"> </w:t>
      </w:r>
      <w:r w:rsidR="0007169B" w:rsidRPr="0007169B">
        <w:rPr>
          <w:rFonts w:ascii="Times New Roman" w:hAnsi="Times New Roman" w:cs="Times New Roman"/>
          <w:sz w:val="28"/>
          <w:szCs w:val="28"/>
        </w:rPr>
        <w:t>3</w:t>
      </w:r>
      <w:r w:rsidR="00D26A8C" w:rsidRPr="0007169B">
        <w:rPr>
          <w:rFonts w:ascii="Times New Roman" w:hAnsi="Times New Roman" w:cs="Times New Roman"/>
          <w:sz w:val="28"/>
          <w:szCs w:val="28"/>
        </w:rPr>
        <w:t xml:space="preserve"> </w:t>
      </w:r>
      <w:r w:rsidRPr="0007169B">
        <w:rPr>
          <w:rFonts w:ascii="Times New Roman" w:hAnsi="Times New Roman" w:cs="Times New Roman"/>
          <w:sz w:val="28"/>
          <w:szCs w:val="28"/>
        </w:rPr>
        <w:t>чел</w:t>
      </w:r>
      <w:r w:rsidR="00820F9D" w:rsidRPr="0007169B">
        <w:rPr>
          <w:rFonts w:ascii="Times New Roman" w:hAnsi="Times New Roman" w:cs="Times New Roman"/>
          <w:sz w:val="28"/>
          <w:szCs w:val="28"/>
        </w:rPr>
        <w:t>.</w:t>
      </w:r>
      <w:r w:rsidRPr="0007169B">
        <w:rPr>
          <w:rFonts w:ascii="Times New Roman" w:hAnsi="Times New Roman" w:cs="Times New Roman"/>
          <w:sz w:val="28"/>
          <w:szCs w:val="28"/>
        </w:rPr>
        <w:t>/км</w:t>
      </w:r>
      <w:r w:rsidRPr="0007169B">
        <w:rPr>
          <w:rFonts w:ascii="Times New Roman" w:hAnsi="Times New Roman" w:cs="Times New Roman"/>
          <w:sz w:val="28"/>
          <w:szCs w:val="28"/>
          <w:vertAlign w:val="superscript"/>
        </w:rPr>
        <w:t>2</w:t>
      </w:r>
      <w:r w:rsidR="006A0192" w:rsidRPr="0007169B">
        <w:rPr>
          <w:rFonts w:ascii="Times New Roman" w:hAnsi="Times New Roman" w:cs="Times New Roman"/>
          <w:sz w:val="28"/>
          <w:szCs w:val="28"/>
        </w:rPr>
        <w:t>, что несколько ниже данного</w:t>
      </w:r>
      <w:r w:rsidR="00021067" w:rsidRPr="0007169B">
        <w:rPr>
          <w:rFonts w:ascii="Times New Roman" w:hAnsi="Times New Roman" w:cs="Times New Roman"/>
          <w:sz w:val="28"/>
          <w:szCs w:val="28"/>
        </w:rPr>
        <w:t xml:space="preserve"> показател</w:t>
      </w:r>
      <w:r w:rsidR="006A0192" w:rsidRPr="0007169B">
        <w:rPr>
          <w:rFonts w:ascii="Times New Roman" w:hAnsi="Times New Roman" w:cs="Times New Roman"/>
          <w:sz w:val="28"/>
          <w:szCs w:val="28"/>
        </w:rPr>
        <w:t>я по</w:t>
      </w:r>
      <w:r w:rsidR="00021067" w:rsidRPr="0007169B">
        <w:rPr>
          <w:rFonts w:ascii="Times New Roman" w:hAnsi="Times New Roman" w:cs="Times New Roman"/>
          <w:sz w:val="28"/>
          <w:szCs w:val="28"/>
        </w:rPr>
        <w:t xml:space="preserve"> всему району в целом  -  </w:t>
      </w:r>
      <w:r w:rsidR="0007169B" w:rsidRPr="0007169B">
        <w:rPr>
          <w:rFonts w:ascii="Times New Roman" w:hAnsi="Times New Roman" w:cs="Times New Roman"/>
          <w:sz w:val="28"/>
          <w:szCs w:val="28"/>
        </w:rPr>
        <w:t>14</w:t>
      </w:r>
      <w:r w:rsidR="002947A8" w:rsidRPr="0007169B">
        <w:rPr>
          <w:rFonts w:ascii="Times New Roman" w:hAnsi="Times New Roman" w:cs="Times New Roman"/>
          <w:sz w:val="28"/>
          <w:szCs w:val="28"/>
        </w:rPr>
        <w:t> </w:t>
      </w:r>
      <w:r w:rsidR="00021067" w:rsidRPr="0007169B">
        <w:rPr>
          <w:rFonts w:ascii="Times New Roman" w:hAnsi="Times New Roman" w:cs="Times New Roman"/>
          <w:sz w:val="28"/>
          <w:szCs w:val="28"/>
        </w:rPr>
        <w:t>чел</w:t>
      </w:r>
      <w:r w:rsidR="00357CA3" w:rsidRPr="0007169B">
        <w:rPr>
          <w:rFonts w:ascii="Times New Roman" w:hAnsi="Times New Roman" w:cs="Times New Roman"/>
          <w:sz w:val="28"/>
          <w:szCs w:val="28"/>
        </w:rPr>
        <w:t>.</w:t>
      </w:r>
      <w:r w:rsidR="00021067" w:rsidRPr="0007169B">
        <w:rPr>
          <w:rFonts w:ascii="Times New Roman" w:hAnsi="Times New Roman" w:cs="Times New Roman"/>
          <w:sz w:val="28"/>
          <w:szCs w:val="28"/>
        </w:rPr>
        <w:t>/км</w:t>
      </w:r>
      <w:r w:rsidR="00021067" w:rsidRPr="0007169B">
        <w:rPr>
          <w:rFonts w:ascii="Times New Roman" w:hAnsi="Times New Roman" w:cs="Times New Roman"/>
          <w:sz w:val="28"/>
          <w:szCs w:val="28"/>
          <w:vertAlign w:val="superscript"/>
        </w:rPr>
        <w:t>2</w:t>
      </w:r>
      <w:r w:rsidR="00021067" w:rsidRPr="0007169B">
        <w:rPr>
          <w:rFonts w:ascii="Times New Roman" w:hAnsi="Times New Roman" w:cs="Times New Roman"/>
          <w:sz w:val="28"/>
          <w:szCs w:val="28"/>
        </w:rPr>
        <w:t>.</w:t>
      </w:r>
    </w:p>
    <w:p w:rsidR="00E34122" w:rsidRPr="0007169B" w:rsidRDefault="00E34122" w:rsidP="007977AB">
      <w:pPr>
        <w:spacing w:after="0" w:line="300" w:lineRule="auto"/>
        <w:ind w:firstLine="709"/>
        <w:jc w:val="both"/>
        <w:rPr>
          <w:rFonts w:ascii="Times New Roman" w:hAnsi="Times New Roman" w:cs="Times New Roman"/>
          <w:sz w:val="28"/>
          <w:szCs w:val="28"/>
        </w:rPr>
      </w:pPr>
    </w:p>
    <w:p w:rsidR="004E647B" w:rsidRPr="00590FD2" w:rsidRDefault="004E647B" w:rsidP="003B0D3E">
      <w:pPr>
        <w:spacing w:after="0" w:line="240" w:lineRule="auto"/>
        <w:ind w:firstLine="709"/>
        <w:jc w:val="both"/>
        <w:rPr>
          <w:rFonts w:ascii="Times New Roman" w:hAnsi="Times New Roman"/>
          <w:b/>
          <w:sz w:val="24"/>
        </w:rPr>
      </w:pPr>
      <w:r w:rsidRPr="00590FD2">
        <w:rPr>
          <w:rFonts w:ascii="Times New Roman" w:hAnsi="Times New Roman"/>
          <w:b/>
          <w:sz w:val="24"/>
        </w:rPr>
        <w:t xml:space="preserve">Таблица 1.2 Численность населения </w:t>
      </w:r>
      <w:r w:rsidR="005961DF">
        <w:rPr>
          <w:rFonts w:ascii="Times New Roman" w:hAnsi="Times New Roman"/>
          <w:b/>
          <w:sz w:val="24"/>
        </w:rPr>
        <w:t>Пугачевского</w:t>
      </w:r>
      <w:r w:rsidRPr="00590FD2">
        <w:rPr>
          <w:rFonts w:ascii="Times New Roman" w:hAnsi="Times New Roman"/>
          <w:b/>
          <w:sz w:val="24"/>
        </w:rPr>
        <w:t xml:space="preserve"> муниципального района по образованиям на </w:t>
      </w:r>
      <w:r w:rsidR="005961DF">
        <w:rPr>
          <w:rFonts w:ascii="Times New Roman" w:hAnsi="Times New Roman"/>
          <w:b/>
          <w:sz w:val="24"/>
        </w:rPr>
        <w:t>1 января 2023</w:t>
      </w:r>
      <w:r w:rsidRPr="00590FD2">
        <w:rPr>
          <w:rFonts w:ascii="Times New Roman" w:hAnsi="Times New Roman"/>
          <w:b/>
          <w:sz w:val="24"/>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5548"/>
        <w:gridCol w:w="3439"/>
      </w:tblGrid>
      <w:tr w:rsidR="00924B19" w:rsidRPr="004F730F" w:rsidTr="005B18C9">
        <w:trPr>
          <w:tblHeader/>
        </w:trPr>
        <w:tc>
          <w:tcPr>
            <w:tcW w:w="688" w:type="pct"/>
          </w:tcPr>
          <w:p w:rsidR="00924B19" w:rsidRPr="004F730F" w:rsidRDefault="00924B19" w:rsidP="00E34122">
            <w:pPr>
              <w:spacing w:after="0" w:line="240" w:lineRule="auto"/>
              <w:jc w:val="center"/>
              <w:rPr>
                <w:rFonts w:ascii="Times New Roman" w:hAnsi="Times New Roman" w:cs="Times New Roman"/>
                <w:b/>
                <w:sz w:val="24"/>
                <w:szCs w:val="24"/>
              </w:rPr>
            </w:pPr>
            <w:r w:rsidRPr="004F730F">
              <w:rPr>
                <w:rFonts w:ascii="Times New Roman" w:hAnsi="Times New Roman" w:cs="Times New Roman"/>
                <w:b/>
                <w:sz w:val="24"/>
                <w:szCs w:val="24"/>
              </w:rPr>
              <w:t>Номер п/п</w:t>
            </w:r>
          </w:p>
        </w:tc>
        <w:tc>
          <w:tcPr>
            <w:tcW w:w="2662" w:type="pct"/>
          </w:tcPr>
          <w:p w:rsidR="00924B19" w:rsidRPr="004F730F" w:rsidRDefault="00924B19" w:rsidP="005B18C9">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Наименование МО</w:t>
            </w:r>
          </w:p>
        </w:tc>
        <w:tc>
          <w:tcPr>
            <w:tcW w:w="1650" w:type="pct"/>
          </w:tcPr>
          <w:p w:rsidR="00924B19" w:rsidRPr="004F730F" w:rsidRDefault="00924B19" w:rsidP="005B18C9">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 xml:space="preserve">Численность населения, </w:t>
            </w:r>
            <w:r>
              <w:rPr>
                <w:rFonts w:ascii="Times New Roman" w:hAnsi="Times New Roman" w:cs="Times New Roman"/>
                <w:b/>
                <w:sz w:val="24"/>
                <w:szCs w:val="24"/>
              </w:rPr>
              <w:t>%</w:t>
            </w:r>
            <w:r w:rsidRPr="004F730F">
              <w:rPr>
                <w:rFonts w:ascii="Times New Roman" w:hAnsi="Times New Roman" w:cs="Times New Roman"/>
                <w:b/>
                <w:sz w:val="24"/>
                <w:szCs w:val="24"/>
              </w:rPr>
              <w:t>.</w:t>
            </w:r>
          </w:p>
        </w:tc>
      </w:tr>
      <w:tr w:rsidR="00924B19" w:rsidRPr="004F730F" w:rsidTr="005B18C9">
        <w:tc>
          <w:tcPr>
            <w:tcW w:w="688" w:type="pct"/>
            <w:shd w:val="clear" w:color="auto" w:fill="auto"/>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1</w:t>
            </w:r>
          </w:p>
        </w:tc>
        <w:tc>
          <w:tcPr>
            <w:tcW w:w="2662" w:type="pct"/>
            <w:shd w:val="clear" w:color="auto" w:fill="auto"/>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город Пугачев</w:t>
            </w:r>
          </w:p>
        </w:tc>
        <w:tc>
          <w:tcPr>
            <w:tcW w:w="1650" w:type="pct"/>
            <w:shd w:val="clear" w:color="auto" w:fill="auto"/>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72,12</w:t>
            </w:r>
          </w:p>
        </w:tc>
      </w:tr>
      <w:tr w:rsidR="00924B19" w:rsidRPr="004F730F" w:rsidTr="00924B19">
        <w:tc>
          <w:tcPr>
            <w:tcW w:w="688" w:type="pct"/>
            <w:tcBorders>
              <w:bottom w:val="single" w:sz="4" w:space="0" w:color="000000"/>
            </w:tcBorders>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2</w:t>
            </w:r>
          </w:p>
        </w:tc>
        <w:tc>
          <w:tcPr>
            <w:tcW w:w="2662" w:type="pct"/>
            <w:tcBorders>
              <w:bottom w:val="single" w:sz="4" w:space="0" w:color="000000"/>
            </w:tcBorders>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Заволжское</w:t>
            </w:r>
          </w:p>
        </w:tc>
        <w:tc>
          <w:tcPr>
            <w:tcW w:w="1650" w:type="pct"/>
            <w:tcBorders>
              <w:bottom w:val="single" w:sz="4" w:space="0" w:color="000000"/>
            </w:tcBorders>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7,07</w:t>
            </w:r>
          </w:p>
        </w:tc>
      </w:tr>
      <w:tr w:rsidR="00924B19" w:rsidRPr="004F730F" w:rsidTr="00924B19">
        <w:tc>
          <w:tcPr>
            <w:tcW w:w="688" w:type="pct"/>
            <w:tcBorders>
              <w:bottom w:val="single" w:sz="4" w:space="0" w:color="000000"/>
            </w:tcBorders>
            <w:shd w:val="clear" w:color="auto" w:fill="auto"/>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3</w:t>
            </w:r>
          </w:p>
        </w:tc>
        <w:tc>
          <w:tcPr>
            <w:tcW w:w="2662" w:type="pct"/>
            <w:tcBorders>
              <w:bottom w:val="single" w:sz="4" w:space="0" w:color="000000"/>
            </w:tcBorders>
            <w:shd w:val="clear" w:color="auto" w:fill="auto"/>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Преображенское</w:t>
            </w:r>
          </w:p>
        </w:tc>
        <w:tc>
          <w:tcPr>
            <w:tcW w:w="1650" w:type="pct"/>
            <w:tcBorders>
              <w:bottom w:val="single" w:sz="4" w:space="0" w:color="000000"/>
            </w:tcBorders>
            <w:shd w:val="clear" w:color="auto" w:fill="auto"/>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4,49</w:t>
            </w:r>
          </w:p>
        </w:tc>
      </w:tr>
      <w:tr w:rsidR="00924B19" w:rsidRPr="004F730F" w:rsidTr="00924B19">
        <w:tc>
          <w:tcPr>
            <w:tcW w:w="688" w:type="pct"/>
            <w:tcBorders>
              <w:bottom w:val="single" w:sz="4" w:space="0" w:color="000000"/>
            </w:tcBorders>
            <w:shd w:val="clear" w:color="auto" w:fill="C2D69B" w:themeFill="accent3" w:themeFillTint="99"/>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4</w:t>
            </w:r>
          </w:p>
        </w:tc>
        <w:tc>
          <w:tcPr>
            <w:tcW w:w="2662" w:type="pct"/>
            <w:tcBorders>
              <w:bottom w:val="single" w:sz="4" w:space="0" w:color="000000"/>
            </w:tcBorders>
            <w:shd w:val="clear" w:color="auto" w:fill="C2D69B" w:themeFill="accent3" w:themeFillTint="99"/>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Давыдовское</w:t>
            </w:r>
          </w:p>
        </w:tc>
        <w:tc>
          <w:tcPr>
            <w:tcW w:w="1650" w:type="pct"/>
            <w:tcBorders>
              <w:bottom w:val="single" w:sz="4" w:space="0" w:color="000000"/>
            </w:tcBorders>
            <w:shd w:val="clear" w:color="auto" w:fill="C2D69B" w:themeFill="accent3" w:themeFillTint="99"/>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3,98</w:t>
            </w:r>
          </w:p>
        </w:tc>
      </w:tr>
      <w:tr w:rsidR="00924B19" w:rsidRPr="004F730F" w:rsidTr="005B18C9">
        <w:tc>
          <w:tcPr>
            <w:tcW w:w="688" w:type="pct"/>
            <w:tcBorders>
              <w:bottom w:val="single" w:sz="4" w:space="0" w:color="000000"/>
            </w:tcBorders>
            <w:shd w:val="clear" w:color="auto" w:fill="auto"/>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5</w:t>
            </w:r>
          </w:p>
        </w:tc>
        <w:tc>
          <w:tcPr>
            <w:tcW w:w="2662" w:type="pct"/>
            <w:tcBorders>
              <w:bottom w:val="single" w:sz="4" w:space="0" w:color="000000"/>
            </w:tcBorders>
            <w:shd w:val="clear" w:color="auto" w:fill="auto"/>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Рахмановское</w:t>
            </w:r>
          </w:p>
        </w:tc>
        <w:tc>
          <w:tcPr>
            <w:tcW w:w="1650" w:type="pct"/>
            <w:tcBorders>
              <w:bottom w:val="single" w:sz="4" w:space="0" w:color="000000"/>
            </w:tcBorders>
            <w:shd w:val="clear" w:color="auto" w:fill="auto"/>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3,78</w:t>
            </w:r>
          </w:p>
        </w:tc>
      </w:tr>
      <w:tr w:rsidR="00924B19" w:rsidRPr="004F730F" w:rsidTr="005B18C9">
        <w:tc>
          <w:tcPr>
            <w:tcW w:w="688" w:type="pct"/>
            <w:tcBorders>
              <w:bottom w:val="single" w:sz="4" w:space="0" w:color="000000"/>
            </w:tcBorders>
            <w:shd w:val="clear" w:color="auto" w:fill="auto"/>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6</w:t>
            </w:r>
          </w:p>
        </w:tc>
        <w:tc>
          <w:tcPr>
            <w:tcW w:w="2662" w:type="pct"/>
            <w:tcBorders>
              <w:bottom w:val="single" w:sz="4" w:space="0" w:color="000000"/>
            </w:tcBorders>
            <w:shd w:val="clear" w:color="auto" w:fill="auto"/>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Краснореченское</w:t>
            </w:r>
          </w:p>
        </w:tc>
        <w:tc>
          <w:tcPr>
            <w:tcW w:w="1650" w:type="pct"/>
            <w:tcBorders>
              <w:bottom w:val="single" w:sz="4" w:space="0" w:color="000000"/>
            </w:tcBorders>
            <w:shd w:val="clear" w:color="auto" w:fill="auto"/>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2,57</w:t>
            </w:r>
          </w:p>
        </w:tc>
      </w:tr>
      <w:tr w:rsidR="00924B19" w:rsidRPr="004F730F" w:rsidTr="005B18C9">
        <w:tc>
          <w:tcPr>
            <w:tcW w:w="688" w:type="pct"/>
            <w:tcBorders>
              <w:bottom w:val="single" w:sz="4" w:space="0" w:color="000000"/>
            </w:tcBorders>
            <w:shd w:val="clear" w:color="auto" w:fill="auto"/>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7</w:t>
            </w:r>
          </w:p>
        </w:tc>
        <w:tc>
          <w:tcPr>
            <w:tcW w:w="2662" w:type="pct"/>
            <w:tcBorders>
              <w:bottom w:val="single" w:sz="4" w:space="0" w:color="000000"/>
            </w:tcBorders>
            <w:shd w:val="clear" w:color="auto" w:fill="auto"/>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Старопорубежское</w:t>
            </w:r>
          </w:p>
        </w:tc>
        <w:tc>
          <w:tcPr>
            <w:tcW w:w="1650" w:type="pct"/>
            <w:tcBorders>
              <w:bottom w:val="single" w:sz="4" w:space="0" w:color="000000"/>
            </w:tcBorders>
            <w:shd w:val="clear" w:color="auto" w:fill="auto"/>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2,29</w:t>
            </w:r>
          </w:p>
        </w:tc>
      </w:tr>
      <w:tr w:rsidR="00924B19" w:rsidRPr="004F730F" w:rsidTr="005B18C9">
        <w:tc>
          <w:tcPr>
            <w:tcW w:w="688" w:type="pct"/>
            <w:shd w:val="clear" w:color="auto" w:fill="auto"/>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8</w:t>
            </w:r>
          </w:p>
        </w:tc>
        <w:tc>
          <w:tcPr>
            <w:tcW w:w="2662" w:type="pct"/>
            <w:shd w:val="clear" w:color="auto" w:fill="auto"/>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Клинцовское</w:t>
            </w:r>
          </w:p>
        </w:tc>
        <w:tc>
          <w:tcPr>
            <w:tcW w:w="1650" w:type="pct"/>
            <w:shd w:val="clear" w:color="auto" w:fill="auto"/>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1,96</w:t>
            </w:r>
          </w:p>
        </w:tc>
      </w:tr>
      <w:tr w:rsidR="00924B19" w:rsidRPr="004F730F" w:rsidTr="005B18C9">
        <w:tc>
          <w:tcPr>
            <w:tcW w:w="688" w:type="pct"/>
          </w:tcPr>
          <w:p w:rsidR="00924B19" w:rsidRPr="002B65D4" w:rsidRDefault="00924B19" w:rsidP="00E34122">
            <w:pPr>
              <w:spacing w:after="0" w:line="240" w:lineRule="auto"/>
              <w:ind w:firstLine="25"/>
              <w:jc w:val="center"/>
              <w:rPr>
                <w:rFonts w:ascii="Times New Roman" w:hAnsi="Times New Roman" w:cs="Times New Roman"/>
                <w:b/>
                <w:sz w:val="24"/>
                <w:szCs w:val="24"/>
              </w:rPr>
            </w:pPr>
            <w:r w:rsidRPr="002B65D4">
              <w:rPr>
                <w:rFonts w:ascii="Times New Roman" w:hAnsi="Times New Roman" w:cs="Times New Roman"/>
                <w:b/>
                <w:sz w:val="24"/>
                <w:szCs w:val="24"/>
              </w:rPr>
              <w:t>9</w:t>
            </w:r>
          </w:p>
        </w:tc>
        <w:tc>
          <w:tcPr>
            <w:tcW w:w="2662" w:type="pct"/>
          </w:tcPr>
          <w:p w:rsidR="00924B19" w:rsidRPr="002E52FD" w:rsidRDefault="00924B19" w:rsidP="005B18C9">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Надеждинское</w:t>
            </w:r>
          </w:p>
        </w:tc>
        <w:tc>
          <w:tcPr>
            <w:tcW w:w="1650" w:type="pct"/>
            <w:vAlign w:val="bottom"/>
          </w:tcPr>
          <w:p w:rsidR="00924B19" w:rsidRPr="00B81212" w:rsidRDefault="00924B19" w:rsidP="005B18C9">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1,73</w:t>
            </w:r>
          </w:p>
        </w:tc>
      </w:tr>
    </w:tbl>
    <w:p w:rsidR="004E647B" w:rsidRPr="00590FD2" w:rsidRDefault="004E647B" w:rsidP="004F730F">
      <w:pPr>
        <w:spacing w:after="0" w:line="300" w:lineRule="auto"/>
        <w:ind w:firstLine="709"/>
        <w:jc w:val="both"/>
        <w:rPr>
          <w:rFonts w:ascii="Times New Roman" w:hAnsi="Times New Roman" w:cs="Times New Roman"/>
          <w:sz w:val="28"/>
          <w:szCs w:val="28"/>
        </w:rPr>
      </w:pPr>
    </w:p>
    <w:p w:rsidR="001B379B" w:rsidRPr="004F730F" w:rsidRDefault="001B379B" w:rsidP="004F730F">
      <w:pPr>
        <w:spacing w:after="0" w:line="240" w:lineRule="auto"/>
        <w:ind w:firstLine="709"/>
        <w:jc w:val="both"/>
        <w:rPr>
          <w:rFonts w:ascii="Times New Roman" w:hAnsi="Times New Roman"/>
          <w:b/>
        </w:rPr>
      </w:pPr>
      <w:r w:rsidRPr="004F730F">
        <w:rPr>
          <w:rFonts w:ascii="Times New Roman" w:hAnsi="Times New Roman"/>
          <w:b/>
          <w:sz w:val="24"/>
        </w:rPr>
        <w:t>Таблица 1.</w:t>
      </w:r>
      <w:r w:rsidR="004E647B" w:rsidRPr="004F730F">
        <w:rPr>
          <w:rFonts w:ascii="Times New Roman" w:hAnsi="Times New Roman"/>
          <w:b/>
          <w:sz w:val="24"/>
        </w:rPr>
        <w:t>3</w:t>
      </w:r>
      <w:r w:rsidRPr="004F730F">
        <w:rPr>
          <w:rFonts w:ascii="Times New Roman" w:hAnsi="Times New Roman"/>
          <w:b/>
          <w:sz w:val="24"/>
        </w:rPr>
        <w:t xml:space="preserve"> Площадь территории </w:t>
      </w:r>
      <w:r w:rsidR="004F730F" w:rsidRPr="004F730F">
        <w:rPr>
          <w:rFonts w:ascii="Times New Roman" w:hAnsi="Times New Roman"/>
          <w:b/>
          <w:sz w:val="24"/>
        </w:rPr>
        <w:t xml:space="preserve">Пугачевского муниципального района </w:t>
      </w:r>
      <w:r w:rsidRPr="004F730F">
        <w:rPr>
          <w:rFonts w:ascii="Times New Roman" w:hAnsi="Times New Roman"/>
          <w:b/>
          <w:sz w:val="24"/>
        </w:rPr>
        <w:t xml:space="preserve">по </w:t>
      </w:r>
      <w:r w:rsidR="00473870" w:rsidRPr="004F730F">
        <w:rPr>
          <w:rFonts w:ascii="Times New Roman" w:hAnsi="Times New Roman"/>
          <w:b/>
          <w:sz w:val="24"/>
        </w:rPr>
        <w:t xml:space="preserve">муниципальным </w:t>
      </w:r>
      <w:r w:rsidRPr="004F730F">
        <w:rPr>
          <w:rFonts w:ascii="Times New Roman" w:hAnsi="Times New Roman"/>
          <w:b/>
          <w:sz w:val="24"/>
        </w:rPr>
        <w:t>образованиям</w:t>
      </w:r>
      <w:r w:rsidR="00DB2339" w:rsidRPr="004F730F">
        <w:rPr>
          <w:rFonts w:ascii="Times New Roman" w:hAnsi="Times New Roman"/>
          <w:b/>
          <w:sz w:val="24"/>
        </w:rPr>
        <w:t xml:space="preserve"> на 202</w:t>
      </w:r>
      <w:r w:rsidR="00D442E3" w:rsidRPr="004F730F">
        <w:rPr>
          <w:rFonts w:ascii="Times New Roman" w:hAnsi="Times New Roman"/>
          <w:b/>
          <w:sz w:val="24"/>
        </w:rPr>
        <w:t>1</w:t>
      </w:r>
      <w:r w:rsidR="00DB2339" w:rsidRPr="004F730F">
        <w:rPr>
          <w:rFonts w:ascii="Times New Roman" w:hAnsi="Times New Roman"/>
          <w:b/>
          <w:sz w:val="24"/>
        </w:rPr>
        <w:t xml:space="preserve"> г</w:t>
      </w:r>
      <w:r w:rsidR="00DB2339" w:rsidRPr="004F730F">
        <w:rPr>
          <w:rFonts w:ascii="Times New Roman" w:hAnsi="Times New Roman"/>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5527"/>
        <w:gridCol w:w="3464"/>
      </w:tblGrid>
      <w:tr w:rsidR="006A0192" w:rsidRPr="004F730F" w:rsidTr="00693878">
        <w:trPr>
          <w:jc w:val="center"/>
        </w:trPr>
        <w:tc>
          <w:tcPr>
            <w:tcW w:w="686" w:type="pct"/>
            <w:tcBorders>
              <w:bottom w:val="single" w:sz="4" w:space="0" w:color="000000"/>
            </w:tcBorders>
          </w:tcPr>
          <w:p w:rsidR="006A0192" w:rsidRPr="004F730F" w:rsidRDefault="006A0192" w:rsidP="00E34122">
            <w:pPr>
              <w:spacing w:after="0" w:line="240" w:lineRule="auto"/>
              <w:jc w:val="center"/>
              <w:rPr>
                <w:rFonts w:ascii="Times New Roman" w:hAnsi="Times New Roman" w:cs="Times New Roman"/>
                <w:b/>
                <w:sz w:val="24"/>
                <w:szCs w:val="24"/>
              </w:rPr>
            </w:pPr>
            <w:r w:rsidRPr="004F730F">
              <w:rPr>
                <w:rFonts w:ascii="Times New Roman" w:hAnsi="Times New Roman" w:cs="Times New Roman"/>
                <w:b/>
                <w:sz w:val="24"/>
                <w:szCs w:val="24"/>
              </w:rPr>
              <w:t>Номер п/п</w:t>
            </w:r>
          </w:p>
        </w:tc>
        <w:tc>
          <w:tcPr>
            <w:tcW w:w="2652" w:type="pct"/>
            <w:tcBorders>
              <w:bottom w:val="single" w:sz="4" w:space="0" w:color="000000"/>
            </w:tcBorders>
          </w:tcPr>
          <w:p w:rsidR="006A0192" w:rsidRPr="004F730F" w:rsidRDefault="006A0192" w:rsidP="00693878">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Наименование МО</w:t>
            </w:r>
          </w:p>
        </w:tc>
        <w:tc>
          <w:tcPr>
            <w:tcW w:w="1662" w:type="pct"/>
            <w:tcBorders>
              <w:bottom w:val="single" w:sz="4" w:space="0" w:color="000000"/>
            </w:tcBorders>
          </w:tcPr>
          <w:p w:rsidR="006A0192" w:rsidRPr="004F730F" w:rsidRDefault="006A0192" w:rsidP="00E34122">
            <w:pPr>
              <w:spacing w:after="0" w:line="240" w:lineRule="auto"/>
              <w:jc w:val="center"/>
              <w:rPr>
                <w:rFonts w:ascii="Times New Roman" w:hAnsi="Times New Roman" w:cs="Times New Roman"/>
                <w:b/>
                <w:sz w:val="24"/>
                <w:szCs w:val="24"/>
              </w:rPr>
            </w:pPr>
            <w:r w:rsidRPr="004F730F">
              <w:rPr>
                <w:rFonts w:ascii="Times New Roman" w:hAnsi="Times New Roman" w:cs="Times New Roman"/>
                <w:b/>
                <w:sz w:val="24"/>
                <w:szCs w:val="24"/>
              </w:rPr>
              <w:t xml:space="preserve">Площадь, </w:t>
            </w:r>
            <w:r w:rsidR="00924B19">
              <w:rPr>
                <w:rFonts w:ascii="Times New Roman" w:hAnsi="Times New Roman" w:cs="Times New Roman"/>
                <w:b/>
                <w:sz w:val="24"/>
                <w:szCs w:val="24"/>
              </w:rPr>
              <w:t>%</w:t>
            </w:r>
          </w:p>
        </w:tc>
      </w:tr>
      <w:tr w:rsidR="00924B19" w:rsidRPr="004F730F" w:rsidTr="00693878">
        <w:trPr>
          <w:jc w:val="center"/>
        </w:trPr>
        <w:tc>
          <w:tcPr>
            <w:tcW w:w="686" w:type="pct"/>
            <w:shd w:val="clear" w:color="auto" w:fill="C2D69B" w:themeFill="accent3" w:themeFillTint="99"/>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1</w:t>
            </w:r>
          </w:p>
        </w:tc>
        <w:tc>
          <w:tcPr>
            <w:tcW w:w="2652" w:type="pct"/>
            <w:shd w:val="clear" w:color="auto" w:fill="C2D69B" w:themeFill="accent3" w:themeFillTint="99"/>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Давыдовское</w:t>
            </w:r>
          </w:p>
        </w:tc>
        <w:tc>
          <w:tcPr>
            <w:tcW w:w="1662" w:type="pct"/>
            <w:shd w:val="clear" w:color="auto" w:fill="C2D69B" w:themeFill="accent3" w:themeFillTint="99"/>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15,37</w:t>
            </w:r>
          </w:p>
        </w:tc>
      </w:tr>
      <w:tr w:rsidR="00924B19" w:rsidRPr="004F730F" w:rsidTr="00693878">
        <w:trPr>
          <w:jc w:val="center"/>
        </w:trPr>
        <w:tc>
          <w:tcPr>
            <w:tcW w:w="686" w:type="pct"/>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2</w:t>
            </w:r>
          </w:p>
        </w:tc>
        <w:tc>
          <w:tcPr>
            <w:tcW w:w="2652" w:type="pct"/>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Клинцовское</w:t>
            </w:r>
          </w:p>
        </w:tc>
        <w:tc>
          <w:tcPr>
            <w:tcW w:w="1662" w:type="pct"/>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15,33</w:t>
            </w:r>
          </w:p>
        </w:tc>
      </w:tr>
      <w:tr w:rsidR="00924B19" w:rsidRPr="004F730F" w:rsidTr="00693878">
        <w:trPr>
          <w:jc w:val="center"/>
        </w:trPr>
        <w:tc>
          <w:tcPr>
            <w:tcW w:w="686" w:type="pct"/>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3</w:t>
            </w:r>
          </w:p>
        </w:tc>
        <w:tc>
          <w:tcPr>
            <w:tcW w:w="2652" w:type="pct"/>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Рахмановское</w:t>
            </w:r>
          </w:p>
        </w:tc>
        <w:tc>
          <w:tcPr>
            <w:tcW w:w="1662" w:type="pct"/>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15,15</w:t>
            </w:r>
          </w:p>
        </w:tc>
      </w:tr>
      <w:tr w:rsidR="00924B19" w:rsidRPr="004F730F" w:rsidTr="00693878">
        <w:trPr>
          <w:jc w:val="center"/>
        </w:trPr>
        <w:tc>
          <w:tcPr>
            <w:tcW w:w="686" w:type="pct"/>
            <w:shd w:val="clear" w:color="auto" w:fill="auto"/>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4</w:t>
            </w:r>
          </w:p>
        </w:tc>
        <w:tc>
          <w:tcPr>
            <w:tcW w:w="2652" w:type="pct"/>
            <w:shd w:val="clear" w:color="auto" w:fill="auto"/>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Старопорубежское</w:t>
            </w:r>
          </w:p>
        </w:tc>
        <w:tc>
          <w:tcPr>
            <w:tcW w:w="1662" w:type="pct"/>
            <w:shd w:val="clear" w:color="auto" w:fill="auto"/>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12,46</w:t>
            </w:r>
          </w:p>
        </w:tc>
      </w:tr>
      <w:tr w:rsidR="00924B19" w:rsidRPr="004F730F" w:rsidTr="00693878">
        <w:trPr>
          <w:jc w:val="center"/>
        </w:trPr>
        <w:tc>
          <w:tcPr>
            <w:tcW w:w="686" w:type="pct"/>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5</w:t>
            </w:r>
          </w:p>
        </w:tc>
        <w:tc>
          <w:tcPr>
            <w:tcW w:w="2652" w:type="pct"/>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Надеждинское</w:t>
            </w:r>
          </w:p>
        </w:tc>
        <w:tc>
          <w:tcPr>
            <w:tcW w:w="1662" w:type="pct"/>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11,14</w:t>
            </w:r>
          </w:p>
        </w:tc>
      </w:tr>
      <w:tr w:rsidR="00924B19" w:rsidRPr="004F730F" w:rsidTr="00693878">
        <w:trPr>
          <w:jc w:val="center"/>
        </w:trPr>
        <w:tc>
          <w:tcPr>
            <w:tcW w:w="686" w:type="pct"/>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6</w:t>
            </w:r>
          </w:p>
        </w:tc>
        <w:tc>
          <w:tcPr>
            <w:tcW w:w="2652" w:type="pct"/>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Преображенское</w:t>
            </w:r>
          </w:p>
        </w:tc>
        <w:tc>
          <w:tcPr>
            <w:tcW w:w="1662" w:type="pct"/>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10,23</w:t>
            </w:r>
          </w:p>
        </w:tc>
      </w:tr>
      <w:tr w:rsidR="00924B19" w:rsidRPr="004F730F" w:rsidTr="00693878">
        <w:trPr>
          <w:jc w:val="center"/>
        </w:trPr>
        <w:tc>
          <w:tcPr>
            <w:tcW w:w="686" w:type="pct"/>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7</w:t>
            </w:r>
          </w:p>
        </w:tc>
        <w:tc>
          <w:tcPr>
            <w:tcW w:w="2652" w:type="pct"/>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Краснореченское</w:t>
            </w:r>
          </w:p>
        </w:tc>
        <w:tc>
          <w:tcPr>
            <w:tcW w:w="1662" w:type="pct"/>
          </w:tcPr>
          <w:p w:rsidR="00924B19" w:rsidRPr="004F730F" w:rsidRDefault="00924B19" w:rsidP="00E341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r>
      <w:tr w:rsidR="00924B19" w:rsidRPr="004F730F" w:rsidTr="00693878">
        <w:trPr>
          <w:jc w:val="center"/>
        </w:trPr>
        <w:tc>
          <w:tcPr>
            <w:tcW w:w="686" w:type="pct"/>
            <w:tcBorders>
              <w:bottom w:val="single" w:sz="4" w:space="0" w:color="000000"/>
            </w:tcBorders>
            <w:shd w:val="clear" w:color="auto" w:fill="auto"/>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t>8</w:t>
            </w:r>
          </w:p>
        </w:tc>
        <w:tc>
          <w:tcPr>
            <w:tcW w:w="2652" w:type="pct"/>
            <w:tcBorders>
              <w:bottom w:val="single" w:sz="4" w:space="0" w:color="000000"/>
            </w:tcBorders>
            <w:shd w:val="clear" w:color="auto" w:fill="auto"/>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Заволжское</w:t>
            </w:r>
          </w:p>
        </w:tc>
        <w:tc>
          <w:tcPr>
            <w:tcW w:w="1662" w:type="pct"/>
            <w:tcBorders>
              <w:bottom w:val="single" w:sz="4" w:space="0" w:color="000000"/>
            </w:tcBorders>
            <w:shd w:val="clear" w:color="auto" w:fill="auto"/>
          </w:tcPr>
          <w:p w:rsidR="00924B19" w:rsidRPr="004F730F" w:rsidRDefault="00924B19" w:rsidP="00E34122">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8,15</w:t>
            </w:r>
          </w:p>
        </w:tc>
      </w:tr>
      <w:tr w:rsidR="00924B19" w:rsidRPr="004F730F" w:rsidTr="00693878">
        <w:trPr>
          <w:jc w:val="center"/>
        </w:trPr>
        <w:tc>
          <w:tcPr>
            <w:tcW w:w="686" w:type="pct"/>
            <w:shd w:val="clear" w:color="auto" w:fill="auto"/>
          </w:tcPr>
          <w:p w:rsidR="00924B19" w:rsidRPr="002B65D4" w:rsidRDefault="00924B19" w:rsidP="00E34122">
            <w:pPr>
              <w:spacing w:after="0" w:line="240" w:lineRule="auto"/>
              <w:jc w:val="center"/>
              <w:rPr>
                <w:rFonts w:ascii="Times New Roman" w:hAnsi="Times New Roman" w:cs="Times New Roman"/>
                <w:b/>
                <w:sz w:val="24"/>
                <w:szCs w:val="24"/>
              </w:rPr>
            </w:pPr>
            <w:r w:rsidRPr="002B65D4">
              <w:rPr>
                <w:rFonts w:ascii="Times New Roman" w:hAnsi="Times New Roman" w:cs="Times New Roman"/>
                <w:b/>
                <w:sz w:val="24"/>
                <w:szCs w:val="24"/>
              </w:rPr>
              <w:lastRenderedPageBreak/>
              <w:t>9</w:t>
            </w:r>
          </w:p>
        </w:tc>
        <w:tc>
          <w:tcPr>
            <w:tcW w:w="2652" w:type="pct"/>
            <w:shd w:val="clear" w:color="auto" w:fill="auto"/>
          </w:tcPr>
          <w:p w:rsidR="00924B19" w:rsidRPr="004F730F" w:rsidRDefault="00924B19"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город Пугачев</w:t>
            </w:r>
          </w:p>
        </w:tc>
        <w:tc>
          <w:tcPr>
            <w:tcW w:w="1662" w:type="pct"/>
            <w:shd w:val="clear" w:color="auto" w:fill="auto"/>
          </w:tcPr>
          <w:p w:rsidR="00924B19" w:rsidRPr="004F730F" w:rsidRDefault="00924B19" w:rsidP="00E341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r>
    </w:tbl>
    <w:p w:rsidR="002B65D4" w:rsidRDefault="002B65D4" w:rsidP="007977AB">
      <w:pPr>
        <w:spacing w:after="0" w:line="300" w:lineRule="auto"/>
        <w:ind w:firstLine="709"/>
        <w:jc w:val="both"/>
        <w:rPr>
          <w:rFonts w:ascii="Times New Roman" w:hAnsi="Times New Roman" w:cs="Times New Roman"/>
          <w:sz w:val="28"/>
          <w:szCs w:val="28"/>
        </w:rPr>
      </w:pPr>
    </w:p>
    <w:p w:rsidR="00DB2339" w:rsidRPr="00590FD2" w:rsidRDefault="00870E3C" w:rsidP="007977AB">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DB2339" w:rsidRDefault="00DB2339" w:rsidP="007977AB">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590FD2">
        <w:rPr>
          <w:rFonts w:ascii="Times New Roman" w:hAnsi="Times New Roman"/>
          <w:sz w:val="28"/>
          <w:szCs w:val="28"/>
        </w:rPr>
        <w:t>городского</w:t>
      </w:r>
      <w:r w:rsidRPr="00590FD2">
        <w:rPr>
          <w:rFonts w:ascii="Times New Roman" w:hAnsi="Times New Roman"/>
          <w:sz w:val="28"/>
          <w:szCs w:val="28"/>
        </w:rPr>
        <w:t xml:space="preserve"> поселения, органы исполнительной и представительной власти.</w:t>
      </w:r>
    </w:p>
    <w:p w:rsidR="00D459FE" w:rsidRPr="00590FD2" w:rsidRDefault="00D459FE" w:rsidP="007977AB">
      <w:pPr>
        <w:spacing w:after="0" w:line="300" w:lineRule="auto"/>
        <w:ind w:firstLine="709"/>
        <w:jc w:val="both"/>
        <w:rPr>
          <w:rFonts w:ascii="Times New Roman" w:hAnsi="Times New Roman"/>
          <w:sz w:val="28"/>
          <w:szCs w:val="28"/>
        </w:rPr>
      </w:pPr>
    </w:p>
    <w:p w:rsidR="005504E3" w:rsidRPr="00DF2696" w:rsidRDefault="005504E3" w:rsidP="00CD4A51">
      <w:pPr>
        <w:pStyle w:val="af8"/>
        <w:numPr>
          <w:ilvl w:val="1"/>
          <w:numId w:val="1"/>
        </w:numPr>
        <w:tabs>
          <w:tab w:val="left" w:pos="1276"/>
        </w:tabs>
        <w:spacing w:after="0" w:line="300" w:lineRule="auto"/>
        <w:ind w:left="0" w:firstLine="709"/>
        <w:jc w:val="left"/>
        <w:outlineLvl w:val="1"/>
      </w:pPr>
      <w:bookmarkStart w:id="20" w:name="_Toc21089215"/>
      <w:bookmarkStart w:id="21" w:name="_Toc149140825"/>
      <w:r w:rsidRPr="00DF2696">
        <w:t>Историческая справка</w:t>
      </w:r>
      <w:bookmarkEnd w:id="20"/>
      <w:bookmarkEnd w:id="21"/>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Первые селения на территории Пугач</w:t>
      </w:r>
      <w:r w:rsidR="008C5DED">
        <w:rPr>
          <w:sz w:val="28"/>
          <w:szCs w:val="28"/>
        </w:rPr>
        <w:t>е</w:t>
      </w:r>
      <w:r w:rsidRPr="002B2B60">
        <w:rPr>
          <w:sz w:val="28"/>
          <w:szCs w:val="28"/>
        </w:rPr>
        <w:t>вского района появились в начале XVII в. в виде немногочисленных рыбачьих станов Ново-Спасского Московского монастыря. Постоянных поселений здесь не образовывалось вследствие нападения различных кочевников и воровских шаек, бродивших по Иргизу. Начало колонизации оседло-земледельческого населения было положено раскольническими общинами, селившимися по Волге, до устья Иргиза и вверх по Иргизу, вследствие правительственных указов 1716, 1718 и 1727</w:t>
      </w:r>
      <w:r w:rsidRPr="002B2B60">
        <w:rPr>
          <w:sz w:val="28"/>
          <w:szCs w:val="28"/>
          <w:lang w:val="en-US"/>
        </w:rPr>
        <w:t> </w:t>
      </w:r>
      <w:r w:rsidRPr="002B2B60">
        <w:rPr>
          <w:sz w:val="28"/>
          <w:szCs w:val="28"/>
        </w:rPr>
        <w:t>гг.</w:t>
      </w:r>
    </w:p>
    <w:p w:rsidR="003C11F1" w:rsidRPr="002B2B60" w:rsidRDefault="00875332" w:rsidP="002B2B60">
      <w:pPr>
        <w:shd w:val="clear" w:color="auto" w:fill="FFFFFF"/>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2B2B60" w:rsidRPr="002B2B60">
        <w:rPr>
          <w:rFonts w:ascii="Times New Roman" w:hAnsi="Times New Roman" w:cs="Times New Roman"/>
          <w:sz w:val="28"/>
          <w:szCs w:val="28"/>
        </w:rPr>
        <w:t>озяйственное освоение</w:t>
      </w:r>
      <w:r w:rsidRPr="00875332">
        <w:rPr>
          <w:rFonts w:ascii="Times New Roman" w:hAnsi="Times New Roman" w:cs="Times New Roman"/>
          <w:sz w:val="28"/>
          <w:szCs w:val="28"/>
        </w:rPr>
        <w:t xml:space="preserve"> </w:t>
      </w:r>
      <w:r w:rsidRPr="002B2B60">
        <w:rPr>
          <w:rFonts w:ascii="Times New Roman" w:hAnsi="Times New Roman" w:cs="Times New Roman"/>
          <w:sz w:val="28"/>
          <w:szCs w:val="28"/>
        </w:rPr>
        <w:t>началось</w:t>
      </w:r>
      <w:r w:rsidRPr="00875332">
        <w:rPr>
          <w:rFonts w:ascii="Times New Roman" w:hAnsi="Times New Roman" w:cs="Times New Roman"/>
          <w:sz w:val="28"/>
          <w:szCs w:val="28"/>
        </w:rPr>
        <w:t xml:space="preserve"> </w:t>
      </w:r>
      <w:r w:rsidRPr="002B2B60">
        <w:rPr>
          <w:rFonts w:ascii="Times New Roman" w:hAnsi="Times New Roman" w:cs="Times New Roman"/>
          <w:sz w:val="28"/>
          <w:szCs w:val="28"/>
        </w:rPr>
        <w:t>на севере района</w:t>
      </w:r>
      <w:r w:rsidR="002B2B60" w:rsidRPr="002B2B60">
        <w:rPr>
          <w:rFonts w:ascii="Times New Roman" w:hAnsi="Times New Roman" w:cs="Times New Roman"/>
          <w:sz w:val="28"/>
          <w:szCs w:val="28"/>
        </w:rPr>
        <w:t>.</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Массовое заселение началось лишь с 1762 г., когда Екатерина II издала манифест, в котором призывала своих подданных осваивать левый берег Волги. Местами для поселений были отведены окрестности речек Еруслан, Тарлык, Иргиз.</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Несколько семейств, приехавших из Польши раскольников, записались в дворцовые крестьяне и стали селиться по Иргизу. Часть семейств в 1764 г. образовали слободу Мечетную. Назвали так, потому что здесь еще от Золотой Орды оставались развалины трех мусульманских храмов. Первый Указной лист был выдан Саратовской воеводской канцелярией на семьи Зобова, Косова, Захарова, Капустина, Зайцева в 1764 г., который считают годом основания г. Николаевска, впоследствии г. Пугач</w:t>
      </w:r>
      <w:r w:rsidR="008C5DED">
        <w:rPr>
          <w:sz w:val="28"/>
          <w:szCs w:val="28"/>
        </w:rPr>
        <w:t>е</w:t>
      </w:r>
      <w:r w:rsidRPr="002B2B60">
        <w:rPr>
          <w:sz w:val="28"/>
          <w:szCs w:val="28"/>
        </w:rPr>
        <w:t>ва. Хотя останки мечетей на этом месте говорят о том, что постоянное поселение существовало здесь еще в золотоордынские времена. Слобода Мечетная в ту пору представляла собой одну улицу. По переписи 1765 г. в ней числилось 264 души мужского пола.</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Одновременно с возникновением слободы выше и ниже е</w:t>
      </w:r>
      <w:r w:rsidR="008C5DED">
        <w:rPr>
          <w:sz w:val="28"/>
          <w:szCs w:val="28"/>
        </w:rPr>
        <w:t>е</w:t>
      </w:r>
      <w:r w:rsidRPr="002B2B60">
        <w:rPr>
          <w:sz w:val="28"/>
          <w:szCs w:val="28"/>
        </w:rPr>
        <w:t xml:space="preserve"> по течению реки Иргиз «…основались раскольничьи мужские и женские монастыри и скиты, из которых впоследствии приобрели громкую известность мужские </w:t>
      </w:r>
      <w:r w:rsidR="00096A69">
        <w:rPr>
          <w:sz w:val="28"/>
          <w:szCs w:val="28"/>
        </w:rPr>
        <w:t>‒</w:t>
      </w:r>
      <w:r w:rsidRPr="002B2B60">
        <w:rPr>
          <w:sz w:val="28"/>
          <w:szCs w:val="28"/>
        </w:rPr>
        <w:t xml:space="preserve"> Верхний </w:t>
      </w:r>
      <w:r w:rsidRPr="002B2B60">
        <w:rPr>
          <w:sz w:val="28"/>
          <w:szCs w:val="28"/>
        </w:rPr>
        <w:lastRenderedPageBreak/>
        <w:t xml:space="preserve">Спасопреображенский, Средне-Никольский и Нижне-Воскресенский, а женские </w:t>
      </w:r>
      <w:r w:rsidR="00096A69">
        <w:rPr>
          <w:sz w:val="28"/>
          <w:szCs w:val="28"/>
        </w:rPr>
        <w:t>‒</w:t>
      </w:r>
      <w:r w:rsidRPr="002B2B60">
        <w:rPr>
          <w:sz w:val="28"/>
          <w:szCs w:val="28"/>
        </w:rPr>
        <w:t xml:space="preserve"> Покровский и Успенский, долгое время служившие притонами для разных беспокойных людей, скрывавшихся сюда под видом гонимых». К концу XVIII в. иргизские монастыри имели для древлеправославных старообрядцев такое же значение, как Киев для обычных православных. С Урала, Дона, Волги, из отдаленной Сибири и с Невы </w:t>
      </w:r>
      <w:r w:rsidR="00096A69">
        <w:rPr>
          <w:sz w:val="28"/>
          <w:szCs w:val="28"/>
        </w:rPr>
        <w:t xml:space="preserve">‒ </w:t>
      </w:r>
      <w:r w:rsidRPr="002B2B60">
        <w:rPr>
          <w:sz w:val="28"/>
          <w:szCs w:val="28"/>
        </w:rPr>
        <w:t>отовсюду тянулись сюда паломники, чтобы «не только насладится благолепием храмов и послушать ангелоподобное пение, но и припасть к нетленным мощам святых отцов Исаакия и Асафа, от которых больные получали исцеление».</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 1772 г. в слободе Мечетной оказался беглый казак Емельян Пугач</w:t>
      </w:r>
      <w:r w:rsidR="008C5DED">
        <w:rPr>
          <w:sz w:val="28"/>
          <w:szCs w:val="28"/>
        </w:rPr>
        <w:t>е</w:t>
      </w:r>
      <w:r w:rsidRPr="002B2B60">
        <w:rPr>
          <w:sz w:val="28"/>
          <w:szCs w:val="28"/>
        </w:rPr>
        <w:t>в. «В Средне-Никольском монастыре Пугач</w:t>
      </w:r>
      <w:r w:rsidR="008C5DED">
        <w:rPr>
          <w:sz w:val="28"/>
          <w:szCs w:val="28"/>
        </w:rPr>
        <w:t>е</w:t>
      </w:r>
      <w:r w:rsidRPr="002B2B60">
        <w:rPr>
          <w:sz w:val="28"/>
          <w:szCs w:val="28"/>
        </w:rPr>
        <w:t>в получил свое благословение на самозванство, а жители слободы Мечетной были первыми его укрывателями». Впоследствии, в 1828 г., саратовский губернатор Голицын с помощью военной силы сумел обратить часть иргизских старообрядцев в единоверие. После этого закончилось и процветание монастырей.</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Слобода Мечетная тем временем росла и развивалась. В начале XIX в. население на Иргизе настолько увеличилось, что императорским указом от 18.12.1835 г. образовано было в заволжской части тогдашней Саратовской губернии три уезда </w:t>
      </w:r>
      <w:r w:rsidR="00096A69">
        <w:rPr>
          <w:sz w:val="28"/>
          <w:szCs w:val="28"/>
        </w:rPr>
        <w:t>‒</w:t>
      </w:r>
      <w:r w:rsidRPr="002B2B60">
        <w:rPr>
          <w:sz w:val="28"/>
          <w:szCs w:val="28"/>
        </w:rPr>
        <w:t xml:space="preserve"> Николаевский, Новоузенский и Царевский, были определены их границы. Слобода Мечетная назначена была городом с переименованием в Николаевск. Торжественное открытие нового уездного города состоялось 9 мая (22 мая по новому стилю) 1836 г. Эти уезды входили в состав Саратовской губернии почти 15 лет.</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Указом Николая I от 06.12.1850 г. на левом берегу Волги была образована Самарская губерния. В ее состав с 01.01.1851 г. передавались Николаевский и Новоузенский уезды. В 1850 г. Николаевск отчислен уездным городом во вновь образованную Самарскую губернию. Такое административное положение уезда сохранялось вплоть до 1920 г.</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По размерам Николаевский уезд занимал второе место в губернии. В подчинении города оказались крупная торговая слобода Балаково и главная немецкая колония на Волге </w:t>
      </w:r>
      <w:r w:rsidR="00096A69">
        <w:rPr>
          <w:sz w:val="28"/>
          <w:szCs w:val="28"/>
        </w:rPr>
        <w:t>‒</w:t>
      </w:r>
      <w:r w:rsidRPr="002B2B60">
        <w:rPr>
          <w:sz w:val="28"/>
          <w:szCs w:val="28"/>
        </w:rPr>
        <w:t xml:space="preserve"> Екатериненштадт. Жители Николаевска занимались в основном переработкой сельскохозяйственной продукции. К этому же времени относится и начало регулярной застройки города по принципу четкой прямоугольной планировки улиц на основе «высочайше утвержденных типовых генеральных планов городов Российской империи».</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lastRenderedPageBreak/>
        <w:t>Первая народная школа была открыта в 1848 г. В 1850 г. было открыто женское приходское училище, а в 1860 г. — уездное училище — единственное на весь огромный уезд учебное заведение среднего звена. В эпоху освобождения крестьян в Николаевске было 5900 жителей, по переписи 1897 г. уже 12500. В это же время в городе было уже 6 учебных заведений: духовное училище, городское трехклассное училище, женская прогимназия и три приходских училища. В городе почтово-телеграфная контора, городской общественный банк, агентство русского торгово-промышленного коммерческого банка, частная аптека, метеорологическая станция и типография. Николаевская больница была единственной в крае. Торгово-промышленная деятельность города направлена была в основном на скупку и отправку хлеба и скота. На железнодорожной станции имелся элеватор и зернохранилище на 200 тыс. пудов. В 1897 г. с местной станции было отправлено станция и типография. Торгово-промышленная деятельность города направлена грузов свыше 1200 тыс. пудов.</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Во второй половине XIX в. Николаевск был захолустным уездным городком, но он славился хорошей пшеницей, которая ценилась как на внутреннем, так и на внешнем рынке. В 1865 г. было выдано 237 торговых свидетельств купцам 2-й гильдии. Росло и богатело купеческое сословие. Строились мельницы купцами Волковойновыми, Чемодуровым, Фоминым. В 1897 г. на паровой мельнице Волковойнова производилось муки на сумму 60 тыс. руб., при 30 рабочих.</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После пожара 1897 г. прямые, похожие на проспекты, улицы наиболее интенсивно стали застраиваться кирпичными особняками и всевозможными лавками, магазинами и складами, зданиями присутственных мест. Бурно развивалась промышленность. В городе было несколько крупных мельниц, два кирпичных завода, лесопильный завод, небольшое чугунолитейное производство, много мелких кустарных производств. Почетный гражданин города купец С.О. Локтев более двадцати лет был церковным старостой Иоанно-Предтеченского собора, председателем попечительства и городским головой. Его попечением на базарной площади Николаевска по проекту саратовского архитектора А.М. Салько в 1899 г. был возведен величественный каменный пятиглавый Воскресенский храм с отдельной трехъярусной колокольней и двумя часовнями на углах. Этот собор и сейчас господствует над городской застройкой, которая состоит в основном из одно и двухэтажных каменных домов.</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На время проведения первой переписи в России вверх и вниз от Николаевска по Большому Иргизу располагался уже целый ряд различных поселений.</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lastRenderedPageBreak/>
        <w:t xml:space="preserve">На р. Малая Чалыкла находилось два крупных села </w:t>
      </w:r>
      <w:r w:rsidR="00096A69">
        <w:rPr>
          <w:sz w:val="28"/>
          <w:szCs w:val="28"/>
        </w:rPr>
        <w:t>‒</w:t>
      </w:r>
      <w:r w:rsidRPr="002B2B60">
        <w:rPr>
          <w:sz w:val="28"/>
          <w:szCs w:val="28"/>
        </w:rPr>
        <w:t xml:space="preserve"> Клинцовка (Вязовка) и Любицкое. В Клинцовкке проживало 4 тыс. чел., имелось почтовое отделение, волостное правление и училище. В Любицком 3700 жителей, волостное правление, училище и 2 ярмарки. При селе Министерством Земледелия и Государственных Имуществ, в целях искусственного орошения, устроена запруда.</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Население района занималось в основном земледелием, чему способствовали благоприятные почвенные условия: севернее Большого Иргиза </w:t>
      </w:r>
      <w:r w:rsidR="00096A69">
        <w:rPr>
          <w:sz w:val="28"/>
          <w:szCs w:val="28"/>
        </w:rPr>
        <w:t>‒</w:t>
      </w:r>
      <w:r w:rsidRPr="002B2B60">
        <w:rPr>
          <w:sz w:val="28"/>
          <w:szCs w:val="28"/>
        </w:rPr>
        <w:t xml:space="preserve"> преобладали черноземы, южнее </w:t>
      </w:r>
      <w:r w:rsidR="00096A69">
        <w:rPr>
          <w:sz w:val="28"/>
          <w:szCs w:val="28"/>
        </w:rPr>
        <w:t>‒</w:t>
      </w:r>
      <w:r w:rsidRPr="002B2B60">
        <w:rPr>
          <w:sz w:val="28"/>
          <w:szCs w:val="28"/>
        </w:rPr>
        <w:t xml:space="preserve"> каштановые почвы.</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 1911 г. вольский купец Н.С. Меньков начал строить на свои деньги больницу на 25 коек, которая была открыта 2 ноября 1913 года и подарена городу. В 1913 г. начато строительство водопровода и водозаборных сооружений на реке Большой Иргиз, здание городской электростанции и водонапорной башни в центре города, появилась и телефонная сеть.</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11 ноября 1918 г. г. Николаевск по инициативе В.И. Чапаева был переименован в г. Пугач</w:t>
      </w:r>
      <w:r w:rsidR="008C5DED">
        <w:rPr>
          <w:sz w:val="28"/>
          <w:szCs w:val="28"/>
        </w:rPr>
        <w:t>е</w:t>
      </w:r>
      <w:r w:rsidRPr="002B2B60">
        <w:rPr>
          <w:sz w:val="28"/>
          <w:szCs w:val="28"/>
        </w:rPr>
        <w:t>в.</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После окончания гражданской войны все мелкие заводы были объединены в окружной, а затем в районный промышленный комбинат. В него вошли кирпичный, кожевенный, лесопильный заводы и мельницы. Промышленность была в основном направлена на переработку сельскохозяйственной продукции </w:t>
      </w:r>
      <w:r w:rsidR="00096A69">
        <w:rPr>
          <w:sz w:val="28"/>
          <w:szCs w:val="28"/>
        </w:rPr>
        <w:t>‒</w:t>
      </w:r>
      <w:r w:rsidRPr="002B2B60">
        <w:rPr>
          <w:sz w:val="28"/>
          <w:szCs w:val="28"/>
        </w:rPr>
        <w:t xml:space="preserve"> мукомолье, а также кустарно-промысловое, гончарное, кузнечное, бондарное, столярное производство.</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Пугач</w:t>
      </w:r>
      <w:r w:rsidR="008C5DED">
        <w:rPr>
          <w:sz w:val="28"/>
          <w:szCs w:val="28"/>
        </w:rPr>
        <w:t>е</w:t>
      </w:r>
      <w:r w:rsidRPr="002B2B60">
        <w:rPr>
          <w:sz w:val="28"/>
          <w:szCs w:val="28"/>
        </w:rPr>
        <w:t xml:space="preserve">вский </w:t>
      </w:r>
      <w:r w:rsidR="00D06453">
        <w:rPr>
          <w:sz w:val="28"/>
          <w:szCs w:val="28"/>
        </w:rPr>
        <w:t xml:space="preserve">  </w:t>
      </w:r>
      <w:r w:rsidRPr="002B2B60">
        <w:rPr>
          <w:sz w:val="28"/>
          <w:szCs w:val="28"/>
        </w:rPr>
        <w:t>уезд</w:t>
      </w:r>
      <w:r w:rsidR="00D06453">
        <w:rPr>
          <w:sz w:val="28"/>
          <w:szCs w:val="28"/>
        </w:rPr>
        <w:t xml:space="preserve"> </w:t>
      </w:r>
      <w:r w:rsidRPr="002B2B60">
        <w:rPr>
          <w:sz w:val="28"/>
          <w:szCs w:val="28"/>
        </w:rPr>
        <w:t xml:space="preserve"> </w:t>
      </w:r>
      <w:r w:rsidR="00D06453">
        <w:rPr>
          <w:sz w:val="28"/>
          <w:szCs w:val="28"/>
        </w:rPr>
        <w:t xml:space="preserve"> </w:t>
      </w:r>
      <w:r w:rsidRPr="002B2B60">
        <w:rPr>
          <w:sz w:val="28"/>
          <w:szCs w:val="28"/>
        </w:rPr>
        <w:t xml:space="preserve">вновь </w:t>
      </w:r>
      <w:r w:rsidR="00D06453">
        <w:rPr>
          <w:sz w:val="28"/>
          <w:szCs w:val="28"/>
        </w:rPr>
        <w:t xml:space="preserve"> </w:t>
      </w:r>
      <w:r w:rsidRPr="002B2B60">
        <w:rPr>
          <w:sz w:val="28"/>
          <w:szCs w:val="28"/>
        </w:rPr>
        <w:t xml:space="preserve">вошел </w:t>
      </w:r>
      <w:r w:rsidR="00D06453">
        <w:rPr>
          <w:sz w:val="28"/>
          <w:szCs w:val="28"/>
        </w:rPr>
        <w:t xml:space="preserve"> </w:t>
      </w:r>
      <w:r w:rsidRPr="002B2B60">
        <w:rPr>
          <w:sz w:val="28"/>
          <w:szCs w:val="28"/>
        </w:rPr>
        <w:t xml:space="preserve">в </w:t>
      </w:r>
      <w:r w:rsidR="00D06453">
        <w:rPr>
          <w:sz w:val="28"/>
          <w:szCs w:val="28"/>
        </w:rPr>
        <w:t xml:space="preserve"> </w:t>
      </w:r>
      <w:r w:rsidRPr="002B2B60">
        <w:rPr>
          <w:sz w:val="28"/>
          <w:szCs w:val="28"/>
        </w:rPr>
        <w:t>состав</w:t>
      </w:r>
      <w:r w:rsidR="00D06453">
        <w:rPr>
          <w:sz w:val="28"/>
          <w:szCs w:val="28"/>
        </w:rPr>
        <w:t xml:space="preserve"> </w:t>
      </w:r>
      <w:r w:rsidRPr="002B2B60">
        <w:rPr>
          <w:sz w:val="28"/>
          <w:szCs w:val="28"/>
        </w:rPr>
        <w:t xml:space="preserve"> Саратовской </w:t>
      </w:r>
      <w:r w:rsidR="00D06453">
        <w:rPr>
          <w:sz w:val="28"/>
          <w:szCs w:val="28"/>
        </w:rPr>
        <w:t xml:space="preserve"> </w:t>
      </w:r>
      <w:r w:rsidRPr="002B2B60">
        <w:rPr>
          <w:sz w:val="28"/>
          <w:szCs w:val="28"/>
        </w:rPr>
        <w:t>области</w:t>
      </w:r>
      <w:r w:rsidR="00D06453">
        <w:rPr>
          <w:sz w:val="28"/>
          <w:szCs w:val="28"/>
        </w:rPr>
        <w:t xml:space="preserve"> </w:t>
      </w:r>
      <w:r w:rsidRPr="002B2B60">
        <w:rPr>
          <w:sz w:val="28"/>
          <w:szCs w:val="28"/>
        </w:rPr>
        <w:t xml:space="preserve"> с </w:t>
      </w:r>
      <w:r w:rsidR="00D06453">
        <w:rPr>
          <w:sz w:val="28"/>
          <w:szCs w:val="28"/>
        </w:rPr>
        <w:t xml:space="preserve"> </w:t>
      </w:r>
      <w:r w:rsidRPr="002B2B60">
        <w:rPr>
          <w:sz w:val="28"/>
          <w:szCs w:val="28"/>
        </w:rPr>
        <w:t>1928 г.</w:t>
      </w:r>
      <w:r w:rsidR="00D06453">
        <w:rPr>
          <w:sz w:val="28"/>
          <w:szCs w:val="28"/>
        </w:rPr>
        <w:t xml:space="preserve"> </w:t>
      </w:r>
      <w:r w:rsidRPr="002B2B60">
        <w:rPr>
          <w:sz w:val="28"/>
          <w:szCs w:val="28"/>
        </w:rPr>
        <w:t xml:space="preserve"> В 1928 г. постановлением ВЦИК была образована Нижне-Волжская область с центром в Саратове, объединившая Астраханскую, Сталинградскую и часть Самарской губернии (в том числе Пугач</w:t>
      </w:r>
      <w:r w:rsidR="008C5DED">
        <w:rPr>
          <w:sz w:val="28"/>
          <w:szCs w:val="28"/>
        </w:rPr>
        <w:t>е</w:t>
      </w:r>
      <w:r w:rsidRPr="002B2B60">
        <w:rPr>
          <w:sz w:val="28"/>
          <w:szCs w:val="28"/>
        </w:rPr>
        <w:t>вский уезд), а также Калмыцкую автономную область.</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Трудности в управлении регионом стали главной причиной разукрупнения Нижне-Волжского края. В 1934 г. ВЦИК разделил его на Сталинградский и Саратовский края, с включением в последний Аткарского, Балашовского, Вольского и Пугач</w:t>
      </w:r>
      <w:r w:rsidR="008C5DED">
        <w:rPr>
          <w:sz w:val="28"/>
          <w:szCs w:val="28"/>
        </w:rPr>
        <w:t>е</w:t>
      </w:r>
      <w:r w:rsidRPr="002B2B60">
        <w:rPr>
          <w:sz w:val="28"/>
          <w:szCs w:val="28"/>
        </w:rPr>
        <w:t>вского округов и Республики Немцев Поволжья.</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 1935 г. был образован Пугач</w:t>
      </w:r>
      <w:r w:rsidR="008C5DED">
        <w:rPr>
          <w:sz w:val="28"/>
          <w:szCs w:val="28"/>
        </w:rPr>
        <w:t>е</w:t>
      </w:r>
      <w:r w:rsidRPr="002B2B60">
        <w:rPr>
          <w:sz w:val="28"/>
          <w:szCs w:val="28"/>
        </w:rPr>
        <w:t>вский район.</w:t>
      </w:r>
    </w:p>
    <w:p w:rsidR="002B2B60" w:rsidRPr="00590FD2" w:rsidRDefault="002B2B60" w:rsidP="002B2B60">
      <w:pPr>
        <w:shd w:val="clear" w:color="auto" w:fill="FFFFFF"/>
        <w:spacing w:after="0" w:line="300" w:lineRule="auto"/>
        <w:ind w:firstLine="709"/>
        <w:jc w:val="both"/>
        <w:rPr>
          <w:rFonts w:ascii="Times New Roman" w:eastAsia="Times New Roman" w:hAnsi="Times New Roman" w:cs="Times New Roman"/>
          <w:sz w:val="28"/>
          <w:szCs w:val="21"/>
        </w:rPr>
      </w:pPr>
    </w:p>
    <w:p w:rsidR="005504E3" w:rsidRPr="000F48CF" w:rsidRDefault="002C7CF3" w:rsidP="00945E4A">
      <w:pPr>
        <w:pStyle w:val="af8"/>
        <w:numPr>
          <w:ilvl w:val="1"/>
          <w:numId w:val="1"/>
        </w:numPr>
        <w:tabs>
          <w:tab w:val="left" w:pos="1276"/>
        </w:tabs>
        <w:spacing w:after="0" w:line="300" w:lineRule="auto"/>
        <w:ind w:left="0" w:firstLine="709"/>
        <w:outlineLvl w:val="1"/>
      </w:pPr>
      <w:bookmarkStart w:id="22" w:name="_Toc21089216"/>
      <w:bookmarkStart w:id="23" w:name="_Toc149140826"/>
      <w:r w:rsidRPr="000F48CF">
        <w:t>Особенности экономико-географического положения</w:t>
      </w:r>
      <w:bookmarkEnd w:id="22"/>
      <w:bookmarkEnd w:id="23"/>
    </w:p>
    <w:p w:rsidR="00BD61B8" w:rsidRPr="00643432" w:rsidRDefault="00BD61B8" w:rsidP="00BD61B8">
      <w:pPr>
        <w:spacing w:after="0" w:line="300" w:lineRule="auto"/>
        <w:ind w:firstLine="709"/>
        <w:jc w:val="both"/>
        <w:rPr>
          <w:rFonts w:ascii="Times New Roman" w:hAnsi="Times New Roman" w:cs="Times New Roman"/>
          <w:sz w:val="28"/>
          <w:szCs w:val="28"/>
        </w:rPr>
      </w:pPr>
      <w:r w:rsidRPr="00446BEA">
        <w:rPr>
          <w:rFonts w:ascii="Times New Roman" w:hAnsi="Times New Roman" w:cs="Times New Roman"/>
          <w:sz w:val="28"/>
          <w:szCs w:val="28"/>
        </w:rPr>
        <w:t>Экономико-географическое положение</w:t>
      </w:r>
      <w:r>
        <w:rPr>
          <w:rFonts w:ascii="Times New Roman" w:hAnsi="Times New Roman" w:cs="Times New Roman"/>
          <w:sz w:val="28"/>
          <w:szCs w:val="28"/>
        </w:rPr>
        <w:t xml:space="preserve"> муниципального образования </w:t>
      </w:r>
      <w:r w:rsidR="00412E4B">
        <w:rPr>
          <w:rFonts w:ascii="Times New Roman" w:hAnsi="Times New Roman" w:cs="Times New Roman"/>
          <w:sz w:val="28"/>
          <w:szCs w:val="28"/>
        </w:rPr>
        <w:t>-</w:t>
      </w:r>
      <w:r w:rsidRPr="00446BEA">
        <w:rPr>
          <w:rFonts w:ascii="Times New Roman" w:hAnsi="Times New Roman" w:cs="Times New Roman"/>
          <w:sz w:val="28"/>
          <w:szCs w:val="28"/>
        </w:rPr>
        <w:t xml:space="preserve"> в первую очередь, его положение и удобство осуществления транспортных связей с другим</w:t>
      </w:r>
      <w:r>
        <w:rPr>
          <w:rFonts w:ascii="Times New Roman" w:hAnsi="Times New Roman" w:cs="Times New Roman"/>
          <w:sz w:val="28"/>
          <w:szCs w:val="28"/>
        </w:rPr>
        <w:t>и</w:t>
      </w:r>
      <w:r w:rsidRPr="00446BEA">
        <w:rPr>
          <w:rFonts w:ascii="Times New Roman" w:hAnsi="Times New Roman" w:cs="Times New Roman"/>
          <w:sz w:val="28"/>
          <w:szCs w:val="28"/>
        </w:rPr>
        <w:t xml:space="preserve"> районам</w:t>
      </w:r>
      <w:r>
        <w:rPr>
          <w:rFonts w:ascii="Times New Roman" w:hAnsi="Times New Roman" w:cs="Times New Roman"/>
          <w:sz w:val="28"/>
          <w:szCs w:val="28"/>
        </w:rPr>
        <w:t>и</w:t>
      </w:r>
      <w:r w:rsidRPr="00446BEA">
        <w:rPr>
          <w:rFonts w:ascii="Times New Roman" w:hAnsi="Times New Roman" w:cs="Times New Roman"/>
          <w:sz w:val="28"/>
          <w:szCs w:val="28"/>
        </w:rPr>
        <w:t xml:space="preserve"> области</w:t>
      </w:r>
      <w:r>
        <w:rPr>
          <w:rFonts w:ascii="Times New Roman" w:hAnsi="Times New Roman" w:cs="Times New Roman"/>
          <w:sz w:val="28"/>
          <w:szCs w:val="28"/>
        </w:rPr>
        <w:t xml:space="preserve"> и регионами</w:t>
      </w:r>
      <w:r w:rsidR="00096A69">
        <w:rPr>
          <w:rFonts w:ascii="Times New Roman" w:hAnsi="Times New Roman" w:cs="Times New Roman"/>
          <w:sz w:val="28"/>
          <w:szCs w:val="28"/>
        </w:rPr>
        <w:t xml:space="preserve"> ‒</w:t>
      </w:r>
      <w:r w:rsidRPr="00446BEA">
        <w:rPr>
          <w:rFonts w:ascii="Times New Roman" w:hAnsi="Times New Roman" w:cs="Times New Roman"/>
          <w:sz w:val="28"/>
          <w:szCs w:val="28"/>
        </w:rPr>
        <w:t xml:space="preserve"> одно из главнейших условий развития территории, то есть ее основной нематериальный актив.</w:t>
      </w:r>
    </w:p>
    <w:p w:rsidR="00BD61B8" w:rsidRPr="00194BFF" w:rsidRDefault="00BD61B8" w:rsidP="00BD61B8">
      <w:pPr>
        <w:spacing w:after="0" w:line="300" w:lineRule="auto"/>
        <w:ind w:firstLine="709"/>
        <w:jc w:val="both"/>
        <w:rPr>
          <w:rFonts w:ascii="Times New Roman" w:hAnsi="Times New Roman" w:cs="Times New Roman"/>
          <w:sz w:val="28"/>
          <w:szCs w:val="28"/>
        </w:rPr>
      </w:pPr>
      <w:r w:rsidRPr="00446BEA">
        <w:rPr>
          <w:rFonts w:ascii="Times New Roman" w:hAnsi="Times New Roman" w:cs="Times New Roman"/>
          <w:sz w:val="28"/>
          <w:szCs w:val="28"/>
        </w:rPr>
        <w:lastRenderedPageBreak/>
        <w:t>Именно экономико-географическое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BD61B8" w:rsidRDefault="00BD61B8" w:rsidP="00BD61B8">
      <w:pPr>
        <w:widowControl w:val="0"/>
        <w:spacing w:after="0" w:line="300" w:lineRule="auto"/>
        <w:ind w:firstLine="709"/>
        <w:jc w:val="both"/>
        <w:rPr>
          <w:rFonts w:ascii="Times New Roman" w:hAnsi="Times New Roman" w:cs="Times New Roman"/>
          <w:sz w:val="28"/>
          <w:szCs w:val="28"/>
        </w:rPr>
      </w:pPr>
      <w:r w:rsidRPr="00446BEA">
        <w:rPr>
          <w:rFonts w:ascii="Times New Roman" w:hAnsi="Times New Roman" w:cs="Times New Roman"/>
          <w:sz w:val="28"/>
          <w:szCs w:val="28"/>
        </w:rPr>
        <w:t>В этом отношении</w:t>
      </w:r>
      <w:r>
        <w:rPr>
          <w:rFonts w:ascii="Times New Roman" w:hAnsi="Times New Roman" w:cs="Times New Roman"/>
          <w:sz w:val="28"/>
          <w:szCs w:val="28"/>
        </w:rPr>
        <w:t xml:space="preserve"> э</w:t>
      </w:r>
      <w:r w:rsidRPr="00446BEA">
        <w:rPr>
          <w:rFonts w:ascii="Times New Roman" w:hAnsi="Times New Roman" w:cs="Times New Roman"/>
          <w:sz w:val="28"/>
          <w:szCs w:val="28"/>
        </w:rPr>
        <w:t>кономико-географическое положение</w:t>
      </w:r>
      <w:r>
        <w:rPr>
          <w:rFonts w:ascii="Times New Roman" w:hAnsi="Times New Roman" w:cs="Times New Roman"/>
          <w:sz w:val="28"/>
          <w:szCs w:val="28"/>
        </w:rPr>
        <w:t xml:space="preserve"> Давыдовского муниципального образования </w:t>
      </w:r>
      <w:r w:rsidRPr="00446BEA">
        <w:rPr>
          <w:rFonts w:ascii="Times New Roman" w:hAnsi="Times New Roman" w:cs="Times New Roman"/>
          <w:sz w:val="28"/>
          <w:szCs w:val="28"/>
        </w:rPr>
        <w:t>оценить однозначно как благоприятное или неблагоприятное не представляется возможным</w:t>
      </w:r>
      <w:r w:rsidRPr="00947175">
        <w:rPr>
          <w:rFonts w:ascii="Times New Roman" w:hAnsi="Times New Roman" w:cs="Times New Roman"/>
          <w:sz w:val="28"/>
          <w:szCs w:val="28"/>
        </w:rPr>
        <w:t>, вследствие чего оно описывается через соотношение его позитивных и негативных черт</w:t>
      </w:r>
      <w:r>
        <w:rPr>
          <w:rFonts w:ascii="Times New Roman" w:hAnsi="Times New Roman" w:cs="Times New Roman"/>
          <w:sz w:val="28"/>
          <w:szCs w:val="28"/>
        </w:rPr>
        <w:t xml:space="preserve">. </w:t>
      </w:r>
    </w:p>
    <w:p w:rsidR="00BD61B8" w:rsidRDefault="00BD61B8" w:rsidP="00BD61B8">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позитивным чертам относится:</w:t>
      </w:r>
    </w:p>
    <w:p w:rsidR="00BD61B8" w:rsidRPr="00BD61B8" w:rsidRDefault="00BD61B8" w:rsidP="00F13D4A">
      <w:pPr>
        <w:pStyle w:val="a7"/>
        <w:widowControl w:val="0"/>
        <w:numPr>
          <w:ilvl w:val="0"/>
          <w:numId w:val="51"/>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расположение на Низкой Сыртовой равнине в условиях спокойного слаборасчлен</w:t>
      </w:r>
      <w:r w:rsidR="008C5DED">
        <w:rPr>
          <w:rFonts w:ascii="Times New Roman" w:hAnsi="Times New Roman" w:cs="Times New Roman"/>
          <w:sz w:val="28"/>
          <w:szCs w:val="28"/>
        </w:rPr>
        <w:t>е</w:t>
      </w:r>
      <w:r w:rsidRPr="00BD61B8">
        <w:rPr>
          <w:rFonts w:ascii="Times New Roman" w:hAnsi="Times New Roman" w:cs="Times New Roman"/>
          <w:sz w:val="28"/>
          <w:szCs w:val="28"/>
        </w:rPr>
        <w:t>нного рельефа;</w:t>
      </w:r>
    </w:p>
    <w:p w:rsidR="00BD61B8" w:rsidRPr="00BD61B8" w:rsidRDefault="00BD61B8" w:rsidP="00F13D4A">
      <w:pPr>
        <w:pStyle w:val="a7"/>
        <w:widowControl w:val="0"/>
        <w:numPr>
          <w:ilvl w:val="0"/>
          <w:numId w:val="51"/>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положение на главной субмеридианальной планировочной оси региона;</w:t>
      </w:r>
    </w:p>
    <w:p w:rsidR="00BD61B8" w:rsidRPr="00BD61B8" w:rsidRDefault="00BD61B8" w:rsidP="00F13D4A">
      <w:pPr>
        <w:pStyle w:val="a7"/>
        <w:widowControl w:val="0"/>
        <w:numPr>
          <w:ilvl w:val="0"/>
          <w:numId w:val="51"/>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близость к субрегиональному (г. Балаково) центру.</w:t>
      </w:r>
    </w:p>
    <w:p w:rsidR="00BD61B8" w:rsidRDefault="00BD61B8" w:rsidP="00E11605">
      <w:pPr>
        <w:widowControl w:val="0"/>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негативным чертам относится:</w:t>
      </w:r>
    </w:p>
    <w:p w:rsidR="00BD61B8" w:rsidRPr="00BD61B8" w:rsidRDefault="00BD61B8" w:rsidP="00F13D4A">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значительная удаленность от регионального центра (более 200 км);</w:t>
      </w:r>
    </w:p>
    <w:p w:rsidR="000F48CF" w:rsidRPr="00BD61B8" w:rsidRDefault="00BD61B8" w:rsidP="00F13D4A">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слабое экономическое взаимодействие со своими соседями по линии север-юг.</w:t>
      </w:r>
    </w:p>
    <w:p w:rsidR="000F48CF" w:rsidRPr="000F48CF" w:rsidRDefault="000F48CF" w:rsidP="00BD61B8">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Приведенные характеристики географического положения позволяют оценить его, в основном, как благоприятное для последующего развития в нем традиционных отраслей агропромышленного комплекса, осуществления логистических и рекреационных функций.</w:t>
      </w:r>
    </w:p>
    <w:p w:rsidR="000F48CF" w:rsidRPr="000F48CF" w:rsidRDefault="000F48CF" w:rsidP="000F48CF">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В целом, экономико-географическое положение имеет возможности к улучшению. Реализовать эти возможности можно улучшая транспорентность границ района, путем усиления существующих и формирования новых автодорожных выходов в соседние территориальные системы.</w:t>
      </w:r>
    </w:p>
    <w:p w:rsidR="000F48CF" w:rsidRPr="00B14145" w:rsidRDefault="000F48CF" w:rsidP="000F48CF">
      <w:pPr>
        <w:spacing w:line="288" w:lineRule="auto"/>
        <w:ind w:firstLine="567"/>
        <w:jc w:val="both"/>
        <w:rPr>
          <w:rFonts w:ascii="Trebuchet MS" w:hAnsi="Trebuchet MS"/>
        </w:rPr>
      </w:pPr>
    </w:p>
    <w:p w:rsidR="00626999" w:rsidRPr="00590FD2" w:rsidRDefault="00626999" w:rsidP="00935248">
      <w:pPr>
        <w:spacing w:after="0" w:line="240" w:lineRule="auto"/>
        <w:ind w:firstLine="709"/>
        <w:rPr>
          <w:rFonts w:ascii="Times New Roman" w:hAnsi="Times New Roman" w:cs="Times New Roman"/>
          <w:sz w:val="28"/>
          <w:szCs w:val="28"/>
        </w:rPr>
      </w:pPr>
      <w:r w:rsidRPr="00590FD2">
        <w:rPr>
          <w:rFonts w:ascii="Times New Roman" w:hAnsi="Times New Roman" w:cs="Times New Roman"/>
          <w:sz w:val="28"/>
          <w:szCs w:val="28"/>
        </w:rPr>
        <w:br w:type="page"/>
      </w:r>
    </w:p>
    <w:p w:rsidR="00580EAF" w:rsidRDefault="009316FA" w:rsidP="00580EAF">
      <w:pPr>
        <w:pStyle w:val="af6"/>
        <w:numPr>
          <w:ilvl w:val="0"/>
          <w:numId w:val="2"/>
        </w:numPr>
        <w:tabs>
          <w:tab w:val="left" w:pos="1276"/>
        </w:tabs>
        <w:spacing w:after="0" w:line="300" w:lineRule="auto"/>
        <w:ind w:left="0" w:firstLine="709"/>
        <w:jc w:val="left"/>
        <w:outlineLvl w:val="0"/>
        <w:rPr>
          <w:color w:val="auto"/>
        </w:rPr>
      </w:pPr>
      <w:bookmarkStart w:id="24" w:name="_Toc21089217"/>
      <w:bookmarkStart w:id="25" w:name="_Toc21089232"/>
      <w:bookmarkStart w:id="26" w:name="_Toc21089234"/>
      <w:bookmarkStart w:id="27" w:name="_Toc149140827"/>
      <w:r w:rsidRPr="00590FD2">
        <w:rPr>
          <w:color w:val="auto"/>
        </w:rPr>
        <w:lastRenderedPageBreak/>
        <w:t>ПРИРОДНЫЕ РЕСУРСЫ</w:t>
      </w:r>
      <w:r w:rsidR="00366DCC" w:rsidRPr="00590FD2">
        <w:rPr>
          <w:color w:val="auto"/>
        </w:rPr>
        <w:t xml:space="preserve">  </w:t>
      </w:r>
      <w:r w:rsidRPr="00590FD2">
        <w:rPr>
          <w:color w:val="auto"/>
        </w:rPr>
        <w:t>И</w:t>
      </w:r>
      <w:r w:rsidR="00366DCC" w:rsidRPr="00590FD2">
        <w:rPr>
          <w:color w:val="auto"/>
        </w:rPr>
        <w:t xml:space="preserve"> </w:t>
      </w:r>
      <w:r w:rsidRPr="00590FD2">
        <w:rPr>
          <w:color w:val="auto"/>
        </w:rPr>
        <w:t xml:space="preserve"> УСЛОВИЯ</w:t>
      </w:r>
      <w:bookmarkStart w:id="28" w:name="_Toc70579006"/>
      <w:bookmarkStart w:id="29" w:name="_Toc70579100"/>
      <w:bookmarkStart w:id="30" w:name="_Toc70579187"/>
      <w:bookmarkStart w:id="31" w:name="_Toc70579267"/>
      <w:bookmarkStart w:id="32" w:name="_Toc99539797"/>
      <w:bookmarkStart w:id="33" w:name="_Toc220407137"/>
      <w:bookmarkEnd w:id="24"/>
      <w:bookmarkEnd w:id="25"/>
      <w:bookmarkEnd w:id="28"/>
      <w:bookmarkEnd w:id="29"/>
      <w:bookmarkEnd w:id="30"/>
      <w:bookmarkEnd w:id="31"/>
      <w:bookmarkEnd w:id="32"/>
      <w:bookmarkEnd w:id="27"/>
    </w:p>
    <w:p w:rsidR="00A32E92" w:rsidRPr="00580EAF" w:rsidRDefault="00A32E92" w:rsidP="00F13D4A">
      <w:pPr>
        <w:pStyle w:val="af6"/>
        <w:numPr>
          <w:ilvl w:val="1"/>
          <w:numId w:val="42"/>
        </w:numPr>
        <w:tabs>
          <w:tab w:val="left" w:pos="1276"/>
        </w:tabs>
        <w:spacing w:after="0" w:line="300" w:lineRule="auto"/>
        <w:ind w:left="0" w:firstLine="709"/>
        <w:jc w:val="both"/>
        <w:outlineLvl w:val="1"/>
        <w:rPr>
          <w:color w:val="auto"/>
        </w:rPr>
      </w:pPr>
      <w:bookmarkStart w:id="34" w:name="_Toc149140828"/>
      <w:r w:rsidRPr="00590FD2">
        <w:t>Климат</w:t>
      </w:r>
      <w:bookmarkEnd w:id="33"/>
      <w:bookmarkEnd w:id="34"/>
    </w:p>
    <w:p w:rsidR="004353F8" w:rsidRPr="004353F8" w:rsidRDefault="004353F8" w:rsidP="004353F8">
      <w:pPr>
        <w:pStyle w:val="310"/>
        <w:spacing w:after="0" w:line="300" w:lineRule="auto"/>
        <w:ind w:left="0" w:firstLine="709"/>
        <w:jc w:val="both"/>
        <w:rPr>
          <w:sz w:val="28"/>
          <w:szCs w:val="28"/>
        </w:rPr>
      </w:pPr>
      <w:r w:rsidRPr="004353F8">
        <w:rPr>
          <w:sz w:val="28"/>
          <w:szCs w:val="28"/>
        </w:rPr>
        <w:t xml:space="preserve">Равнинность рельефа, слабое расчленение территории речными долинами и близость сухих степей и полупустынь Kaзахстана и Средней Азии наложило определенный отпечаток на климатические условия </w:t>
      </w:r>
      <w:r w:rsidR="00500955">
        <w:rPr>
          <w:sz w:val="28"/>
          <w:szCs w:val="28"/>
        </w:rPr>
        <w:t>муниципального образования</w:t>
      </w:r>
      <w:r w:rsidRPr="004353F8">
        <w:rPr>
          <w:sz w:val="28"/>
          <w:szCs w:val="28"/>
        </w:rPr>
        <w:t xml:space="preserve">. </w:t>
      </w:r>
      <w:r w:rsidR="00500955">
        <w:rPr>
          <w:sz w:val="28"/>
          <w:szCs w:val="28"/>
        </w:rPr>
        <w:t>Х</w:t>
      </w:r>
      <w:r w:rsidRPr="004353F8">
        <w:rPr>
          <w:sz w:val="28"/>
          <w:szCs w:val="28"/>
        </w:rPr>
        <w:t>арактерен континентальный климат умеренных широт с холодной малоснежной зимой, короткой весной и жарким засушливым летом. Велика вероятность как весенних, так и осенних заморозков. Вследствие континентальности климата в районе наблюдается резкие колебания температуры воздуха, средняя годовая амплитуда</w:t>
      </w:r>
      <w:r w:rsidR="00412E4B">
        <w:rPr>
          <w:sz w:val="28"/>
          <w:szCs w:val="28"/>
        </w:rPr>
        <w:t xml:space="preserve">  </w:t>
      </w:r>
      <w:r w:rsidRPr="004353F8">
        <w:rPr>
          <w:sz w:val="28"/>
          <w:szCs w:val="28"/>
        </w:rPr>
        <w:t xml:space="preserve"> равна </w:t>
      </w:r>
      <w:r w:rsidR="00412E4B">
        <w:rPr>
          <w:sz w:val="28"/>
          <w:szCs w:val="28"/>
        </w:rPr>
        <w:t xml:space="preserve">  </w:t>
      </w:r>
      <w:r w:rsidRPr="004353F8">
        <w:rPr>
          <w:sz w:val="28"/>
          <w:szCs w:val="28"/>
        </w:rPr>
        <w:t xml:space="preserve">34°С. </w:t>
      </w:r>
      <w:r w:rsidR="00412E4B">
        <w:rPr>
          <w:sz w:val="28"/>
          <w:szCs w:val="28"/>
        </w:rPr>
        <w:t xml:space="preserve">  </w:t>
      </w:r>
      <w:r w:rsidRPr="004353F8">
        <w:rPr>
          <w:sz w:val="28"/>
          <w:szCs w:val="28"/>
        </w:rPr>
        <w:t xml:space="preserve">Наиболее </w:t>
      </w:r>
      <w:r w:rsidR="00412E4B">
        <w:rPr>
          <w:sz w:val="28"/>
          <w:szCs w:val="28"/>
        </w:rPr>
        <w:t xml:space="preserve"> </w:t>
      </w:r>
      <w:r w:rsidRPr="004353F8">
        <w:rPr>
          <w:sz w:val="28"/>
          <w:szCs w:val="28"/>
        </w:rPr>
        <w:t>низкие</w:t>
      </w:r>
      <w:r w:rsidR="00412E4B">
        <w:rPr>
          <w:sz w:val="28"/>
          <w:szCs w:val="28"/>
        </w:rPr>
        <w:t xml:space="preserve"> </w:t>
      </w:r>
      <w:r w:rsidRPr="004353F8">
        <w:rPr>
          <w:sz w:val="28"/>
          <w:szCs w:val="28"/>
        </w:rPr>
        <w:t xml:space="preserve"> температуры</w:t>
      </w:r>
      <w:r w:rsidR="00412E4B">
        <w:rPr>
          <w:sz w:val="28"/>
          <w:szCs w:val="28"/>
        </w:rPr>
        <w:t xml:space="preserve"> </w:t>
      </w:r>
      <w:r w:rsidRPr="004353F8">
        <w:rPr>
          <w:sz w:val="28"/>
          <w:szCs w:val="28"/>
        </w:rPr>
        <w:t xml:space="preserve"> приходятся </w:t>
      </w:r>
      <w:r w:rsidR="00412E4B">
        <w:rPr>
          <w:sz w:val="28"/>
          <w:szCs w:val="28"/>
        </w:rPr>
        <w:t xml:space="preserve"> </w:t>
      </w:r>
      <w:r w:rsidRPr="004353F8">
        <w:rPr>
          <w:sz w:val="28"/>
          <w:szCs w:val="28"/>
        </w:rPr>
        <w:t>на</w:t>
      </w:r>
      <w:r w:rsidR="00412E4B">
        <w:rPr>
          <w:sz w:val="28"/>
          <w:szCs w:val="28"/>
        </w:rPr>
        <w:t xml:space="preserve"> </w:t>
      </w:r>
      <w:r w:rsidRPr="004353F8">
        <w:rPr>
          <w:sz w:val="28"/>
          <w:szCs w:val="28"/>
        </w:rPr>
        <w:t xml:space="preserve"> январь</w:t>
      </w:r>
      <w:r w:rsidR="00412E4B">
        <w:rPr>
          <w:sz w:val="28"/>
          <w:szCs w:val="28"/>
        </w:rPr>
        <w:t xml:space="preserve"> </w:t>
      </w:r>
      <w:r w:rsidRPr="004353F8">
        <w:rPr>
          <w:sz w:val="28"/>
          <w:szCs w:val="28"/>
        </w:rPr>
        <w:t xml:space="preserve"> (</w:t>
      </w:r>
      <w:r w:rsidR="00412E4B">
        <w:rPr>
          <w:sz w:val="28"/>
          <w:szCs w:val="28"/>
        </w:rPr>
        <w:t>-</w:t>
      </w:r>
      <w:r w:rsidRPr="004353F8">
        <w:rPr>
          <w:sz w:val="28"/>
          <w:szCs w:val="28"/>
        </w:rPr>
        <w:t xml:space="preserve"> 11,9°С), высокие </w:t>
      </w:r>
      <w:r w:rsidR="00412E4B">
        <w:rPr>
          <w:sz w:val="28"/>
          <w:szCs w:val="28"/>
        </w:rPr>
        <w:t>-</w:t>
      </w:r>
      <w:r w:rsidRPr="004353F8">
        <w:rPr>
          <w:sz w:val="28"/>
          <w:szCs w:val="28"/>
        </w:rPr>
        <w:t xml:space="preserve"> на июль (+22,1°С). Среднегодовая температура воздуха на территории района 5,3°С. Абсолютный годовой максимум +40°С, абсолютный минимум </w:t>
      </w:r>
      <w:r w:rsidR="00412E4B">
        <w:rPr>
          <w:sz w:val="28"/>
          <w:szCs w:val="28"/>
        </w:rPr>
        <w:t>-</w:t>
      </w:r>
      <w:r w:rsidRPr="004353F8">
        <w:rPr>
          <w:sz w:val="28"/>
          <w:szCs w:val="28"/>
        </w:rPr>
        <w:t>41°С.</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 xml:space="preserve">Среднегодовое количество осадков составляет </w:t>
      </w:r>
      <w:smartTag w:uri="urn:schemas-microsoft-com:office:smarttags" w:element="metricconverter">
        <w:smartTagPr>
          <w:attr w:name="ProductID" w:val="364 мм"/>
        </w:smartTagPr>
        <w:r w:rsidRPr="004353F8">
          <w:rPr>
            <w:rFonts w:ascii="Times New Roman" w:hAnsi="Times New Roman" w:cs="Times New Roman"/>
            <w:sz w:val="28"/>
            <w:szCs w:val="28"/>
            <w:lang w:eastAsia="ar-SA"/>
          </w:rPr>
          <w:t>364 мм</w:t>
        </w:r>
      </w:smartTag>
      <w:r w:rsidRPr="004353F8">
        <w:rPr>
          <w:rFonts w:ascii="Times New Roman" w:hAnsi="Times New Roman" w:cs="Times New Roman"/>
          <w:sz w:val="28"/>
          <w:szCs w:val="28"/>
          <w:lang w:eastAsia="ar-SA"/>
        </w:rPr>
        <w:t xml:space="preserve">. Количество осадков в виде снега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23%, в виде дождя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63%, смешанные осадки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14%. Среднее количество осадков, выпадающих за вегетационный период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w:t>
      </w:r>
      <w:smartTag w:uri="urn:schemas-microsoft-com:office:smarttags" w:element="metricconverter">
        <w:smartTagPr>
          <w:attr w:name="ProductID" w:val="240 мм"/>
        </w:smartTagPr>
        <w:r w:rsidRPr="004353F8">
          <w:rPr>
            <w:rFonts w:ascii="Times New Roman" w:hAnsi="Times New Roman" w:cs="Times New Roman"/>
            <w:sz w:val="28"/>
            <w:szCs w:val="28"/>
            <w:lang w:eastAsia="ar-SA"/>
          </w:rPr>
          <w:t>240 мм</w:t>
        </w:r>
      </w:smartTag>
      <w:r w:rsidRPr="004353F8">
        <w:rPr>
          <w:rFonts w:ascii="Times New Roman" w:hAnsi="Times New Roman" w:cs="Times New Roman"/>
          <w:sz w:val="28"/>
          <w:szCs w:val="28"/>
          <w:lang w:eastAsia="ar-SA"/>
        </w:rPr>
        <w:t>, что составляет около 66% годовой нормы. Средняя продолжительность вегетационного периода 155 дней. Заморозки в воздухе заканчиваются в начале мая, сход снега происходит в первой декаде апреля.</w:t>
      </w:r>
    </w:p>
    <w:p w:rsidR="004353F8" w:rsidRPr="004353F8" w:rsidRDefault="004353F8" w:rsidP="004353F8">
      <w:pPr>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Средняя продолжительность безморозного периода 140-150 дней, число дней в году со снежным покровом 150-140.</w:t>
      </w:r>
      <w:r w:rsidRPr="004353F8">
        <w:rPr>
          <w:rFonts w:ascii="Times New Roman" w:hAnsi="Times New Roman" w:cs="Times New Roman"/>
          <w:sz w:val="28"/>
          <w:szCs w:val="28"/>
        </w:rPr>
        <w:t xml:space="preserve"> </w:t>
      </w:r>
      <w:r w:rsidRPr="004353F8">
        <w:rPr>
          <w:rFonts w:ascii="Times New Roman" w:hAnsi="Times New Roman" w:cs="Times New Roman"/>
          <w:sz w:val="28"/>
          <w:szCs w:val="28"/>
          <w:lang w:eastAsia="ar-SA"/>
        </w:rPr>
        <w:t xml:space="preserve">Устойчивый снежный покров образуется в конце ноября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начале декабря (средняя дата 2 декабря), сход происходит в первой декаде апреля (средняя дата 9 апреля). Продолжительность залегания снежного покрова 139 дней.</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 xml:space="preserve">Высота снежного покрова за зиму составляет </w:t>
      </w:r>
      <w:smartTag w:uri="urn:schemas-microsoft-com:office:smarttags" w:element="metricconverter">
        <w:smartTagPr>
          <w:attr w:name="ProductID" w:val="28 см"/>
        </w:smartTagPr>
        <w:r w:rsidRPr="004353F8">
          <w:rPr>
            <w:rFonts w:ascii="Times New Roman" w:hAnsi="Times New Roman" w:cs="Times New Roman"/>
            <w:sz w:val="28"/>
            <w:szCs w:val="28"/>
            <w:lang w:eastAsia="ar-SA"/>
          </w:rPr>
          <w:t>28 см</w:t>
        </w:r>
      </w:smartTag>
      <w:r w:rsidRPr="004353F8">
        <w:rPr>
          <w:rFonts w:ascii="Times New Roman" w:hAnsi="Times New Roman" w:cs="Times New Roman"/>
          <w:sz w:val="28"/>
          <w:szCs w:val="28"/>
          <w:lang w:eastAsia="ar-SA"/>
        </w:rPr>
        <w:t xml:space="preserve"> максимальная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w:t>
      </w:r>
      <w:smartTag w:uri="urn:schemas-microsoft-com:office:smarttags" w:element="metricconverter">
        <w:smartTagPr>
          <w:attr w:name="ProductID" w:val="63 см"/>
        </w:smartTagPr>
        <w:r w:rsidRPr="004353F8">
          <w:rPr>
            <w:rFonts w:ascii="Times New Roman" w:hAnsi="Times New Roman" w:cs="Times New Roman"/>
            <w:sz w:val="28"/>
            <w:szCs w:val="28"/>
            <w:lang w:eastAsia="ar-SA"/>
          </w:rPr>
          <w:t>63 см</w:t>
        </w:r>
      </w:smartTag>
      <w:r w:rsidRPr="004353F8">
        <w:rPr>
          <w:rFonts w:ascii="Times New Roman" w:hAnsi="Times New Roman" w:cs="Times New Roman"/>
          <w:sz w:val="28"/>
          <w:szCs w:val="28"/>
          <w:lang w:eastAsia="ar-SA"/>
        </w:rPr>
        <w:t xml:space="preserve">, минимальная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w:t>
      </w:r>
      <w:smartTag w:uri="urn:schemas-microsoft-com:office:smarttags" w:element="metricconverter">
        <w:smartTagPr>
          <w:attr w:name="ProductID" w:val="10 см"/>
        </w:smartTagPr>
        <w:r w:rsidRPr="004353F8">
          <w:rPr>
            <w:rFonts w:ascii="Times New Roman" w:hAnsi="Times New Roman" w:cs="Times New Roman"/>
            <w:sz w:val="28"/>
            <w:szCs w:val="28"/>
            <w:lang w:eastAsia="ar-SA"/>
          </w:rPr>
          <w:t>10 см</w:t>
        </w:r>
      </w:smartTag>
      <w:r w:rsidRPr="004353F8">
        <w:rPr>
          <w:rFonts w:ascii="Times New Roman" w:hAnsi="Times New Roman" w:cs="Times New Roman"/>
          <w:sz w:val="28"/>
          <w:szCs w:val="28"/>
          <w:lang w:eastAsia="ar-SA"/>
        </w:rPr>
        <w:t xml:space="preserve">. Относительная влажность воздуха среднегодовая 70%, минимальная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54-56% приходится на летние месяца, максимальная 82-84%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на зимние месяцы.</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В течение года преобладают юго-западные и северные ветры, в холодное время года преобладают юго-западные, северные ветры. В т</w:t>
      </w:r>
      <w:r w:rsidR="008C5DED">
        <w:rPr>
          <w:rFonts w:ascii="Times New Roman" w:hAnsi="Times New Roman" w:cs="Times New Roman"/>
          <w:sz w:val="28"/>
          <w:szCs w:val="28"/>
          <w:lang w:eastAsia="ar-SA"/>
        </w:rPr>
        <w:t>е</w:t>
      </w:r>
      <w:r w:rsidRPr="004353F8">
        <w:rPr>
          <w:rFonts w:ascii="Times New Roman" w:hAnsi="Times New Roman" w:cs="Times New Roman"/>
          <w:sz w:val="28"/>
          <w:szCs w:val="28"/>
          <w:lang w:eastAsia="ar-SA"/>
        </w:rPr>
        <w:t>плое время года юго-западные, северные, северо-западные. Среднегодовая скорость ветра 3,9 м/с.</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 xml:space="preserve">Из неблагоприятных факторов следует отметить суховеи. Общая продолжительность дней с суховеями составляет 69,3 дня, из них слабые 39,6 дней, средние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22,2, интенсивные и очень интенсивные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7,5 дней. Число дней с сильными ветрами (более 15 м/с) за период вегетации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5,3, с пыльными бурями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3,8.</w:t>
      </w:r>
    </w:p>
    <w:p w:rsidR="004353F8" w:rsidRPr="004353F8" w:rsidRDefault="004353F8" w:rsidP="004353F8">
      <w:pPr>
        <w:pStyle w:val="310"/>
        <w:spacing w:after="0" w:line="300" w:lineRule="auto"/>
        <w:ind w:left="0" w:firstLine="709"/>
        <w:jc w:val="both"/>
        <w:rPr>
          <w:sz w:val="28"/>
          <w:szCs w:val="28"/>
        </w:rPr>
      </w:pPr>
      <w:r w:rsidRPr="004353F8">
        <w:rPr>
          <w:sz w:val="28"/>
          <w:szCs w:val="28"/>
        </w:rPr>
        <w:lastRenderedPageBreak/>
        <w:t xml:space="preserve">Таким образом, по агроклиматическому районированию Саратовской области территория </w:t>
      </w:r>
      <w:r w:rsidR="008661B0">
        <w:rPr>
          <w:sz w:val="28"/>
          <w:szCs w:val="28"/>
        </w:rPr>
        <w:t>муниципального образования</w:t>
      </w:r>
      <w:r w:rsidRPr="004353F8">
        <w:rPr>
          <w:sz w:val="28"/>
          <w:szCs w:val="28"/>
        </w:rPr>
        <w:t xml:space="preserve"> относится к засушливому району и имеет такие отрицательные стороны, как засушливость и сухость, что, в свою очередь, требует обязательного проведения всех мероприятий по накоплению и сохранению влаги. </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 xml:space="preserve">Рассматриваемая территория по климатическим условиям благоприятна для строительства. Переход суточной температуры воздуха через 8°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в конце сентября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начале октября. Продолжительность отопительного сезона </w:t>
      </w:r>
      <w:r w:rsidR="00412E4B">
        <w:rPr>
          <w:rFonts w:ascii="Times New Roman" w:hAnsi="Times New Roman" w:cs="Times New Roman"/>
          <w:sz w:val="28"/>
          <w:szCs w:val="28"/>
          <w:lang w:eastAsia="ar-SA"/>
        </w:rPr>
        <w:t>-</w:t>
      </w:r>
      <w:r w:rsidRPr="004353F8">
        <w:rPr>
          <w:rFonts w:ascii="Times New Roman" w:hAnsi="Times New Roman" w:cs="Times New Roman"/>
          <w:sz w:val="28"/>
          <w:szCs w:val="28"/>
          <w:lang w:eastAsia="ar-SA"/>
        </w:rPr>
        <w:t xml:space="preserve"> 200 дней. Расч</w:t>
      </w:r>
      <w:r w:rsidR="008C5DED">
        <w:rPr>
          <w:rFonts w:ascii="Times New Roman" w:hAnsi="Times New Roman" w:cs="Times New Roman"/>
          <w:sz w:val="28"/>
          <w:szCs w:val="28"/>
          <w:lang w:eastAsia="ar-SA"/>
        </w:rPr>
        <w:t>е</w:t>
      </w:r>
      <w:r w:rsidRPr="004353F8">
        <w:rPr>
          <w:rFonts w:ascii="Times New Roman" w:hAnsi="Times New Roman" w:cs="Times New Roman"/>
          <w:sz w:val="28"/>
          <w:szCs w:val="28"/>
          <w:lang w:eastAsia="ar-SA"/>
        </w:rPr>
        <w:t>тные температуры для проектирования отопления и вентиляции соответственно равны -28°с - 17 °С.</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Для улучшения микроклиматических условий селитебных территорий рекомендуется ветрозащита с северного и юго-западного направлений. С уч</w:t>
      </w:r>
      <w:r w:rsidR="008C5DED">
        <w:rPr>
          <w:rFonts w:ascii="Times New Roman" w:hAnsi="Times New Roman" w:cs="Times New Roman"/>
          <w:sz w:val="28"/>
          <w:szCs w:val="28"/>
          <w:lang w:eastAsia="ar-SA"/>
        </w:rPr>
        <w:t>е</w:t>
      </w:r>
      <w:r w:rsidRPr="004353F8">
        <w:rPr>
          <w:rFonts w:ascii="Times New Roman" w:hAnsi="Times New Roman" w:cs="Times New Roman"/>
          <w:sz w:val="28"/>
          <w:szCs w:val="28"/>
          <w:lang w:eastAsia="ar-SA"/>
        </w:rPr>
        <w:t>том господствующих ветров, размещение новых предприятий предусматривается к югу или северо-востоку, животноводческих помещений - югу, юго-востоку, юго-западу от жилой застройки.</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 xml:space="preserve">Ресурсы тепла достаточны для созревания основных сельскохозяйственных культур. Но значительная часть термических ресурсов недоиспользуется из-за недостатка влаги, которая является лимитирующим фактором развития сельского хозяйства. Даже при полном использовании весенних запасов влаги в метровом слое почвы разрыв между испаряемостью и имеющимися ресурсами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составляет</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 xml:space="preserve"> 400-</w:t>
      </w:r>
      <w:smartTag w:uri="urn:schemas-microsoft-com:office:smarttags" w:element="metricconverter">
        <w:smartTagPr>
          <w:attr w:name="ProductID" w:val="500 мм"/>
        </w:smartTagPr>
        <w:r w:rsidRPr="004353F8">
          <w:rPr>
            <w:rFonts w:ascii="Times New Roman" w:hAnsi="Times New Roman" w:cs="Times New Roman"/>
            <w:sz w:val="28"/>
            <w:szCs w:val="28"/>
            <w:lang w:eastAsia="ar-SA"/>
          </w:rPr>
          <w:t>500</w:t>
        </w:r>
        <w:r w:rsidRPr="004353F8">
          <w:rPr>
            <w:rFonts w:ascii="Times New Roman" w:hAnsi="Times New Roman" w:cs="Times New Roman"/>
            <w:sz w:val="28"/>
            <w:szCs w:val="28"/>
            <w:lang w:val="en-US" w:eastAsia="ar-SA"/>
          </w:rPr>
          <w:t> </w:t>
        </w:r>
        <w:r w:rsidRPr="004353F8">
          <w:rPr>
            <w:rFonts w:ascii="Times New Roman" w:hAnsi="Times New Roman" w:cs="Times New Roman"/>
            <w:sz w:val="28"/>
            <w:szCs w:val="28"/>
            <w:lang w:eastAsia="ar-SA"/>
          </w:rPr>
          <w:t>мм</w:t>
        </w:r>
      </w:smartTag>
      <w:r w:rsidRPr="004353F8">
        <w:rPr>
          <w:rFonts w:ascii="Times New Roman" w:hAnsi="Times New Roman" w:cs="Times New Roman"/>
          <w:sz w:val="28"/>
          <w:szCs w:val="28"/>
          <w:lang w:eastAsia="ar-SA"/>
        </w:rPr>
        <w:t>,</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 xml:space="preserve"> а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 xml:space="preserve">в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 xml:space="preserve">засушливые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годы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 xml:space="preserve">значительно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 xml:space="preserve">больше. </w:t>
      </w:r>
      <w:r w:rsidR="005B18C9">
        <w:rPr>
          <w:rFonts w:ascii="Times New Roman" w:hAnsi="Times New Roman" w:cs="Times New Roman"/>
          <w:sz w:val="28"/>
          <w:szCs w:val="28"/>
          <w:lang w:eastAsia="ar-SA"/>
        </w:rPr>
        <w:t xml:space="preserve"> </w:t>
      </w:r>
      <w:r w:rsidRPr="004353F8">
        <w:rPr>
          <w:rFonts w:ascii="Times New Roman" w:hAnsi="Times New Roman" w:cs="Times New Roman"/>
          <w:sz w:val="28"/>
          <w:szCs w:val="28"/>
          <w:lang w:eastAsia="ar-SA"/>
        </w:rPr>
        <w:t>В этих условиях большое значение имеет орошение как фактор, обеспечивающий повышение и стабилизацию урожаев.</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Равнинность рельефа местности и усиленная ветровая деятельность способствуют переносу снега с полей в овраги и балки, что ухудшает условия зимовки озимых, снижает запасы влаги в почве. Посев кулис и все приемы накопления снега на полях - одно из решающих условий поднятия урожайности.</w:t>
      </w:r>
    </w:p>
    <w:p w:rsidR="004353F8" w:rsidRPr="004353F8" w:rsidRDefault="004353F8" w:rsidP="004353F8">
      <w:pPr>
        <w:shd w:val="clear" w:color="auto" w:fill="FFFFFF"/>
        <w:spacing w:after="0" w:line="300" w:lineRule="auto"/>
        <w:ind w:firstLine="709"/>
        <w:jc w:val="both"/>
        <w:rPr>
          <w:rFonts w:ascii="Times New Roman" w:hAnsi="Times New Roman" w:cs="Times New Roman"/>
          <w:sz w:val="28"/>
          <w:szCs w:val="28"/>
          <w:lang w:eastAsia="ar-SA"/>
        </w:rPr>
      </w:pPr>
      <w:r w:rsidRPr="004353F8">
        <w:rPr>
          <w:rFonts w:ascii="Times New Roman" w:hAnsi="Times New Roman" w:cs="Times New Roman"/>
          <w:sz w:val="28"/>
          <w:szCs w:val="28"/>
          <w:lang w:eastAsia="ar-SA"/>
        </w:rPr>
        <w:t>По агроклиматическим условиям территория является ограниченно-благоприятной для сельского хозяйства.</w:t>
      </w:r>
    </w:p>
    <w:p w:rsidR="004353F8" w:rsidRPr="004353F8" w:rsidRDefault="008661B0" w:rsidP="004353F8">
      <w:pPr>
        <w:shd w:val="clear" w:color="auto" w:fill="FFFFFF"/>
        <w:spacing w:after="0" w:line="30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Физико-климатические условия </w:t>
      </w:r>
      <w:r w:rsidR="004353F8" w:rsidRPr="004353F8">
        <w:rPr>
          <w:rFonts w:ascii="Times New Roman" w:hAnsi="Times New Roman" w:cs="Times New Roman"/>
          <w:sz w:val="28"/>
          <w:szCs w:val="28"/>
          <w:lang w:eastAsia="ar-SA"/>
        </w:rPr>
        <w:t xml:space="preserve">благоприятны для организации летних и зимних видов отдыха. Число дней со средне-суточной температурой летнего периода +15°С и выше </w:t>
      </w:r>
      <w:r w:rsidR="00412E4B">
        <w:rPr>
          <w:rFonts w:ascii="Times New Roman" w:hAnsi="Times New Roman" w:cs="Times New Roman"/>
          <w:sz w:val="28"/>
          <w:szCs w:val="28"/>
          <w:lang w:eastAsia="ar-SA"/>
        </w:rPr>
        <w:t>-</w:t>
      </w:r>
      <w:r w:rsidR="004353F8" w:rsidRPr="004353F8">
        <w:rPr>
          <w:rFonts w:ascii="Times New Roman" w:hAnsi="Times New Roman" w:cs="Times New Roman"/>
          <w:sz w:val="28"/>
          <w:szCs w:val="28"/>
          <w:lang w:eastAsia="ar-SA"/>
        </w:rPr>
        <w:t xml:space="preserve"> 107-114. Зимнего с температурой -10°С и выше </w:t>
      </w:r>
      <w:r w:rsidR="00412E4B">
        <w:rPr>
          <w:rFonts w:ascii="Times New Roman" w:hAnsi="Times New Roman" w:cs="Times New Roman"/>
          <w:sz w:val="28"/>
          <w:szCs w:val="28"/>
          <w:lang w:eastAsia="ar-SA"/>
        </w:rPr>
        <w:t>-</w:t>
      </w:r>
      <w:r w:rsidR="004353F8" w:rsidRPr="004353F8">
        <w:rPr>
          <w:rFonts w:ascii="Times New Roman" w:hAnsi="Times New Roman" w:cs="Times New Roman"/>
          <w:sz w:val="28"/>
          <w:szCs w:val="28"/>
          <w:lang w:eastAsia="ar-SA"/>
        </w:rPr>
        <w:t xml:space="preserve"> 140.</w:t>
      </w:r>
    </w:p>
    <w:p w:rsidR="00945E4A" w:rsidRDefault="00945E4A" w:rsidP="00945E4A">
      <w:pPr>
        <w:pStyle w:val="af8"/>
        <w:tabs>
          <w:tab w:val="left" w:pos="1276"/>
        </w:tabs>
        <w:spacing w:after="0" w:line="300" w:lineRule="auto"/>
      </w:pPr>
    </w:p>
    <w:p w:rsidR="00A32E92" w:rsidRPr="00590FD2" w:rsidRDefault="00945E4A" w:rsidP="00945E4A">
      <w:pPr>
        <w:pStyle w:val="af8"/>
        <w:tabs>
          <w:tab w:val="left" w:pos="1276"/>
        </w:tabs>
        <w:spacing w:after="0" w:line="300" w:lineRule="auto"/>
        <w:outlineLvl w:val="1"/>
      </w:pPr>
      <w:bookmarkStart w:id="35" w:name="_Toc149140829"/>
      <w:r w:rsidRPr="002B209E">
        <w:t>2.2</w:t>
      </w:r>
      <w:r w:rsidR="006051D8">
        <w:tab/>
      </w:r>
      <w:r w:rsidR="00A32E92" w:rsidRPr="002B209E">
        <w:t>Геологическое строение</w:t>
      </w:r>
      <w:bookmarkEnd w:id="35"/>
    </w:p>
    <w:p w:rsidR="00946F1C" w:rsidRPr="00B25248" w:rsidRDefault="00946F1C" w:rsidP="00946F1C">
      <w:pPr>
        <w:pStyle w:val="310"/>
        <w:spacing w:after="0" w:line="300" w:lineRule="auto"/>
        <w:ind w:left="0" w:firstLine="709"/>
        <w:jc w:val="both"/>
        <w:rPr>
          <w:sz w:val="28"/>
          <w:szCs w:val="28"/>
        </w:rPr>
      </w:pPr>
      <w:r w:rsidRPr="00946F1C">
        <w:rPr>
          <w:sz w:val="28"/>
          <w:szCs w:val="28"/>
        </w:rPr>
        <w:t xml:space="preserve">Территория </w:t>
      </w:r>
      <w:r w:rsidR="009F2C01">
        <w:rPr>
          <w:sz w:val="28"/>
          <w:szCs w:val="28"/>
        </w:rPr>
        <w:t>муниципального образования</w:t>
      </w:r>
      <w:r w:rsidRPr="00946F1C">
        <w:rPr>
          <w:sz w:val="28"/>
          <w:szCs w:val="28"/>
        </w:rPr>
        <w:t xml:space="preserve"> располагается в юго-восточной части Восточно-Европейской тектонической платформы, имеющей двухэтажное </w:t>
      </w:r>
      <w:r w:rsidRPr="00946F1C">
        <w:rPr>
          <w:sz w:val="28"/>
          <w:szCs w:val="28"/>
        </w:rPr>
        <w:lastRenderedPageBreak/>
        <w:t xml:space="preserve">строение. Нижний этаж представляет собой кристаллический фундамент архейского возраста, </w:t>
      </w:r>
      <w:r w:rsidRPr="00B25248">
        <w:rPr>
          <w:sz w:val="28"/>
          <w:szCs w:val="28"/>
        </w:rPr>
        <w:t xml:space="preserve">верхний </w:t>
      </w:r>
      <w:r w:rsidR="00412E4B">
        <w:rPr>
          <w:sz w:val="28"/>
          <w:szCs w:val="28"/>
        </w:rPr>
        <w:t>-</w:t>
      </w:r>
      <w:r w:rsidRPr="00B25248">
        <w:rPr>
          <w:sz w:val="28"/>
          <w:szCs w:val="28"/>
        </w:rPr>
        <w:t xml:space="preserve"> осадочный чехол, сложен комплексом пород от палеозойского до четвертичного возраста.</w:t>
      </w:r>
    </w:p>
    <w:p w:rsidR="00946F1C" w:rsidRPr="00946F1C" w:rsidRDefault="00946F1C" w:rsidP="00946F1C">
      <w:pPr>
        <w:pStyle w:val="310"/>
        <w:spacing w:after="0" w:line="300" w:lineRule="auto"/>
        <w:ind w:left="0" w:firstLine="709"/>
        <w:jc w:val="both"/>
        <w:rPr>
          <w:sz w:val="28"/>
          <w:szCs w:val="28"/>
        </w:rPr>
      </w:pPr>
      <w:r w:rsidRPr="00946F1C">
        <w:rPr>
          <w:sz w:val="28"/>
          <w:szCs w:val="28"/>
        </w:rPr>
        <w:t xml:space="preserve">Кристаллический фундамент находится на глубине от 2000 до </w:t>
      </w:r>
      <w:smartTag w:uri="urn:schemas-microsoft-com:office:smarttags" w:element="metricconverter">
        <w:smartTagPr>
          <w:attr w:name="ProductID" w:val="3000 м"/>
        </w:smartTagPr>
        <w:r w:rsidRPr="00946F1C">
          <w:rPr>
            <w:sz w:val="28"/>
            <w:szCs w:val="28"/>
          </w:rPr>
          <w:t>3000 м</w:t>
        </w:r>
      </w:smartTag>
      <w:r w:rsidRPr="00946F1C">
        <w:rPr>
          <w:sz w:val="28"/>
          <w:szCs w:val="28"/>
        </w:rPr>
        <w:t xml:space="preserve">, понижаясь до </w:t>
      </w:r>
      <w:smartTag w:uri="urn:schemas-microsoft-com:office:smarttags" w:element="metricconverter">
        <w:smartTagPr>
          <w:attr w:name="ProductID" w:val="4000 м"/>
        </w:smartTagPr>
        <w:r w:rsidRPr="00946F1C">
          <w:rPr>
            <w:sz w:val="28"/>
            <w:szCs w:val="28"/>
          </w:rPr>
          <w:t>4000 м</w:t>
        </w:r>
      </w:smartTag>
      <w:r w:rsidRPr="00946F1C">
        <w:rPr>
          <w:sz w:val="28"/>
          <w:szCs w:val="28"/>
        </w:rPr>
        <w:t xml:space="preserve"> в южной его части. Он слагается метаморфическими породами, среди которых наиболее развиты полнокристаллические гнейсы мелко</w:t>
      </w:r>
      <w:r w:rsidR="00412E4B">
        <w:rPr>
          <w:sz w:val="28"/>
          <w:szCs w:val="28"/>
        </w:rPr>
        <w:t xml:space="preserve"> -</w:t>
      </w:r>
      <w:r w:rsidRPr="00946F1C">
        <w:rPr>
          <w:sz w:val="28"/>
          <w:szCs w:val="28"/>
        </w:rPr>
        <w:t xml:space="preserve"> и среднезернистой структуры. Возраст этих пород </w:t>
      </w:r>
      <w:r w:rsidR="00412E4B">
        <w:rPr>
          <w:sz w:val="28"/>
          <w:szCs w:val="28"/>
        </w:rPr>
        <w:t>-</w:t>
      </w:r>
      <w:r w:rsidRPr="00946F1C">
        <w:rPr>
          <w:sz w:val="28"/>
          <w:szCs w:val="28"/>
        </w:rPr>
        <w:t xml:space="preserve"> архейско-протерозойский.</w:t>
      </w:r>
    </w:p>
    <w:p w:rsidR="00946F1C" w:rsidRPr="00946F1C" w:rsidRDefault="00946F1C" w:rsidP="00946F1C">
      <w:pPr>
        <w:pStyle w:val="320"/>
        <w:spacing w:after="0" w:line="300" w:lineRule="auto"/>
        <w:ind w:left="0" w:firstLine="709"/>
        <w:jc w:val="both"/>
        <w:rPr>
          <w:sz w:val="28"/>
          <w:szCs w:val="28"/>
        </w:rPr>
      </w:pPr>
      <w:r w:rsidRPr="00946F1C">
        <w:rPr>
          <w:sz w:val="28"/>
          <w:szCs w:val="28"/>
        </w:rPr>
        <w:t>В геологическом строении осадочного чехла принимают участие палеозойские, мезоз</w:t>
      </w:r>
      <w:r w:rsidR="00F93EE5">
        <w:rPr>
          <w:sz w:val="28"/>
          <w:szCs w:val="28"/>
        </w:rPr>
        <w:t>ойские и кайнозойские отложения.</w:t>
      </w:r>
      <w:r w:rsidRPr="00946F1C">
        <w:rPr>
          <w:sz w:val="28"/>
          <w:szCs w:val="28"/>
        </w:rPr>
        <w:t xml:space="preserve"> Наиболее древними отложениями, которые выходят на дневную поверхность, являются известняки и доломиты каменноугольной системы, мощность которых достигает 200-</w:t>
      </w:r>
      <w:smartTag w:uri="urn:schemas-microsoft-com:office:smarttags" w:element="metricconverter">
        <w:smartTagPr>
          <w:attr w:name="ProductID" w:val="300 м"/>
        </w:smartTagPr>
        <w:r w:rsidRPr="00946F1C">
          <w:rPr>
            <w:sz w:val="28"/>
            <w:szCs w:val="28"/>
          </w:rPr>
          <w:t>300 м</w:t>
        </w:r>
      </w:smartTag>
      <w:r w:rsidRPr="00946F1C">
        <w:rPr>
          <w:sz w:val="28"/>
          <w:szCs w:val="28"/>
        </w:rPr>
        <w:t>. Выходы известняков и доломитов на дневную поверхность отмечаются в долине р. Большой Иргиз.</w:t>
      </w:r>
    </w:p>
    <w:p w:rsidR="00946F1C" w:rsidRPr="00946F1C" w:rsidRDefault="00946F1C" w:rsidP="00946F1C">
      <w:pPr>
        <w:pStyle w:val="320"/>
        <w:spacing w:after="0" w:line="300" w:lineRule="auto"/>
        <w:ind w:left="0" w:firstLine="709"/>
        <w:jc w:val="both"/>
        <w:rPr>
          <w:spacing w:val="-2"/>
          <w:sz w:val="28"/>
          <w:szCs w:val="28"/>
        </w:rPr>
      </w:pPr>
      <w:r w:rsidRPr="00946F1C">
        <w:rPr>
          <w:spacing w:val="-2"/>
          <w:sz w:val="28"/>
          <w:szCs w:val="28"/>
        </w:rPr>
        <w:t xml:space="preserve">Пермские отложения представлены трещиноватыми известняками, доломитами, глинами с прослойками гипса и ангидрита. Мощность отложений увеличивает с севера на юг и с запада на восток и меняется от первых десятков метров в междуречье Большого и Малого Иргизов до </w:t>
      </w:r>
      <w:smartTag w:uri="urn:schemas-microsoft-com:office:smarttags" w:element="metricconverter">
        <w:smartTagPr>
          <w:attr w:name="ProductID" w:val="600 м"/>
        </w:smartTagPr>
        <w:r w:rsidRPr="00946F1C">
          <w:rPr>
            <w:spacing w:val="-2"/>
            <w:sz w:val="28"/>
            <w:szCs w:val="28"/>
          </w:rPr>
          <w:t>600 м</w:t>
        </w:r>
      </w:smartTag>
      <w:r w:rsidRPr="00946F1C">
        <w:rPr>
          <w:spacing w:val="-2"/>
          <w:sz w:val="28"/>
          <w:szCs w:val="28"/>
        </w:rPr>
        <w:t xml:space="preserve"> в долине р. Камелик.</w:t>
      </w:r>
    </w:p>
    <w:p w:rsidR="00946F1C" w:rsidRPr="00946F1C" w:rsidRDefault="00946F1C" w:rsidP="00946F1C">
      <w:pPr>
        <w:pStyle w:val="320"/>
        <w:spacing w:after="0" w:line="300" w:lineRule="auto"/>
        <w:ind w:left="0" w:firstLine="709"/>
        <w:jc w:val="both"/>
        <w:rPr>
          <w:sz w:val="28"/>
          <w:szCs w:val="28"/>
        </w:rPr>
      </w:pPr>
      <w:r w:rsidRPr="00946F1C">
        <w:rPr>
          <w:sz w:val="28"/>
          <w:szCs w:val="28"/>
        </w:rPr>
        <w:t>Юрские отложения представлены глинами с прослоями, алевролитов, известняков, фосфоритов. Нижние части разреза имеют прослои горючих сланцев. Общая мощность отложений составляет 50</w:t>
      </w:r>
      <w:r w:rsidR="00412E4B">
        <w:rPr>
          <w:sz w:val="28"/>
          <w:szCs w:val="28"/>
        </w:rPr>
        <w:t>-</w:t>
      </w:r>
      <w:r w:rsidRPr="00946F1C">
        <w:rPr>
          <w:sz w:val="28"/>
          <w:szCs w:val="28"/>
        </w:rPr>
        <w:t>70 м.</w:t>
      </w:r>
    </w:p>
    <w:p w:rsidR="00946F1C" w:rsidRPr="00946F1C" w:rsidRDefault="00946F1C" w:rsidP="00946F1C">
      <w:pPr>
        <w:pStyle w:val="320"/>
        <w:spacing w:after="0" w:line="300" w:lineRule="auto"/>
        <w:ind w:left="0" w:firstLine="709"/>
        <w:jc w:val="both"/>
        <w:rPr>
          <w:sz w:val="28"/>
          <w:szCs w:val="28"/>
        </w:rPr>
      </w:pPr>
      <w:r w:rsidRPr="00946F1C">
        <w:rPr>
          <w:sz w:val="28"/>
          <w:szCs w:val="28"/>
        </w:rPr>
        <w:t xml:space="preserve">Меловые отложения пользуются ограниченным распространением, в составе их отмечаются пески с прослоями песчаников, глины с прослоями алеврита, песка, сидеритового песчаника мощностью до </w:t>
      </w:r>
      <w:smartTag w:uri="urn:schemas-microsoft-com:office:smarttags" w:element="metricconverter">
        <w:smartTagPr>
          <w:attr w:name="ProductID" w:val="40 м"/>
        </w:smartTagPr>
        <w:r w:rsidRPr="00946F1C">
          <w:rPr>
            <w:sz w:val="28"/>
            <w:szCs w:val="28"/>
          </w:rPr>
          <w:t>40 м</w:t>
        </w:r>
      </w:smartTag>
      <w:r w:rsidRPr="00946F1C">
        <w:rPr>
          <w:sz w:val="28"/>
          <w:szCs w:val="28"/>
        </w:rPr>
        <w:t>.</w:t>
      </w:r>
    </w:p>
    <w:p w:rsidR="00946F1C" w:rsidRPr="00946F1C" w:rsidRDefault="00946F1C" w:rsidP="00946F1C">
      <w:pPr>
        <w:pStyle w:val="320"/>
        <w:spacing w:after="0" w:line="300" w:lineRule="auto"/>
        <w:ind w:left="0" w:firstLine="709"/>
        <w:jc w:val="both"/>
        <w:rPr>
          <w:sz w:val="28"/>
          <w:szCs w:val="28"/>
        </w:rPr>
      </w:pPr>
      <w:r w:rsidRPr="00946F1C">
        <w:rPr>
          <w:sz w:val="28"/>
          <w:szCs w:val="28"/>
        </w:rPr>
        <w:t xml:space="preserve">Плиоценовые отложения представлены кинельской свитой, акчагыльским и апшеронским ярусами. Кинельские отложения пользуются весьма ограниченным развитием. В составе отмечаются глинисто-песчано-гравийно-галечниковые отложения мощностью от 0 до </w:t>
      </w:r>
      <w:smartTag w:uri="urn:schemas-microsoft-com:office:smarttags" w:element="metricconverter">
        <w:smartTagPr>
          <w:attr w:name="ProductID" w:val="250 м"/>
        </w:smartTagPr>
        <w:r w:rsidRPr="00946F1C">
          <w:rPr>
            <w:sz w:val="28"/>
            <w:szCs w:val="28"/>
          </w:rPr>
          <w:t>250 м</w:t>
        </w:r>
      </w:smartTag>
      <w:r w:rsidRPr="00946F1C">
        <w:rPr>
          <w:sz w:val="28"/>
          <w:szCs w:val="28"/>
        </w:rPr>
        <w:t>. Акчагыльский ярус имеет широкое площадное развитие. Представлен глинами и п</w:t>
      </w:r>
      <w:r w:rsidR="008C5DED">
        <w:rPr>
          <w:sz w:val="28"/>
          <w:szCs w:val="28"/>
        </w:rPr>
        <w:t>е</w:t>
      </w:r>
      <w:r w:rsidRPr="00946F1C">
        <w:rPr>
          <w:sz w:val="28"/>
          <w:szCs w:val="28"/>
        </w:rPr>
        <w:t xml:space="preserve">строокрашенными песками мощностью от 0 до </w:t>
      </w:r>
      <w:smartTag w:uri="urn:schemas-microsoft-com:office:smarttags" w:element="metricconverter">
        <w:smartTagPr>
          <w:attr w:name="ProductID" w:val="300 м"/>
        </w:smartTagPr>
        <w:r w:rsidRPr="00946F1C">
          <w:rPr>
            <w:sz w:val="28"/>
            <w:szCs w:val="28"/>
          </w:rPr>
          <w:t>300 м</w:t>
        </w:r>
      </w:smartTag>
      <w:r w:rsidRPr="00946F1C">
        <w:rPr>
          <w:sz w:val="28"/>
          <w:szCs w:val="28"/>
        </w:rPr>
        <w:t>. Апшеронские отложения принимают участие в строении современного рельефа. Слагают Сыртовую равнину. В составе выделяются красно-бурые и коричнево-бурые «сыртовые глины» и связанные с ними «подсыртовые пески» общей мощностью 30-</w:t>
      </w:r>
      <w:smartTag w:uri="urn:schemas-microsoft-com:office:smarttags" w:element="metricconverter">
        <w:smartTagPr>
          <w:attr w:name="ProductID" w:val="40 м"/>
        </w:smartTagPr>
        <w:r w:rsidRPr="00946F1C">
          <w:rPr>
            <w:sz w:val="28"/>
            <w:szCs w:val="28"/>
          </w:rPr>
          <w:t>40 м</w:t>
        </w:r>
      </w:smartTag>
      <w:r w:rsidRPr="00946F1C">
        <w:rPr>
          <w:sz w:val="28"/>
          <w:szCs w:val="28"/>
        </w:rPr>
        <w:t>.</w:t>
      </w:r>
    </w:p>
    <w:p w:rsidR="00946F1C" w:rsidRPr="00946F1C" w:rsidRDefault="00946F1C" w:rsidP="00946F1C">
      <w:pPr>
        <w:pStyle w:val="320"/>
        <w:spacing w:after="0" w:line="300" w:lineRule="auto"/>
        <w:ind w:left="0" w:firstLine="709"/>
        <w:jc w:val="both"/>
        <w:rPr>
          <w:sz w:val="28"/>
          <w:szCs w:val="28"/>
        </w:rPr>
      </w:pPr>
      <w:r w:rsidRPr="00946F1C">
        <w:rPr>
          <w:sz w:val="28"/>
          <w:szCs w:val="28"/>
        </w:rPr>
        <w:t xml:space="preserve">Четвертичные отложения представлены комплексом аллювиально-делювиально-элювиальных отложений. Современные аллювиальные отложения слагают русла и поймы рек и выстилают днища отдельных балок. Отложения представлены песками, супесями, суглинками и глинами. Мощность отложений </w:t>
      </w:r>
      <w:r w:rsidRPr="00946F1C">
        <w:rPr>
          <w:sz w:val="28"/>
          <w:szCs w:val="28"/>
        </w:rPr>
        <w:lastRenderedPageBreak/>
        <w:t>составляет 3-</w:t>
      </w:r>
      <w:smartTag w:uri="urn:schemas-microsoft-com:office:smarttags" w:element="metricconverter">
        <w:smartTagPr>
          <w:attr w:name="ProductID" w:val="8 м"/>
        </w:smartTagPr>
        <w:r w:rsidRPr="00946F1C">
          <w:rPr>
            <w:sz w:val="28"/>
            <w:szCs w:val="28"/>
          </w:rPr>
          <w:t>8 м</w:t>
        </w:r>
      </w:smartTag>
      <w:r w:rsidRPr="00946F1C">
        <w:rPr>
          <w:sz w:val="28"/>
          <w:szCs w:val="28"/>
        </w:rPr>
        <w:t xml:space="preserve">. Делювиальные отложения слагают водораздельные склоны, представленные суглинками и глинами. Элювиально-делювиальные отложения распространены повсеместно и слагают преимущественно высокие части водоразделов и склонах речных долин. Отложения представлены лессовидными пылеватыми суглинками. Мощность четвертичных отложений от долей метров до </w:t>
      </w:r>
      <w:smartTag w:uri="urn:schemas-microsoft-com:office:smarttags" w:element="metricconverter">
        <w:smartTagPr>
          <w:attr w:name="ProductID" w:val="20 м"/>
        </w:smartTagPr>
        <w:r w:rsidRPr="00946F1C">
          <w:rPr>
            <w:sz w:val="28"/>
            <w:szCs w:val="28"/>
          </w:rPr>
          <w:t>20 м</w:t>
        </w:r>
      </w:smartTag>
      <w:r w:rsidRPr="00946F1C">
        <w:rPr>
          <w:sz w:val="28"/>
          <w:szCs w:val="28"/>
        </w:rPr>
        <w:t>.</w:t>
      </w:r>
    </w:p>
    <w:p w:rsidR="00946F1C" w:rsidRPr="00590FD2" w:rsidRDefault="00946F1C" w:rsidP="00A32E92">
      <w:pPr>
        <w:spacing w:after="0" w:line="240" w:lineRule="auto"/>
        <w:ind w:firstLine="709"/>
        <w:jc w:val="both"/>
        <w:rPr>
          <w:rFonts w:ascii="Times New Roman" w:hAnsi="Times New Roman" w:cs="Times New Roman"/>
          <w:sz w:val="28"/>
          <w:szCs w:val="28"/>
        </w:rPr>
      </w:pPr>
    </w:p>
    <w:p w:rsidR="00A32E92" w:rsidRPr="008E1D34" w:rsidRDefault="00A32E92" w:rsidP="00946F1C">
      <w:pPr>
        <w:pStyle w:val="af8"/>
        <w:numPr>
          <w:ilvl w:val="1"/>
          <w:numId w:val="2"/>
        </w:numPr>
        <w:tabs>
          <w:tab w:val="left" w:pos="1276"/>
        </w:tabs>
        <w:spacing w:after="0" w:line="300" w:lineRule="auto"/>
        <w:ind w:left="0" w:firstLine="709"/>
        <w:outlineLvl w:val="1"/>
      </w:pPr>
      <w:bookmarkStart w:id="36" w:name="_Toc149140830"/>
      <w:r w:rsidRPr="008E1D34">
        <w:t>Рельеф</w:t>
      </w:r>
      <w:bookmarkEnd w:id="36"/>
    </w:p>
    <w:p w:rsidR="00946F1C" w:rsidRPr="00946F1C" w:rsidRDefault="00946F1C" w:rsidP="00946F1C">
      <w:pPr>
        <w:pStyle w:val="320"/>
        <w:spacing w:after="0" w:line="300" w:lineRule="auto"/>
        <w:ind w:left="0" w:firstLine="709"/>
        <w:jc w:val="both"/>
        <w:rPr>
          <w:sz w:val="28"/>
          <w:szCs w:val="28"/>
        </w:rPr>
      </w:pPr>
      <w:r w:rsidRPr="00946F1C">
        <w:rPr>
          <w:sz w:val="28"/>
          <w:szCs w:val="28"/>
        </w:rPr>
        <w:t>В орографическом отношении рассматриваемая территория представляет собой обширную низменность с широкими междуречьями и пологими грядами-сыртами с преобладающими высотами 50-</w:t>
      </w:r>
      <w:smartTag w:uri="urn:schemas-microsoft-com:office:smarttags" w:element="metricconverter">
        <w:smartTagPr>
          <w:attr w:name="ProductID" w:val="100 м"/>
        </w:smartTagPr>
        <w:r w:rsidRPr="00946F1C">
          <w:rPr>
            <w:sz w:val="28"/>
            <w:szCs w:val="28"/>
          </w:rPr>
          <w:t>100 м</w:t>
        </w:r>
      </w:smartTag>
      <w:r w:rsidRPr="00946F1C">
        <w:rPr>
          <w:sz w:val="28"/>
          <w:szCs w:val="28"/>
        </w:rPr>
        <w:t>. Поверхность Сыртовой равнины слагают в основном морские отложения, покрытые глинами и суглинками.</w:t>
      </w:r>
    </w:p>
    <w:p w:rsidR="00946F1C" w:rsidRPr="00946F1C" w:rsidRDefault="00946F1C" w:rsidP="00946F1C">
      <w:pPr>
        <w:pStyle w:val="320"/>
        <w:spacing w:after="0" w:line="300" w:lineRule="auto"/>
        <w:ind w:left="0" w:firstLine="709"/>
        <w:jc w:val="both"/>
        <w:rPr>
          <w:sz w:val="28"/>
          <w:szCs w:val="28"/>
        </w:rPr>
      </w:pPr>
      <w:r w:rsidRPr="00946F1C">
        <w:rPr>
          <w:sz w:val="28"/>
          <w:szCs w:val="28"/>
        </w:rPr>
        <w:t>Минимальные абсолютные отметки рельефа приурочены к речным долинам. Низшая точка (</w:t>
      </w:r>
      <w:smartTag w:uri="urn:schemas-microsoft-com:office:smarttags" w:element="metricconverter">
        <w:smartTagPr>
          <w:attr w:name="ProductID" w:val="22 м"/>
        </w:smartTagPr>
        <w:r w:rsidRPr="00946F1C">
          <w:rPr>
            <w:sz w:val="28"/>
            <w:szCs w:val="28"/>
          </w:rPr>
          <w:t>22 м</w:t>
        </w:r>
      </w:smartTag>
      <w:r w:rsidRPr="00946F1C">
        <w:rPr>
          <w:sz w:val="28"/>
          <w:szCs w:val="28"/>
        </w:rPr>
        <w:t>) отмечается в нижнем течении р. Большой Иргиз. Наибольшая отметка отмечаются на северо-западе района вблизи с. Орловка, на правобережье р. Малый Иргиз. Общий уклон поверхности в пределах 0,2-2% отмечается с северо-востока на юго-запад. Местные уклоны отмечаются в сторону поверхностных водотоков.</w:t>
      </w:r>
    </w:p>
    <w:p w:rsidR="00946F1C" w:rsidRPr="00946F1C" w:rsidRDefault="00946F1C" w:rsidP="00946F1C">
      <w:pPr>
        <w:pStyle w:val="320"/>
        <w:spacing w:after="0" w:line="300" w:lineRule="auto"/>
        <w:ind w:left="0" w:firstLine="709"/>
        <w:jc w:val="both"/>
        <w:rPr>
          <w:sz w:val="28"/>
          <w:szCs w:val="28"/>
        </w:rPr>
      </w:pPr>
      <w:r w:rsidRPr="00946F1C">
        <w:rPr>
          <w:sz w:val="28"/>
          <w:szCs w:val="28"/>
        </w:rPr>
        <w:t xml:space="preserve">Основными типами современного рельефа являются водораздельные сырты, сыртовые склоны, надпойменные террасы и поймы рек. Южные склоны водораздельных пространств крутые и короткие, северные </w:t>
      </w:r>
      <w:r w:rsidR="00412E4B">
        <w:rPr>
          <w:sz w:val="28"/>
          <w:szCs w:val="28"/>
        </w:rPr>
        <w:t>-</w:t>
      </w:r>
      <w:r w:rsidRPr="00946F1C">
        <w:rPr>
          <w:sz w:val="28"/>
          <w:szCs w:val="28"/>
        </w:rPr>
        <w:t xml:space="preserve"> очень широкие и пологие. Над дном долин водораздельные сырты возвышаются на </w:t>
      </w:r>
      <w:r w:rsidR="00412E4B">
        <w:rPr>
          <w:sz w:val="28"/>
          <w:szCs w:val="28"/>
        </w:rPr>
        <w:t>-</w:t>
      </w:r>
      <w:r w:rsidRPr="00946F1C">
        <w:rPr>
          <w:sz w:val="28"/>
          <w:szCs w:val="28"/>
        </w:rPr>
        <w:t xml:space="preserve"> 80-</w:t>
      </w:r>
      <w:smartTag w:uri="urn:schemas-microsoft-com:office:smarttags" w:element="metricconverter">
        <w:smartTagPr>
          <w:attr w:name="ProductID" w:val="100 м"/>
        </w:smartTagPr>
        <w:r w:rsidRPr="00946F1C">
          <w:rPr>
            <w:sz w:val="28"/>
            <w:szCs w:val="28"/>
          </w:rPr>
          <w:t>100 м</w:t>
        </w:r>
      </w:smartTag>
      <w:r w:rsidRPr="00946F1C">
        <w:rPr>
          <w:sz w:val="28"/>
          <w:szCs w:val="28"/>
        </w:rPr>
        <w:t xml:space="preserve">. Средняя высота над уровнем моря водораздельных сыртов </w:t>
      </w:r>
      <w:r w:rsidR="00E27B1B">
        <w:rPr>
          <w:sz w:val="28"/>
          <w:szCs w:val="28"/>
        </w:rPr>
        <w:t xml:space="preserve">- </w:t>
      </w:r>
      <w:r w:rsidRPr="00946F1C">
        <w:rPr>
          <w:sz w:val="28"/>
          <w:szCs w:val="28"/>
        </w:rPr>
        <w:t>100-</w:t>
      </w:r>
      <w:smartTag w:uri="urn:schemas-microsoft-com:office:smarttags" w:element="metricconverter">
        <w:smartTagPr>
          <w:attr w:name="ProductID" w:val="140 м"/>
        </w:smartTagPr>
        <w:r w:rsidRPr="00946F1C">
          <w:rPr>
            <w:sz w:val="28"/>
            <w:szCs w:val="28"/>
          </w:rPr>
          <w:t>140 м</w:t>
        </w:r>
      </w:smartTag>
      <w:r w:rsidRPr="00946F1C">
        <w:rPr>
          <w:sz w:val="28"/>
          <w:szCs w:val="28"/>
        </w:rPr>
        <w:t>.</w:t>
      </w:r>
    </w:p>
    <w:p w:rsidR="00436E81" w:rsidRDefault="00946F1C" w:rsidP="00946F1C">
      <w:pPr>
        <w:pStyle w:val="320"/>
        <w:spacing w:after="0" w:line="300" w:lineRule="auto"/>
        <w:ind w:left="0" w:firstLine="709"/>
        <w:jc w:val="both"/>
        <w:rPr>
          <w:sz w:val="28"/>
          <w:szCs w:val="28"/>
        </w:rPr>
      </w:pPr>
      <w:r w:rsidRPr="00946F1C">
        <w:rPr>
          <w:sz w:val="28"/>
          <w:szCs w:val="28"/>
        </w:rPr>
        <w:t>Основным элемент</w:t>
      </w:r>
      <w:r w:rsidR="00F93EE5">
        <w:rPr>
          <w:sz w:val="28"/>
          <w:szCs w:val="28"/>
        </w:rPr>
        <w:t>о</w:t>
      </w:r>
      <w:r w:rsidRPr="00946F1C">
        <w:rPr>
          <w:sz w:val="28"/>
          <w:szCs w:val="28"/>
        </w:rPr>
        <w:t>м, формирующими современный рельеф, явля</w:t>
      </w:r>
      <w:r w:rsidR="00F93EE5">
        <w:rPr>
          <w:sz w:val="28"/>
          <w:szCs w:val="28"/>
        </w:rPr>
        <w:t>е</w:t>
      </w:r>
      <w:r w:rsidRPr="00946F1C">
        <w:rPr>
          <w:sz w:val="28"/>
          <w:szCs w:val="28"/>
        </w:rPr>
        <w:t>тся речн</w:t>
      </w:r>
      <w:r w:rsidR="00F93EE5">
        <w:rPr>
          <w:sz w:val="28"/>
          <w:szCs w:val="28"/>
        </w:rPr>
        <w:t>ая</w:t>
      </w:r>
      <w:r w:rsidRPr="00946F1C">
        <w:rPr>
          <w:sz w:val="28"/>
          <w:szCs w:val="28"/>
        </w:rPr>
        <w:t xml:space="preserve"> долин</w:t>
      </w:r>
      <w:r w:rsidR="00F93EE5">
        <w:rPr>
          <w:sz w:val="28"/>
          <w:szCs w:val="28"/>
        </w:rPr>
        <w:t>а</w:t>
      </w:r>
      <w:r w:rsidRPr="00946F1C">
        <w:rPr>
          <w:sz w:val="28"/>
          <w:szCs w:val="28"/>
        </w:rPr>
        <w:t>. Глубина вреза долин</w:t>
      </w:r>
      <w:r w:rsidR="00F93EE5">
        <w:rPr>
          <w:sz w:val="28"/>
          <w:szCs w:val="28"/>
        </w:rPr>
        <w:t>ы</w:t>
      </w:r>
      <w:r w:rsidRPr="00946F1C">
        <w:rPr>
          <w:sz w:val="28"/>
          <w:szCs w:val="28"/>
        </w:rPr>
        <w:t xml:space="preserve"> Большого Иргиз</w:t>
      </w:r>
      <w:r w:rsidR="00F93EE5">
        <w:rPr>
          <w:sz w:val="28"/>
          <w:szCs w:val="28"/>
        </w:rPr>
        <w:t>а</w:t>
      </w:r>
      <w:r w:rsidRPr="00946F1C">
        <w:rPr>
          <w:sz w:val="28"/>
          <w:szCs w:val="28"/>
        </w:rPr>
        <w:t xml:space="preserve"> составляет 60-</w:t>
      </w:r>
      <w:smartTag w:uri="urn:schemas-microsoft-com:office:smarttags" w:element="metricconverter">
        <w:smartTagPr>
          <w:attr w:name="ProductID" w:val="90 м"/>
        </w:smartTagPr>
        <w:r w:rsidRPr="00946F1C">
          <w:rPr>
            <w:sz w:val="28"/>
            <w:szCs w:val="28"/>
          </w:rPr>
          <w:t>90 м</w:t>
        </w:r>
      </w:smartTag>
      <w:r w:rsidRPr="00946F1C">
        <w:rPr>
          <w:sz w:val="28"/>
          <w:szCs w:val="28"/>
        </w:rPr>
        <w:t xml:space="preserve">. </w:t>
      </w:r>
    </w:p>
    <w:p w:rsidR="00946F1C" w:rsidRPr="00946F1C" w:rsidRDefault="00946F1C" w:rsidP="00946F1C">
      <w:pPr>
        <w:pStyle w:val="320"/>
        <w:spacing w:after="0" w:line="300" w:lineRule="auto"/>
        <w:ind w:left="0" w:firstLine="709"/>
        <w:jc w:val="both"/>
        <w:rPr>
          <w:sz w:val="28"/>
          <w:szCs w:val="28"/>
        </w:rPr>
      </w:pPr>
      <w:r w:rsidRPr="00946F1C">
        <w:rPr>
          <w:sz w:val="28"/>
          <w:szCs w:val="28"/>
        </w:rPr>
        <w:t>Основн</w:t>
      </w:r>
      <w:r w:rsidR="00F93EE5">
        <w:rPr>
          <w:sz w:val="28"/>
          <w:szCs w:val="28"/>
        </w:rPr>
        <w:t>ая</w:t>
      </w:r>
      <w:r w:rsidRPr="00946F1C">
        <w:rPr>
          <w:sz w:val="28"/>
          <w:szCs w:val="28"/>
        </w:rPr>
        <w:t xml:space="preserve"> рек</w:t>
      </w:r>
      <w:r w:rsidR="00F93EE5">
        <w:rPr>
          <w:sz w:val="28"/>
          <w:szCs w:val="28"/>
        </w:rPr>
        <w:t>а</w:t>
      </w:r>
      <w:r w:rsidRPr="00946F1C">
        <w:rPr>
          <w:sz w:val="28"/>
          <w:szCs w:val="28"/>
        </w:rPr>
        <w:t xml:space="preserve"> </w:t>
      </w:r>
      <w:r w:rsidR="00F93EE5">
        <w:rPr>
          <w:sz w:val="28"/>
          <w:szCs w:val="28"/>
        </w:rPr>
        <w:t>муниципального образования</w:t>
      </w:r>
      <w:r w:rsidRPr="00946F1C">
        <w:rPr>
          <w:sz w:val="28"/>
          <w:szCs w:val="28"/>
        </w:rPr>
        <w:t xml:space="preserve"> </w:t>
      </w:r>
      <w:r w:rsidR="00412E4B">
        <w:rPr>
          <w:sz w:val="28"/>
          <w:szCs w:val="28"/>
        </w:rPr>
        <w:t>-</w:t>
      </w:r>
      <w:r w:rsidRPr="00946F1C">
        <w:rPr>
          <w:sz w:val="28"/>
          <w:szCs w:val="28"/>
        </w:rPr>
        <w:t xml:space="preserve"> Большой Иргиз име</w:t>
      </w:r>
      <w:r w:rsidR="00F93EE5">
        <w:rPr>
          <w:sz w:val="28"/>
          <w:szCs w:val="28"/>
        </w:rPr>
        <w:t>е</w:t>
      </w:r>
      <w:r w:rsidRPr="00946F1C">
        <w:rPr>
          <w:sz w:val="28"/>
          <w:szCs w:val="28"/>
        </w:rPr>
        <w:t>т широтное направление долин</w:t>
      </w:r>
      <w:r w:rsidR="00F93EE5">
        <w:rPr>
          <w:sz w:val="28"/>
          <w:szCs w:val="28"/>
        </w:rPr>
        <w:t>ы</w:t>
      </w:r>
      <w:r w:rsidRPr="00946F1C">
        <w:rPr>
          <w:sz w:val="28"/>
          <w:szCs w:val="28"/>
        </w:rPr>
        <w:t>. Поймы рек</w:t>
      </w:r>
      <w:r w:rsidR="00F93EE5">
        <w:rPr>
          <w:sz w:val="28"/>
          <w:szCs w:val="28"/>
        </w:rPr>
        <w:t>и</w:t>
      </w:r>
      <w:r w:rsidRPr="00946F1C">
        <w:rPr>
          <w:sz w:val="28"/>
          <w:szCs w:val="28"/>
        </w:rPr>
        <w:t xml:space="preserve"> двухсторонние, развиты неравномерно. Мощность современного аллювия составляет 3-</w:t>
      </w:r>
      <w:smartTag w:uri="urn:schemas-microsoft-com:office:smarttags" w:element="metricconverter">
        <w:smartTagPr>
          <w:attr w:name="ProductID" w:val="5 м"/>
        </w:smartTagPr>
        <w:r w:rsidRPr="00946F1C">
          <w:rPr>
            <w:sz w:val="28"/>
            <w:szCs w:val="28"/>
          </w:rPr>
          <w:t>5 м</w:t>
        </w:r>
      </w:smartTag>
      <w:r w:rsidRPr="00946F1C">
        <w:rPr>
          <w:sz w:val="28"/>
          <w:szCs w:val="28"/>
        </w:rPr>
        <w:t xml:space="preserve">. Ширина поймы у р. Большой Иргиз достигает </w:t>
      </w:r>
      <w:smartTag w:uri="urn:schemas-microsoft-com:office:smarttags" w:element="metricconverter">
        <w:smartTagPr>
          <w:attr w:name="ProductID" w:val="3 км"/>
        </w:smartTagPr>
        <w:r w:rsidRPr="00946F1C">
          <w:rPr>
            <w:sz w:val="28"/>
            <w:szCs w:val="28"/>
          </w:rPr>
          <w:t>3 км</w:t>
        </w:r>
      </w:smartTag>
      <w:r w:rsidRPr="00946F1C">
        <w:rPr>
          <w:sz w:val="28"/>
          <w:szCs w:val="28"/>
        </w:rPr>
        <w:t>.</w:t>
      </w:r>
    </w:p>
    <w:p w:rsidR="00946F1C" w:rsidRPr="00946F1C" w:rsidRDefault="00946F1C" w:rsidP="00946F1C">
      <w:pPr>
        <w:pStyle w:val="320"/>
        <w:spacing w:after="0" w:line="300" w:lineRule="auto"/>
        <w:ind w:left="0" w:firstLine="709"/>
        <w:jc w:val="both"/>
        <w:rPr>
          <w:sz w:val="28"/>
          <w:szCs w:val="28"/>
        </w:rPr>
      </w:pPr>
      <w:r w:rsidRPr="00946F1C">
        <w:rPr>
          <w:sz w:val="28"/>
          <w:szCs w:val="28"/>
        </w:rPr>
        <w:t xml:space="preserve">Для </w:t>
      </w:r>
      <w:r w:rsidR="00B26F2F">
        <w:rPr>
          <w:sz w:val="28"/>
          <w:szCs w:val="28"/>
        </w:rPr>
        <w:t>муниципального образования</w:t>
      </w:r>
      <w:r w:rsidRPr="00946F1C">
        <w:rPr>
          <w:sz w:val="28"/>
          <w:szCs w:val="28"/>
        </w:rPr>
        <w:t xml:space="preserve"> характерно интенсивное эрозионное расчленение. Овраги и балки отмечаются значительной длиной, склоны хорошо разработаны. Овражно-балочная сеть в большей степени развита в северной, правобережной части р. Большой Иргиз, где густота эрозионной сети достигает до 3,4 км/км</w:t>
      </w:r>
      <w:r w:rsidRPr="00946F1C">
        <w:rPr>
          <w:sz w:val="28"/>
          <w:szCs w:val="28"/>
          <w:vertAlign w:val="superscript"/>
        </w:rPr>
        <w:t>2</w:t>
      </w:r>
      <w:r w:rsidRPr="00946F1C">
        <w:rPr>
          <w:sz w:val="28"/>
          <w:szCs w:val="28"/>
        </w:rPr>
        <w:t>. В южной, левобережной части густота эрозионной сети составляет 0,1 км/км</w:t>
      </w:r>
      <w:r w:rsidRPr="00946F1C">
        <w:rPr>
          <w:sz w:val="28"/>
          <w:szCs w:val="28"/>
          <w:vertAlign w:val="superscript"/>
        </w:rPr>
        <w:t>2</w:t>
      </w:r>
      <w:r w:rsidRPr="00946F1C">
        <w:rPr>
          <w:sz w:val="28"/>
          <w:szCs w:val="28"/>
        </w:rPr>
        <w:t>.</w:t>
      </w:r>
    </w:p>
    <w:p w:rsidR="00946F1C" w:rsidRPr="00946F1C" w:rsidRDefault="00946F1C" w:rsidP="00946F1C">
      <w:pPr>
        <w:pStyle w:val="320"/>
        <w:spacing w:after="0" w:line="300" w:lineRule="auto"/>
        <w:ind w:left="0" w:firstLine="709"/>
        <w:jc w:val="both"/>
        <w:rPr>
          <w:sz w:val="28"/>
          <w:szCs w:val="28"/>
        </w:rPr>
      </w:pPr>
      <w:r w:rsidRPr="00946F1C">
        <w:rPr>
          <w:sz w:val="28"/>
          <w:szCs w:val="28"/>
        </w:rPr>
        <w:t xml:space="preserve">Таким образом, большая часть территории по своим морфологическим </w:t>
      </w:r>
      <w:r w:rsidRPr="00946F1C">
        <w:rPr>
          <w:sz w:val="28"/>
          <w:szCs w:val="28"/>
        </w:rPr>
        <w:lastRenderedPageBreak/>
        <w:t>условиям благоприятна для промышленного и гражданского строительства. Неблагоприятные территории развиты отдельными участками, к которым относятся: крутые склоны, овраги, балки, поймы рек. При использовании таких участков под застройку необходимо проведение инженерной подготовки территории (понижение уровня грунтовых вод, защита от затопления и т.д.)</w:t>
      </w:r>
    </w:p>
    <w:p w:rsidR="00946F1C" w:rsidRPr="00946F1C" w:rsidRDefault="00946F1C" w:rsidP="00946F1C">
      <w:pPr>
        <w:pStyle w:val="320"/>
        <w:spacing w:after="0" w:line="300" w:lineRule="auto"/>
        <w:ind w:left="0" w:firstLine="709"/>
        <w:jc w:val="both"/>
        <w:rPr>
          <w:sz w:val="28"/>
          <w:szCs w:val="28"/>
        </w:rPr>
      </w:pPr>
      <w:r w:rsidRPr="00946F1C">
        <w:rPr>
          <w:sz w:val="28"/>
          <w:szCs w:val="28"/>
        </w:rPr>
        <w:t>Выровненные, слаборасчлененные участки рельефа с небольшими уклонами рекомендуется использовать для сельского хозяйства.</w:t>
      </w:r>
    </w:p>
    <w:p w:rsidR="00946F1C" w:rsidRPr="00946F1C" w:rsidRDefault="00946F1C" w:rsidP="00946F1C">
      <w:pPr>
        <w:pStyle w:val="320"/>
        <w:spacing w:after="0" w:line="300" w:lineRule="auto"/>
        <w:ind w:left="0" w:firstLine="709"/>
        <w:jc w:val="both"/>
        <w:rPr>
          <w:sz w:val="28"/>
          <w:szCs w:val="28"/>
        </w:rPr>
      </w:pPr>
      <w:r w:rsidRPr="00946F1C">
        <w:rPr>
          <w:sz w:val="28"/>
          <w:szCs w:val="28"/>
        </w:rPr>
        <w:t>Участки с разнообразным, хорошо пересеченным рельефом имеют наиболее благоприятные условия для отдыха.</w:t>
      </w:r>
    </w:p>
    <w:p w:rsidR="00946F1C" w:rsidRPr="00946F1C" w:rsidRDefault="00946F1C" w:rsidP="00946F1C">
      <w:pPr>
        <w:pStyle w:val="320"/>
        <w:spacing w:after="0" w:line="300" w:lineRule="auto"/>
        <w:ind w:left="0" w:firstLine="709"/>
        <w:jc w:val="both"/>
        <w:rPr>
          <w:sz w:val="28"/>
          <w:szCs w:val="28"/>
        </w:rPr>
      </w:pPr>
      <w:r w:rsidRPr="00946F1C">
        <w:rPr>
          <w:sz w:val="28"/>
          <w:szCs w:val="28"/>
        </w:rPr>
        <w:t>Элементы рельефа, создающие планировочные ограничения, показаны на карте.</w:t>
      </w:r>
    </w:p>
    <w:p w:rsidR="00A32E92" w:rsidRPr="00590FD2" w:rsidRDefault="00A32E92" w:rsidP="008E1D34">
      <w:pPr>
        <w:spacing w:after="0" w:line="300" w:lineRule="auto"/>
        <w:ind w:firstLine="709"/>
        <w:jc w:val="both"/>
        <w:rPr>
          <w:rFonts w:ascii="Times New Roman" w:hAnsi="Times New Roman" w:cs="Times New Roman"/>
          <w:sz w:val="28"/>
          <w:szCs w:val="28"/>
        </w:rPr>
      </w:pPr>
    </w:p>
    <w:p w:rsidR="00A32E92" w:rsidRPr="00590FD2" w:rsidRDefault="00A32E92" w:rsidP="00F13D4A">
      <w:pPr>
        <w:pStyle w:val="af8"/>
        <w:numPr>
          <w:ilvl w:val="1"/>
          <w:numId w:val="41"/>
        </w:numPr>
        <w:tabs>
          <w:tab w:val="left" w:pos="1276"/>
        </w:tabs>
        <w:spacing w:after="0" w:line="300" w:lineRule="auto"/>
        <w:ind w:left="0" w:firstLine="709"/>
        <w:outlineLvl w:val="1"/>
      </w:pPr>
      <w:bookmarkStart w:id="37" w:name="_Toc149140831"/>
      <w:r w:rsidRPr="00590FD2">
        <w:t>Полезные ископаемые</w:t>
      </w:r>
      <w:bookmarkEnd w:id="37"/>
    </w:p>
    <w:p w:rsidR="008F7698" w:rsidRPr="008F7698" w:rsidRDefault="008F7698" w:rsidP="008F7698">
      <w:pPr>
        <w:spacing w:after="0" w:line="300" w:lineRule="auto"/>
        <w:ind w:firstLine="709"/>
        <w:jc w:val="both"/>
        <w:rPr>
          <w:rFonts w:ascii="Times New Roman" w:hAnsi="Times New Roman" w:cs="Times New Roman"/>
          <w:sz w:val="28"/>
          <w:szCs w:val="28"/>
        </w:rPr>
      </w:pPr>
      <w:r w:rsidRPr="008F7698">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административного района.</w:t>
      </w:r>
    </w:p>
    <w:p w:rsidR="008F7698" w:rsidRPr="008F7698" w:rsidRDefault="008F7698" w:rsidP="008F7698">
      <w:pPr>
        <w:spacing w:after="0" w:line="300" w:lineRule="auto"/>
        <w:ind w:firstLine="709"/>
        <w:jc w:val="both"/>
        <w:rPr>
          <w:rFonts w:ascii="Times New Roman" w:hAnsi="Times New Roman" w:cs="Times New Roman"/>
          <w:sz w:val="28"/>
          <w:szCs w:val="28"/>
        </w:rPr>
      </w:pPr>
      <w:r w:rsidRPr="008F7698">
        <w:rPr>
          <w:rFonts w:ascii="Times New Roman" w:hAnsi="Times New Roman" w:cs="Times New Roman"/>
          <w:sz w:val="28"/>
          <w:szCs w:val="28"/>
        </w:rPr>
        <w:t>Для достижения рациональной территориальной организации производства, обеспечивающей наибольший экономический эффект должны учитыв</w:t>
      </w:r>
      <w:r w:rsidR="00E27B1B">
        <w:rPr>
          <w:rFonts w:ascii="Times New Roman" w:hAnsi="Times New Roman" w:cs="Times New Roman"/>
          <w:sz w:val="28"/>
          <w:szCs w:val="28"/>
        </w:rPr>
        <w:t>аться специфические особенности</w:t>
      </w:r>
      <w:r w:rsidRPr="008F7698">
        <w:rPr>
          <w:rFonts w:ascii="Times New Roman" w:hAnsi="Times New Roman" w:cs="Times New Roman"/>
          <w:sz w:val="28"/>
          <w:szCs w:val="28"/>
        </w:rPr>
        <w:t>, касающиеся, в частности, выбора сырьевых баз, а также определения экономических показателей их освоения.</w:t>
      </w:r>
    </w:p>
    <w:p w:rsidR="008F7698" w:rsidRPr="008F7698" w:rsidRDefault="008F7698" w:rsidP="008F7698">
      <w:pPr>
        <w:spacing w:after="0" w:line="300" w:lineRule="auto"/>
        <w:ind w:firstLine="709"/>
        <w:jc w:val="both"/>
        <w:rPr>
          <w:rFonts w:ascii="Times New Roman" w:hAnsi="Times New Roman" w:cs="Times New Roman"/>
          <w:sz w:val="28"/>
          <w:szCs w:val="28"/>
        </w:rPr>
      </w:pPr>
      <w:r w:rsidRPr="008F7698">
        <w:rPr>
          <w:rFonts w:ascii="Times New Roman" w:hAnsi="Times New Roman" w:cs="Times New Roman"/>
          <w:sz w:val="28"/>
          <w:szCs w:val="28"/>
        </w:rPr>
        <w:t>В Пугач</w:t>
      </w:r>
      <w:r w:rsidR="008C5DED">
        <w:rPr>
          <w:rFonts w:ascii="Times New Roman" w:hAnsi="Times New Roman" w:cs="Times New Roman"/>
          <w:sz w:val="28"/>
          <w:szCs w:val="28"/>
        </w:rPr>
        <w:t>е</w:t>
      </w:r>
      <w:r w:rsidRPr="008F7698">
        <w:rPr>
          <w:rFonts w:ascii="Times New Roman" w:hAnsi="Times New Roman" w:cs="Times New Roman"/>
          <w:sz w:val="28"/>
          <w:szCs w:val="28"/>
        </w:rPr>
        <w:t>вском районе известны месторождения и проявления различных полезных ископаемых. Минерально-сырьевая база представлена в основном группой строительных материалов: кирпично-черепичное сырье, камень строительный, пески строительные. По запасам строительного камня (известняки, доломиты, песчаники) месторождения Пугач</w:t>
      </w:r>
      <w:r w:rsidR="008C5DED">
        <w:rPr>
          <w:rFonts w:ascii="Times New Roman" w:hAnsi="Times New Roman" w:cs="Times New Roman"/>
          <w:sz w:val="28"/>
          <w:szCs w:val="28"/>
        </w:rPr>
        <w:t>е</w:t>
      </w:r>
      <w:r w:rsidRPr="008F7698">
        <w:rPr>
          <w:rFonts w:ascii="Times New Roman" w:hAnsi="Times New Roman" w:cs="Times New Roman"/>
          <w:sz w:val="28"/>
          <w:szCs w:val="28"/>
        </w:rPr>
        <w:t xml:space="preserve">вского района имеют областное значение. При существующей добычи обеспеченность составляет более 100 лет. Район полностью обеспечен запасами кирпичного сырья. На территории района, в карьере Чапаевском открыто месторождение арагонита </w:t>
      </w:r>
      <w:r w:rsidR="00412E4B">
        <w:rPr>
          <w:rFonts w:ascii="Times New Roman" w:hAnsi="Times New Roman" w:cs="Times New Roman"/>
          <w:sz w:val="28"/>
          <w:szCs w:val="28"/>
        </w:rPr>
        <w:t>-</w:t>
      </w:r>
      <w:r w:rsidRPr="008F7698">
        <w:rPr>
          <w:rFonts w:ascii="Times New Roman" w:hAnsi="Times New Roman" w:cs="Times New Roman"/>
          <w:sz w:val="28"/>
          <w:szCs w:val="28"/>
        </w:rPr>
        <w:t xml:space="preserve"> красивого поделочного камня.</w:t>
      </w:r>
    </w:p>
    <w:p w:rsidR="008F7698" w:rsidRPr="00B84F0A" w:rsidRDefault="00062B6D" w:rsidP="008F7698">
      <w:pPr>
        <w:spacing w:after="0" w:line="300" w:lineRule="auto"/>
        <w:ind w:firstLine="709"/>
        <w:jc w:val="both"/>
        <w:rPr>
          <w:rFonts w:ascii="Times New Roman" w:hAnsi="Times New Roman" w:cs="Times New Roman"/>
          <w:sz w:val="28"/>
          <w:szCs w:val="28"/>
        </w:rPr>
      </w:pPr>
      <w:r w:rsidRPr="00B84F0A">
        <w:rPr>
          <w:rFonts w:ascii="Times New Roman" w:hAnsi="Times New Roman" w:cs="Times New Roman"/>
          <w:sz w:val="28"/>
          <w:szCs w:val="28"/>
        </w:rPr>
        <w:t>На территории муниципального образования</w:t>
      </w:r>
      <w:r w:rsidR="008F7698" w:rsidRPr="00B84F0A">
        <w:rPr>
          <w:rFonts w:ascii="Times New Roman" w:hAnsi="Times New Roman" w:cs="Times New Roman"/>
          <w:sz w:val="28"/>
          <w:szCs w:val="28"/>
        </w:rPr>
        <w:t xml:space="preserve"> зарегистрировано</w:t>
      </w:r>
      <w:r w:rsidR="00B84F0A" w:rsidRPr="00B84F0A">
        <w:rPr>
          <w:rFonts w:ascii="Times New Roman" w:hAnsi="Times New Roman" w:cs="Times New Roman"/>
          <w:sz w:val="28"/>
          <w:szCs w:val="28"/>
        </w:rPr>
        <w:t xml:space="preserve"> Д</w:t>
      </w:r>
      <w:r w:rsidR="008F7698" w:rsidRPr="00B84F0A">
        <w:rPr>
          <w:rFonts w:ascii="Times New Roman" w:hAnsi="Times New Roman" w:cs="Times New Roman"/>
          <w:sz w:val="28"/>
          <w:szCs w:val="28"/>
        </w:rPr>
        <w:t>авыдовское месторождение четвертичных глин и суглинков. Расположено в 0,5 км южнее с.</w:t>
      </w:r>
      <w:r w:rsidR="00C36218">
        <w:rPr>
          <w:rFonts w:ascii="Times New Roman" w:hAnsi="Times New Roman" w:cs="Times New Roman"/>
          <w:sz w:val="28"/>
          <w:szCs w:val="28"/>
        </w:rPr>
        <w:t> </w:t>
      </w:r>
      <w:r w:rsidR="008F7698" w:rsidRPr="00B84F0A">
        <w:rPr>
          <w:rFonts w:ascii="Times New Roman" w:hAnsi="Times New Roman" w:cs="Times New Roman"/>
          <w:sz w:val="28"/>
          <w:szCs w:val="28"/>
        </w:rPr>
        <w:t xml:space="preserve">Давыдовка, на левобережье р.Большой Иргиз. Мощность полезной толщи </w:t>
      </w:r>
      <w:r w:rsidR="00412E4B">
        <w:rPr>
          <w:rFonts w:ascii="Times New Roman" w:hAnsi="Times New Roman" w:cs="Times New Roman"/>
          <w:sz w:val="28"/>
          <w:szCs w:val="28"/>
        </w:rPr>
        <w:t>-</w:t>
      </w:r>
      <w:r w:rsidR="008F7698" w:rsidRPr="00B84F0A">
        <w:rPr>
          <w:rFonts w:ascii="Times New Roman" w:hAnsi="Times New Roman" w:cs="Times New Roman"/>
          <w:sz w:val="28"/>
          <w:szCs w:val="28"/>
        </w:rPr>
        <w:t xml:space="preserve"> 7 м. Прогнозные ресурсы составляют около 3000 тыс. м</w:t>
      </w:r>
      <w:r w:rsidR="008F7698" w:rsidRPr="00484B39">
        <w:rPr>
          <w:rFonts w:ascii="Times New Roman" w:hAnsi="Times New Roman" w:cs="Times New Roman"/>
          <w:sz w:val="28"/>
          <w:szCs w:val="28"/>
          <w:vertAlign w:val="superscript"/>
        </w:rPr>
        <w:t>3</w:t>
      </w:r>
      <w:r w:rsidR="008F7698" w:rsidRPr="00B84F0A">
        <w:rPr>
          <w:rFonts w:ascii="Times New Roman" w:hAnsi="Times New Roman" w:cs="Times New Roman"/>
          <w:sz w:val="28"/>
          <w:szCs w:val="28"/>
        </w:rPr>
        <w:t>.</w:t>
      </w:r>
    </w:p>
    <w:p w:rsidR="000A72E7" w:rsidRDefault="008F7698" w:rsidP="008F7698">
      <w:pPr>
        <w:spacing w:after="0" w:line="300" w:lineRule="auto"/>
        <w:ind w:firstLine="709"/>
        <w:jc w:val="both"/>
        <w:rPr>
          <w:rFonts w:ascii="Times New Roman" w:hAnsi="Times New Roman" w:cs="Times New Roman"/>
          <w:sz w:val="28"/>
          <w:szCs w:val="28"/>
        </w:rPr>
      </w:pPr>
      <w:r w:rsidRPr="00B84F0A">
        <w:rPr>
          <w:rFonts w:ascii="Times New Roman" w:hAnsi="Times New Roman" w:cs="Times New Roman"/>
          <w:sz w:val="28"/>
          <w:szCs w:val="28"/>
        </w:rPr>
        <w:t>Месторождения, проявления и участки полезных ископаемых представленных в районе преимущественно строительными материалами могут создать устойчивый фундамент и условия для эффективной деятельности строительной индустрии, сельского хозяйства, дорожного и капитального строительства.</w:t>
      </w:r>
    </w:p>
    <w:p w:rsidR="008F7698" w:rsidRPr="00590FD2" w:rsidRDefault="008F7698" w:rsidP="008F7698">
      <w:pPr>
        <w:spacing w:after="0" w:line="240" w:lineRule="auto"/>
        <w:ind w:firstLine="709"/>
        <w:jc w:val="both"/>
        <w:rPr>
          <w:rFonts w:ascii="Times New Roman" w:hAnsi="Times New Roman" w:cs="Times New Roman"/>
          <w:sz w:val="28"/>
          <w:szCs w:val="28"/>
        </w:rPr>
      </w:pPr>
    </w:p>
    <w:p w:rsidR="00A32E92" w:rsidRPr="00A445B8" w:rsidRDefault="00A32E92" w:rsidP="00F13D4A">
      <w:pPr>
        <w:pStyle w:val="af8"/>
        <w:numPr>
          <w:ilvl w:val="1"/>
          <w:numId w:val="41"/>
        </w:numPr>
        <w:tabs>
          <w:tab w:val="left" w:pos="1276"/>
        </w:tabs>
        <w:spacing w:after="0" w:line="300" w:lineRule="auto"/>
        <w:ind w:left="0" w:firstLine="709"/>
        <w:outlineLvl w:val="1"/>
      </w:pPr>
      <w:bookmarkStart w:id="38" w:name="_Toc149140832"/>
      <w:r w:rsidRPr="00A445B8">
        <w:lastRenderedPageBreak/>
        <w:t>Поверхностные и подземные воды</w:t>
      </w:r>
      <w:bookmarkEnd w:id="38"/>
    </w:p>
    <w:p w:rsidR="00D403F9" w:rsidRPr="00A445B8" w:rsidRDefault="00D403F9" w:rsidP="00A445B8">
      <w:pPr>
        <w:pStyle w:val="320"/>
        <w:spacing w:after="0" w:line="300" w:lineRule="auto"/>
        <w:ind w:left="0" w:firstLine="709"/>
        <w:jc w:val="both"/>
        <w:rPr>
          <w:b/>
          <w:sz w:val="28"/>
          <w:szCs w:val="28"/>
        </w:rPr>
      </w:pPr>
      <w:r w:rsidRPr="00A445B8">
        <w:rPr>
          <w:b/>
          <w:sz w:val="28"/>
          <w:szCs w:val="28"/>
        </w:rPr>
        <w:t>Поверхностные воды</w:t>
      </w:r>
    </w:p>
    <w:p w:rsidR="00D403F9" w:rsidRPr="00A445B8" w:rsidRDefault="008E417B" w:rsidP="00A445B8">
      <w:pPr>
        <w:pStyle w:val="320"/>
        <w:spacing w:after="0" w:line="300" w:lineRule="auto"/>
        <w:ind w:left="0" w:firstLine="709"/>
        <w:jc w:val="both"/>
        <w:rPr>
          <w:sz w:val="28"/>
          <w:szCs w:val="28"/>
        </w:rPr>
      </w:pPr>
      <w:r>
        <w:rPr>
          <w:sz w:val="28"/>
          <w:szCs w:val="28"/>
        </w:rPr>
        <w:t>Гидрографическая сеть</w:t>
      </w:r>
      <w:r w:rsidR="00D403F9" w:rsidRPr="00A445B8">
        <w:rPr>
          <w:sz w:val="28"/>
          <w:szCs w:val="28"/>
        </w:rPr>
        <w:t xml:space="preserve"> развита сравнительно слабо и представлена рядом речных долин и балок, принадлежащих бассейну р. Волги. </w:t>
      </w:r>
    </w:p>
    <w:p w:rsidR="00A34949"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Главн</w:t>
      </w:r>
      <w:r w:rsidR="00A04D0B">
        <w:rPr>
          <w:rFonts w:ascii="Times New Roman" w:hAnsi="Times New Roman" w:cs="Times New Roman"/>
          <w:sz w:val="28"/>
          <w:szCs w:val="28"/>
          <w:lang w:eastAsia="ar-SA"/>
        </w:rPr>
        <w:t>ая</w:t>
      </w:r>
      <w:r w:rsidRPr="00A445B8">
        <w:rPr>
          <w:rFonts w:ascii="Times New Roman" w:hAnsi="Times New Roman" w:cs="Times New Roman"/>
          <w:sz w:val="28"/>
          <w:szCs w:val="28"/>
          <w:lang w:eastAsia="ar-SA"/>
        </w:rPr>
        <w:t xml:space="preserve"> водн</w:t>
      </w:r>
      <w:r w:rsidR="00A04D0B">
        <w:rPr>
          <w:rFonts w:ascii="Times New Roman" w:hAnsi="Times New Roman" w:cs="Times New Roman"/>
          <w:sz w:val="28"/>
          <w:szCs w:val="28"/>
          <w:lang w:eastAsia="ar-SA"/>
        </w:rPr>
        <w:t>ая</w:t>
      </w:r>
      <w:r w:rsidRPr="00A445B8">
        <w:rPr>
          <w:rFonts w:ascii="Times New Roman" w:hAnsi="Times New Roman" w:cs="Times New Roman"/>
          <w:sz w:val="28"/>
          <w:szCs w:val="28"/>
          <w:lang w:eastAsia="ar-SA"/>
        </w:rPr>
        <w:t xml:space="preserve"> артери</w:t>
      </w:r>
      <w:r w:rsidR="00A04D0B">
        <w:rPr>
          <w:rFonts w:ascii="Times New Roman" w:hAnsi="Times New Roman" w:cs="Times New Roman"/>
          <w:sz w:val="28"/>
          <w:szCs w:val="28"/>
          <w:lang w:eastAsia="ar-SA"/>
        </w:rPr>
        <w:t>я</w:t>
      </w:r>
      <w:r w:rsidRPr="00A445B8">
        <w:rPr>
          <w:rFonts w:ascii="Times New Roman" w:hAnsi="Times New Roman" w:cs="Times New Roman"/>
          <w:sz w:val="28"/>
          <w:szCs w:val="28"/>
          <w:lang w:eastAsia="ar-SA"/>
        </w:rPr>
        <w:t xml:space="preserve"> </w:t>
      </w:r>
      <w:r w:rsidR="00A04D0B">
        <w:rPr>
          <w:rFonts w:ascii="Times New Roman" w:hAnsi="Times New Roman" w:cs="Times New Roman"/>
          <w:sz w:val="28"/>
          <w:szCs w:val="28"/>
          <w:lang w:eastAsia="ar-SA"/>
        </w:rPr>
        <w:t>муниципального образования</w:t>
      </w:r>
      <w:r w:rsidRPr="00A445B8">
        <w:rPr>
          <w:rFonts w:ascii="Times New Roman" w:hAnsi="Times New Roman" w:cs="Times New Roman"/>
          <w:sz w:val="28"/>
          <w:szCs w:val="28"/>
          <w:lang w:eastAsia="ar-SA"/>
        </w:rPr>
        <w:t xml:space="preserve">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р</w:t>
      </w:r>
      <w:r w:rsidR="00A04D0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Большой Иргиз. Река Большой Иргиз </w:t>
      </w:r>
      <w:r w:rsidR="00A04D0B">
        <w:rPr>
          <w:rFonts w:ascii="Times New Roman" w:hAnsi="Times New Roman" w:cs="Times New Roman"/>
          <w:sz w:val="28"/>
          <w:szCs w:val="28"/>
          <w:lang w:eastAsia="ar-SA"/>
        </w:rPr>
        <w:t xml:space="preserve">впадает </w:t>
      </w:r>
      <w:r w:rsidRPr="00A445B8">
        <w:rPr>
          <w:rFonts w:ascii="Times New Roman" w:hAnsi="Times New Roman" w:cs="Times New Roman"/>
          <w:sz w:val="28"/>
          <w:szCs w:val="28"/>
          <w:lang w:eastAsia="ar-SA"/>
        </w:rPr>
        <w:t>в Волгоградское</w:t>
      </w:r>
      <w:r w:rsidR="00A04D0B">
        <w:rPr>
          <w:rFonts w:ascii="Times New Roman" w:hAnsi="Times New Roman" w:cs="Times New Roman"/>
          <w:sz w:val="28"/>
          <w:szCs w:val="28"/>
          <w:lang w:eastAsia="ar-SA"/>
        </w:rPr>
        <w:t xml:space="preserve"> водохранилище</w:t>
      </w:r>
      <w:r w:rsidRPr="00A445B8">
        <w:rPr>
          <w:rFonts w:ascii="Times New Roman" w:hAnsi="Times New Roman" w:cs="Times New Roman"/>
          <w:sz w:val="28"/>
          <w:szCs w:val="28"/>
          <w:lang w:eastAsia="ar-SA"/>
        </w:rPr>
        <w:t xml:space="preserve">. </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Русла рек извилистые, на отдельных участках сильно извилистые (у</w:t>
      </w:r>
      <w:r w:rsidR="00C36218">
        <w:rPr>
          <w:rFonts w:ascii="Times New Roman" w:hAnsi="Times New Roman" w:cs="Times New Roman"/>
          <w:sz w:val="28"/>
          <w:szCs w:val="28"/>
          <w:lang w:eastAsia="ar-SA"/>
        </w:rPr>
        <w:t> </w:t>
      </w:r>
      <w:r w:rsidRPr="00A445B8">
        <w:rPr>
          <w:rFonts w:ascii="Times New Roman" w:hAnsi="Times New Roman" w:cs="Times New Roman"/>
          <w:sz w:val="28"/>
          <w:szCs w:val="28"/>
          <w:lang w:eastAsia="ar-SA"/>
        </w:rPr>
        <w:t>р. Большой Иргиз), обычно неразветвленные. Ширина 20-</w:t>
      </w:r>
      <w:smartTag w:uri="urn:schemas-microsoft-com:office:smarttags" w:element="metricconverter">
        <w:smartTagPr>
          <w:attr w:name="ProductID" w:val="30 м"/>
        </w:smartTagPr>
        <w:r w:rsidRPr="00A445B8">
          <w:rPr>
            <w:rFonts w:ascii="Times New Roman" w:hAnsi="Times New Roman" w:cs="Times New Roman"/>
            <w:sz w:val="28"/>
            <w:szCs w:val="28"/>
            <w:lang w:eastAsia="ar-SA"/>
          </w:rPr>
          <w:t>30 м</w:t>
        </w:r>
      </w:smartTag>
      <w:r w:rsidRPr="00A445B8">
        <w:rPr>
          <w:rFonts w:ascii="Times New Roman" w:hAnsi="Times New Roman" w:cs="Times New Roman"/>
          <w:sz w:val="28"/>
          <w:szCs w:val="28"/>
          <w:lang w:eastAsia="ar-SA"/>
        </w:rPr>
        <w:t xml:space="preserve"> с расширением у плотин до 60-</w:t>
      </w:r>
      <w:smartTag w:uri="urn:schemas-microsoft-com:office:smarttags" w:element="metricconverter">
        <w:smartTagPr>
          <w:attr w:name="ProductID" w:val="80 м"/>
        </w:smartTagPr>
        <w:r w:rsidRPr="00A445B8">
          <w:rPr>
            <w:rFonts w:ascii="Times New Roman" w:hAnsi="Times New Roman" w:cs="Times New Roman"/>
            <w:sz w:val="28"/>
            <w:szCs w:val="28"/>
            <w:lang w:eastAsia="ar-SA"/>
          </w:rPr>
          <w:t>80 м</w:t>
        </w:r>
      </w:smartTag>
      <w:r w:rsidRPr="00A445B8">
        <w:rPr>
          <w:rFonts w:ascii="Times New Roman" w:hAnsi="Times New Roman" w:cs="Times New Roman"/>
          <w:sz w:val="28"/>
          <w:szCs w:val="28"/>
          <w:lang w:eastAsia="ar-SA"/>
        </w:rPr>
        <w:t>. Глубина водотока от 0,1-0,2 м на мелководье до 7-</w:t>
      </w:r>
      <w:smartTag w:uri="urn:schemas-microsoft-com:office:smarttags" w:element="metricconverter">
        <w:smartTagPr>
          <w:attr w:name="ProductID" w:val="10 м"/>
        </w:smartTagPr>
        <w:r w:rsidRPr="00A445B8">
          <w:rPr>
            <w:rFonts w:ascii="Times New Roman" w:hAnsi="Times New Roman" w:cs="Times New Roman"/>
            <w:sz w:val="28"/>
            <w:szCs w:val="28"/>
            <w:lang w:eastAsia="ar-SA"/>
          </w:rPr>
          <w:t>10 м</w:t>
        </w:r>
      </w:smartTag>
      <w:r w:rsidRPr="00A445B8">
        <w:rPr>
          <w:rFonts w:ascii="Times New Roman" w:hAnsi="Times New Roman" w:cs="Times New Roman"/>
          <w:sz w:val="28"/>
          <w:szCs w:val="28"/>
          <w:lang w:eastAsia="ar-SA"/>
        </w:rPr>
        <w:t xml:space="preserve"> в районах прудов и водохранилищ. Дно, в основном, ровное, сложенное песчаными, глинистыми, суглинистыми грунтами, иногда с примесью гравия и гальки. В пойме рек развиты старицы и оз</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ра Склоны долин выпуклые, пологие, иногда крутые и умеренно крутые (5-20°), высотой 8-</w:t>
      </w:r>
      <w:smartTag w:uri="urn:schemas-microsoft-com:office:smarttags" w:element="metricconverter">
        <w:smartTagPr>
          <w:attr w:name="ProductID" w:val="10 м"/>
        </w:smartTagPr>
        <w:r w:rsidRPr="00A445B8">
          <w:rPr>
            <w:rFonts w:ascii="Times New Roman" w:hAnsi="Times New Roman" w:cs="Times New Roman"/>
            <w:sz w:val="28"/>
            <w:szCs w:val="28"/>
            <w:lang w:eastAsia="ar-SA"/>
          </w:rPr>
          <w:t>10 м</w:t>
        </w:r>
      </w:smartTag>
      <w:r w:rsidRPr="00A445B8">
        <w:rPr>
          <w:rFonts w:ascii="Times New Roman" w:hAnsi="Times New Roman" w:cs="Times New Roman"/>
          <w:sz w:val="28"/>
          <w:szCs w:val="28"/>
          <w:lang w:eastAsia="ar-SA"/>
        </w:rPr>
        <w:t xml:space="preserve">, иногда до </w:t>
      </w:r>
      <w:smartTag w:uri="urn:schemas-microsoft-com:office:smarttags" w:element="metricconverter">
        <w:smartTagPr>
          <w:attr w:name="ProductID" w:val="20 м"/>
        </w:smartTagPr>
        <w:r w:rsidRPr="00A445B8">
          <w:rPr>
            <w:rFonts w:ascii="Times New Roman" w:hAnsi="Times New Roman" w:cs="Times New Roman"/>
            <w:sz w:val="28"/>
            <w:szCs w:val="28"/>
            <w:lang w:eastAsia="ar-SA"/>
          </w:rPr>
          <w:t>20 м</w:t>
        </w:r>
      </w:smartTag>
      <w:r w:rsidRPr="00A445B8">
        <w:rPr>
          <w:rFonts w:ascii="Times New Roman" w:hAnsi="Times New Roman" w:cs="Times New Roman"/>
          <w:sz w:val="28"/>
          <w:szCs w:val="28"/>
          <w:lang w:eastAsia="ar-SA"/>
        </w:rPr>
        <w:t>, заросшие кустарником, иногда (у р. Большой Иргиз) древесной растительностью.</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Питание рек, в основном, снеговое. Наибольшая часть стока приходится на период весеннего половодья. У р</w:t>
      </w:r>
      <w:r w:rsidR="00FA508A">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Большой Иргиз весенний сток составляет 78-92% годового, у малых рек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от 94 до 100%. Подъ</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 xml:space="preserve">м уровня в реках начинается за 7-10 дней до вскрытия и заканчивается в конце апреля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начале мая.</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 xml:space="preserve">Средние даты начала половодья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3-5 апреля, окончание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26 апреля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2 мая. Продолжительность ледохода 3-7 дней. В отдельные годы ледоход отсутствует, л</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д тает на месте. На р. Большой Иргиз уровень воды составляет 7,7</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12,7 м. (максимально отмеченный 13,6 м). Продолжительность половодья 22-30 дней. Естественный режим р. Большой Иргиз нарушен расположенными выше и ниже плотинами, вследствие этого спад половодья на этой реки ид</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т более медленно, чем на других реках района.</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 xml:space="preserve">Летний меженный период начинается в конце апреля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начале мая, длится 137-215 дней и заканчивается в конце октября </w:t>
      </w:r>
      <w:r w:rsidR="00412E4B">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начале ноября. Зимний режим характеризуется устойчивым ледяным покровом. Ледостав устанавливается в середине ноября по середину апреля. Продолжительность ледостава 130-145 дней. Толщина льда на реках района 50-</w:t>
      </w:r>
      <w:smartTag w:uri="urn:schemas-microsoft-com:office:smarttags" w:element="metricconverter">
        <w:smartTagPr>
          <w:attr w:name="ProductID" w:val="85 см"/>
        </w:smartTagPr>
        <w:r w:rsidRPr="00A445B8">
          <w:rPr>
            <w:rFonts w:ascii="Times New Roman" w:hAnsi="Times New Roman" w:cs="Times New Roman"/>
            <w:sz w:val="28"/>
            <w:szCs w:val="28"/>
            <w:lang w:eastAsia="ar-SA"/>
          </w:rPr>
          <w:t>85 см</w:t>
        </w:r>
      </w:smartTag>
      <w:r w:rsidRPr="00A445B8">
        <w:rPr>
          <w:rFonts w:ascii="Times New Roman" w:hAnsi="Times New Roman" w:cs="Times New Roman"/>
          <w:sz w:val="28"/>
          <w:szCs w:val="28"/>
          <w:lang w:eastAsia="ar-SA"/>
        </w:rPr>
        <w:t xml:space="preserve">. Максимально отмеченная </w:t>
      </w:r>
      <w:smartTag w:uri="urn:schemas-microsoft-com:office:smarttags" w:element="metricconverter">
        <w:smartTagPr>
          <w:attr w:name="ProductID" w:val="119 см"/>
        </w:smartTagPr>
        <w:r w:rsidRPr="00A445B8">
          <w:rPr>
            <w:rFonts w:ascii="Times New Roman" w:hAnsi="Times New Roman" w:cs="Times New Roman"/>
            <w:sz w:val="28"/>
            <w:szCs w:val="28"/>
            <w:lang w:eastAsia="ar-SA"/>
          </w:rPr>
          <w:t>119 см</w:t>
        </w:r>
      </w:smartTag>
      <w:r w:rsidRPr="00A445B8">
        <w:rPr>
          <w:rFonts w:ascii="Times New Roman" w:hAnsi="Times New Roman" w:cs="Times New Roman"/>
          <w:sz w:val="28"/>
          <w:szCs w:val="28"/>
          <w:lang w:eastAsia="ar-SA"/>
        </w:rPr>
        <w:t>.</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 xml:space="preserve">Температурный режим рек меняется в зависимости от сезона, более интенсивный </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 xml:space="preserve">нагрев </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 xml:space="preserve">водной </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 xml:space="preserve">поверхности </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 xml:space="preserve">происходит </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 xml:space="preserve">в </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июле-августе</w:t>
      </w:r>
      <w:r w:rsidR="002718AB">
        <w:rPr>
          <w:rFonts w:ascii="Times New Roman" w:hAnsi="Times New Roman" w:cs="Times New Roman"/>
          <w:sz w:val="28"/>
          <w:szCs w:val="28"/>
          <w:lang w:eastAsia="ar-SA"/>
        </w:rPr>
        <w:t xml:space="preserve"> </w:t>
      </w:r>
      <w:r w:rsidRPr="00A445B8">
        <w:rPr>
          <w:rFonts w:ascii="Times New Roman" w:hAnsi="Times New Roman" w:cs="Times New Roman"/>
          <w:sz w:val="28"/>
          <w:szCs w:val="28"/>
          <w:lang w:eastAsia="ar-SA"/>
        </w:rPr>
        <w:t xml:space="preserve"> (от +17° до +23°С), максимум соответствует июлю. Продолжительность купального сезона (со среднесуточной температурой +17°С) три месяца.</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 xml:space="preserve">Минерализация воды в реках зависит от состава пород ложа реки и имеет сезонные колебания. В период весеннего половодья общая минерализация </w:t>
      </w:r>
      <w:r w:rsidRPr="00A445B8">
        <w:rPr>
          <w:rFonts w:ascii="Times New Roman" w:hAnsi="Times New Roman" w:cs="Times New Roman"/>
          <w:sz w:val="28"/>
          <w:szCs w:val="28"/>
          <w:lang w:eastAsia="ar-SA"/>
        </w:rPr>
        <w:lastRenderedPageBreak/>
        <w:t>составляет 150-200 мг/л, общая ж</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сткость 1-2 мг/экв/л. В межень состав воды меняется, общая минерализация достигает 500-1200 мг/л, а ж</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 xml:space="preserve">сткость повышается до 6-10 мг. экв/л. Вода в реках, в основном, гидрокарбонатная или хлоридная. В летнее время вода обладает хорошими или удовлетворительными качествами, в зимнее </w:t>
      </w:r>
      <w:r w:rsidR="0058618D">
        <w:rPr>
          <w:rFonts w:ascii="Times New Roman" w:hAnsi="Times New Roman" w:cs="Times New Roman"/>
          <w:sz w:val="28"/>
          <w:szCs w:val="28"/>
          <w:lang w:eastAsia="ar-SA"/>
        </w:rPr>
        <w:t>-</w:t>
      </w:r>
      <w:r w:rsidRPr="00A445B8">
        <w:rPr>
          <w:rFonts w:ascii="Times New Roman" w:hAnsi="Times New Roman" w:cs="Times New Roman"/>
          <w:sz w:val="28"/>
          <w:szCs w:val="28"/>
          <w:lang w:eastAsia="ar-SA"/>
        </w:rPr>
        <w:t xml:space="preserve"> удовлетворительными. Биологическое потребление кислорода (БПК) составляет от 2 до 4 мг/л.</w:t>
      </w:r>
    </w:p>
    <w:p w:rsidR="00D403F9" w:rsidRPr="00A445B8" w:rsidRDefault="00D403F9" w:rsidP="00A445B8">
      <w:pPr>
        <w:shd w:val="clear" w:color="auto" w:fill="FFFFFF"/>
        <w:spacing w:after="0" w:line="300" w:lineRule="auto"/>
        <w:ind w:firstLine="709"/>
        <w:jc w:val="both"/>
        <w:rPr>
          <w:rFonts w:ascii="Times New Roman" w:hAnsi="Times New Roman" w:cs="Times New Roman"/>
          <w:sz w:val="28"/>
          <w:szCs w:val="28"/>
          <w:lang w:eastAsia="ar-SA"/>
        </w:rPr>
      </w:pPr>
      <w:r w:rsidRPr="00A445B8">
        <w:rPr>
          <w:rFonts w:ascii="Times New Roman" w:hAnsi="Times New Roman" w:cs="Times New Roman"/>
          <w:sz w:val="28"/>
          <w:szCs w:val="28"/>
          <w:lang w:eastAsia="ar-SA"/>
        </w:rPr>
        <w:t>Воды рек используются для хозяйственных нужд и орошения. Для создания запасов воды на реках и балках сооружены плотины, образованы пруды и водохранилища. Часть плотин во время половодья размывается, а затем вновь восстанавливается. Большинство прудов небольшие, объ</w:t>
      </w:r>
      <w:r w:rsidR="008C5DED">
        <w:rPr>
          <w:rFonts w:ascii="Times New Roman" w:hAnsi="Times New Roman" w:cs="Times New Roman"/>
          <w:sz w:val="28"/>
          <w:szCs w:val="28"/>
          <w:lang w:eastAsia="ar-SA"/>
        </w:rPr>
        <w:t>е</w:t>
      </w:r>
      <w:r w:rsidRPr="00A445B8">
        <w:rPr>
          <w:rFonts w:ascii="Times New Roman" w:hAnsi="Times New Roman" w:cs="Times New Roman"/>
          <w:sz w:val="28"/>
          <w:szCs w:val="28"/>
          <w:lang w:eastAsia="ar-SA"/>
        </w:rPr>
        <w:t>мом 0,3</w:t>
      </w:r>
      <w:r w:rsidRPr="00A445B8">
        <w:rPr>
          <w:rFonts w:ascii="Times New Roman" w:hAnsi="Times New Roman" w:cs="Times New Roman"/>
          <w:sz w:val="28"/>
          <w:szCs w:val="28"/>
          <w:lang w:eastAsia="ar-SA"/>
        </w:rPr>
        <w:noBreakHyphen/>
        <w:t>0,6 млн. м</w:t>
      </w:r>
      <w:r w:rsidRPr="00A445B8">
        <w:rPr>
          <w:rFonts w:ascii="Times New Roman" w:hAnsi="Times New Roman" w:cs="Times New Roman"/>
          <w:sz w:val="28"/>
          <w:szCs w:val="28"/>
          <w:vertAlign w:val="superscript"/>
          <w:lang w:eastAsia="ar-SA"/>
        </w:rPr>
        <w:t>3</w:t>
      </w:r>
      <w:r w:rsidRPr="00A445B8">
        <w:rPr>
          <w:rFonts w:ascii="Times New Roman" w:hAnsi="Times New Roman" w:cs="Times New Roman"/>
          <w:sz w:val="28"/>
          <w:szCs w:val="28"/>
          <w:lang w:eastAsia="ar-SA"/>
        </w:rPr>
        <w:t>.</w:t>
      </w:r>
    </w:p>
    <w:p w:rsidR="00D403F9" w:rsidRPr="00A445B8" w:rsidRDefault="00D403F9" w:rsidP="00A445B8">
      <w:pPr>
        <w:pStyle w:val="320"/>
        <w:spacing w:after="0" w:line="300" w:lineRule="auto"/>
        <w:ind w:left="0" w:firstLine="709"/>
        <w:jc w:val="both"/>
        <w:rPr>
          <w:sz w:val="28"/>
          <w:szCs w:val="28"/>
        </w:rPr>
      </w:pPr>
      <w:r w:rsidRPr="00A445B8">
        <w:rPr>
          <w:sz w:val="28"/>
          <w:szCs w:val="28"/>
        </w:rPr>
        <w:t>Водохранилища русловые, наливные и построены для орошения и водоснабжения. Регулируемый сток сезонный (апрель-ноябрь). Вода прудов и водохранилищ используется для всех хозяйственных нужд (водопой скота, орошение небольших участков, снабжение населения питьевой водой).</w:t>
      </w:r>
    </w:p>
    <w:p w:rsidR="00D403F9" w:rsidRPr="00A445B8" w:rsidRDefault="00D00D5C" w:rsidP="00A445B8">
      <w:pPr>
        <w:pStyle w:val="320"/>
        <w:spacing w:after="0" w:line="300" w:lineRule="auto"/>
        <w:ind w:left="0" w:firstLine="709"/>
        <w:jc w:val="both"/>
        <w:rPr>
          <w:sz w:val="28"/>
          <w:szCs w:val="28"/>
        </w:rPr>
      </w:pPr>
      <w:r>
        <w:rPr>
          <w:sz w:val="28"/>
          <w:szCs w:val="28"/>
        </w:rPr>
        <w:t>С</w:t>
      </w:r>
      <w:r w:rsidR="00D403F9" w:rsidRPr="00A445B8">
        <w:rPr>
          <w:sz w:val="28"/>
          <w:szCs w:val="28"/>
        </w:rPr>
        <w:t xml:space="preserve">обственные ресурсы поверхностных вод невелики и могут обеспечить лишь потребление воды в сельской местности на хозяйственно-питьевые цели и орошение небольших локальных участков на местном стоке лишь в средний по водности год, а в маловодные годы </w:t>
      </w:r>
      <w:r w:rsidR="0058618D">
        <w:rPr>
          <w:sz w:val="28"/>
          <w:szCs w:val="28"/>
        </w:rPr>
        <w:t>-</w:t>
      </w:r>
      <w:r w:rsidR="00D403F9" w:rsidRPr="00A445B8">
        <w:rPr>
          <w:sz w:val="28"/>
          <w:szCs w:val="28"/>
        </w:rPr>
        <w:t xml:space="preserve"> только при условии аккумуляции воды в прудах и водохранилищах.</w:t>
      </w:r>
    </w:p>
    <w:p w:rsidR="00D403F9" w:rsidRPr="00A445B8" w:rsidRDefault="00D403F9" w:rsidP="00A445B8">
      <w:pPr>
        <w:keepNext/>
        <w:spacing w:after="0" w:line="300" w:lineRule="auto"/>
        <w:ind w:firstLine="709"/>
        <w:jc w:val="both"/>
        <w:rPr>
          <w:rFonts w:ascii="Times New Roman" w:hAnsi="Times New Roman" w:cs="Times New Roman"/>
          <w:b/>
          <w:sz w:val="28"/>
          <w:szCs w:val="28"/>
        </w:rPr>
      </w:pPr>
      <w:r w:rsidRPr="00A445B8">
        <w:rPr>
          <w:rFonts w:ascii="Times New Roman" w:hAnsi="Times New Roman" w:cs="Times New Roman"/>
          <w:b/>
          <w:sz w:val="28"/>
          <w:szCs w:val="28"/>
        </w:rPr>
        <w:t>Подземные воды</w:t>
      </w:r>
    </w:p>
    <w:p w:rsidR="00D403F9" w:rsidRPr="00A445B8" w:rsidRDefault="00D403F9" w:rsidP="00A445B8">
      <w:pPr>
        <w:pStyle w:val="320"/>
        <w:spacing w:after="0" w:line="300" w:lineRule="auto"/>
        <w:ind w:left="0" w:firstLine="709"/>
        <w:jc w:val="both"/>
        <w:rPr>
          <w:sz w:val="28"/>
          <w:szCs w:val="28"/>
        </w:rPr>
      </w:pPr>
      <w:r w:rsidRPr="00A445B8">
        <w:rPr>
          <w:sz w:val="28"/>
          <w:szCs w:val="28"/>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A445B8">
        <w:rPr>
          <w:sz w:val="28"/>
          <w:szCs w:val="28"/>
          <w:vertAlign w:val="superscript"/>
        </w:rPr>
        <w:t>3</w:t>
      </w:r>
      <w:r w:rsidRPr="00A445B8">
        <w:rPr>
          <w:sz w:val="28"/>
          <w:szCs w:val="28"/>
        </w:rPr>
        <w:t xml:space="preserve"> и выше. Питание подземных вод происходит за счет атмосферных осадков.</w:t>
      </w:r>
    </w:p>
    <w:p w:rsidR="00C50915" w:rsidRDefault="00D403F9" w:rsidP="00A445B8">
      <w:pPr>
        <w:pStyle w:val="320"/>
        <w:spacing w:after="0" w:line="300" w:lineRule="auto"/>
        <w:ind w:left="0" w:firstLine="709"/>
        <w:jc w:val="both"/>
        <w:rPr>
          <w:sz w:val="28"/>
          <w:szCs w:val="28"/>
        </w:rPr>
      </w:pPr>
      <w:r w:rsidRPr="00A445B8">
        <w:rPr>
          <w:sz w:val="28"/>
          <w:szCs w:val="28"/>
        </w:rPr>
        <w:t>Широко распространены на территории подземные воды неогеновых (акчагыльских) отложений.</w:t>
      </w:r>
      <w:r w:rsidR="0058618D">
        <w:rPr>
          <w:sz w:val="28"/>
          <w:szCs w:val="28"/>
        </w:rPr>
        <w:t xml:space="preserve"> </w:t>
      </w:r>
      <w:r w:rsidRPr="00A445B8">
        <w:rPr>
          <w:sz w:val="28"/>
          <w:szCs w:val="28"/>
        </w:rPr>
        <w:t xml:space="preserve"> В обводненной песчано</w:t>
      </w:r>
      <w:r w:rsidR="0058618D">
        <w:rPr>
          <w:sz w:val="28"/>
          <w:szCs w:val="28"/>
        </w:rPr>
        <w:t xml:space="preserve"> </w:t>
      </w:r>
      <w:r w:rsidRPr="00A445B8">
        <w:rPr>
          <w:sz w:val="28"/>
          <w:szCs w:val="28"/>
        </w:rPr>
        <w:t>-</w:t>
      </w:r>
      <w:r w:rsidR="0058618D">
        <w:rPr>
          <w:sz w:val="28"/>
          <w:szCs w:val="28"/>
        </w:rPr>
        <w:t xml:space="preserve"> </w:t>
      </w:r>
      <w:r w:rsidRPr="00A445B8">
        <w:rPr>
          <w:sz w:val="28"/>
          <w:szCs w:val="28"/>
        </w:rPr>
        <w:t xml:space="preserve">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w:t>
      </w:r>
      <w:smartTag w:uri="urn:schemas-microsoft-com:office:smarttags" w:element="metricconverter">
        <w:smartTagPr>
          <w:attr w:name="ProductID" w:val="120 м"/>
        </w:smartTagPr>
        <w:r w:rsidRPr="00A445B8">
          <w:rPr>
            <w:sz w:val="28"/>
            <w:szCs w:val="28"/>
          </w:rPr>
          <w:t>120 м</w:t>
        </w:r>
      </w:smartTag>
      <w:r w:rsidRPr="00A445B8">
        <w:rPr>
          <w:sz w:val="28"/>
          <w:szCs w:val="28"/>
        </w:rPr>
        <w:t>, составляя в среднем 60</w:t>
      </w:r>
      <w:r w:rsidRPr="00A445B8">
        <w:rPr>
          <w:sz w:val="28"/>
          <w:szCs w:val="28"/>
        </w:rPr>
        <w:noBreakHyphen/>
        <w:t xml:space="preserve">80 м. Воды пластовые, напорные. Пьезометрические уровни устанавливаются на глубинах от 5 до </w:t>
      </w:r>
      <w:smartTag w:uri="urn:schemas-microsoft-com:office:smarttags" w:element="metricconverter">
        <w:smartTagPr>
          <w:attr w:name="ProductID" w:val="10 м"/>
        </w:smartTagPr>
        <w:r w:rsidRPr="00A445B8">
          <w:rPr>
            <w:sz w:val="28"/>
            <w:szCs w:val="28"/>
          </w:rPr>
          <w:t>10 м</w:t>
        </w:r>
      </w:smartTag>
      <w:r w:rsidRPr="00A445B8">
        <w:rPr>
          <w:sz w:val="28"/>
          <w:szCs w:val="28"/>
        </w:rPr>
        <w:t xml:space="preserve"> в долине р. Большой Иргиз и до 90</w:t>
      </w:r>
      <w:r w:rsidRPr="00A445B8">
        <w:rPr>
          <w:sz w:val="28"/>
          <w:szCs w:val="28"/>
        </w:rPr>
        <w:noBreakHyphen/>
        <w:t>95</w:t>
      </w:r>
      <w:r w:rsidRPr="00A445B8">
        <w:rPr>
          <w:sz w:val="28"/>
          <w:szCs w:val="28"/>
          <w:lang w:val="en-US"/>
        </w:rPr>
        <w:t> </w:t>
      </w:r>
      <w:r w:rsidRPr="00A445B8">
        <w:rPr>
          <w:sz w:val="28"/>
          <w:szCs w:val="28"/>
        </w:rPr>
        <w:t>м в пределах водоразделов.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r w:rsidR="000C438B">
        <w:rPr>
          <w:sz w:val="28"/>
          <w:szCs w:val="28"/>
        </w:rPr>
        <w:t>.</w:t>
      </w:r>
    </w:p>
    <w:p w:rsidR="00C50915" w:rsidRDefault="00C50915">
      <w:pPr>
        <w:rPr>
          <w:rFonts w:ascii="Times New Roman" w:eastAsia="Times New Roman" w:hAnsi="Times New Roman" w:cs="Times New Roman"/>
          <w:sz w:val="28"/>
          <w:szCs w:val="28"/>
          <w:lang w:eastAsia="ar-SA"/>
        </w:rPr>
      </w:pPr>
      <w:r>
        <w:rPr>
          <w:sz w:val="28"/>
          <w:szCs w:val="28"/>
        </w:rPr>
        <w:br w:type="page"/>
      </w:r>
    </w:p>
    <w:p w:rsidR="000C438B" w:rsidRPr="002F7F56" w:rsidRDefault="000C438B" w:rsidP="00F13D4A">
      <w:pPr>
        <w:pStyle w:val="af8"/>
        <w:numPr>
          <w:ilvl w:val="1"/>
          <w:numId w:val="41"/>
        </w:numPr>
        <w:tabs>
          <w:tab w:val="left" w:pos="1276"/>
        </w:tabs>
        <w:spacing w:after="0" w:line="300" w:lineRule="auto"/>
        <w:ind w:left="0" w:firstLine="709"/>
        <w:outlineLvl w:val="1"/>
      </w:pPr>
      <w:bookmarkStart w:id="39" w:name="_Toc149140833"/>
      <w:r w:rsidRPr="00590FD2">
        <w:lastRenderedPageBreak/>
        <w:t>Гидрогеологические условия</w:t>
      </w:r>
      <w:bookmarkEnd w:id="39"/>
    </w:p>
    <w:p w:rsidR="000C438B" w:rsidRPr="00A445B8" w:rsidRDefault="000C438B" w:rsidP="000C438B">
      <w:pPr>
        <w:pStyle w:val="320"/>
        <w:spacing w:after="0" w:line="300" w:lineRule="auto"/>
        <w:ind w:left="0" w:firstLine="709"/>
        <w:jc w:val="both"/>
        <w:rPr>
          <w:sz w:val="28"/>
          <w:szCs w:val="28"/>
        </w:rPr>
      </w:pPr>
      <w:r w:rsidRPr="00A445B8">
        <w:rPr>
          <w:sz w:val="28"/>
          <w:szCs w:val="28"/>
        </w:rPr>
        <w:t xml:space="preserve">По гидрогеологическому районированию территория </w:t>
      </w:r>
      <w:r w:rsidR="00E27B1B">
        <w:rPr>
          <w:sz w:val="28"/>
          <w:szCs w:val="28"/>
        </w:rPr>
        <w:t>муниципального образования</w:t>
      </w:r>
      <w:r w:rsidRPr="00A445B8">
        <w:rPr>
          <w:sz w:val="28"/>
          <w:szCs w:val="28"/>
        </w:rPr>
        <w:t xml:space="preserve"> расположена в пределах Сыртовского артезианского бассейна, где наиболее широко распространен четвертично-неогеновый водоносный комплекс, водовмещающие отложения которого представлены суглинками, супесями и тонкозернистыми песками с прослоями глин (подсыртовые пески). Мощность комплекса от 6 до </w:t>
      </w:r>
      <w:smartTag w:uri="urn:schemas-microsoft-com:office:smarttags" w:element="metricconverter">
        <w:smartTagPr>
          <w:attr w:name="ProductID" w:val="32 м"/>
        </w:smartTagPr>
        <w:r w:rsidRPr="00A445B8">
          <w:rPr>
            <w:sz w:val="28"/>
            <w:szCs w:val="28"/>
          </w:rPr>
          <w:t>32 м</w:t>
        </w:r>
      </w:smartTag>
      <w:r w:rsidRPr="00A445B8">
        <w:rPr>
          <w:sz w:val="28"/>
          <w:szCs w:val="28"/>
        </w:rPr>
        <w:t xml:space="preserve"> </w:t>
      </w:r>
      <w:r>
        <w:rPr>
          <w:sz w:val="28"/>
          <w:szCs w:val="28"/>
        </w:rPr>
        <w:t>и более.</w:t>
      </w:r>
    </w:p>
    <w:p w:rsidR="000C438B" w:rsidRPr="00A445B8" w:rsidRDefault="000C438B" w:rsidP="000C438B">
      <w:pPr>
        <w:pStyle w:val="320"/>
        <w:spacing w:after="0" w:line="300" w:lineRule="auto"/>
        <w:ind w:left="0" w:firstLine="709"/>
        <w:jc w:val="both"/>
        <w:rPr>
          <w:sz w:val="28"/>
          <w:szCs w:val="28"/>
        </w:rPr>
      </w:pPr>
      <w:r w:rsidRPr="00A445B8">
        <w:rPr>
          <w:sz w:val="28"/>
          <w:szCs w:val="28"/>
        </w:rPr>
        <w:t xml:space="preserve">Водообильность </w:t>
      </w:r>
      <w:r w:rsidR="0058618D">
        <w:rPr>
          <w:sz w:val="28"/>
          <w:szCs w:val="28"/>
        </w:rPr>
        <w:t xml:space="preserve"> </w:t>
      </w:r>
      <w:r w:rsidRPr="00A445B8">
        <w:rPr>
          <w:sz w:val="28"/>
          <w:szCs w:val="28"/>
        </w:rPr>
        <w:t>пород</w:t>
      </w:r>
      <w:r w:rsidR="0058618D">
        <w:rPr>
          <w:sz w:val="28"/>
          <w:szCs w:val="28"/>
        </w:rPr>
        <w:t xml:space="preserve"> </w:t>
      </w:r>
      <w:r w:rsidRPr="00A445B8">
        <w:rPr>
          <w:sz w:val="28"/>
          <w:szCs w:val="28"/>
        </w:rPr>
        <w:t xml:space="preserve"> низкая, </w:t>
      </w:r>
      <w:r w:rsidR="0058618D">
        <w:rPr>
          <w:sz w:val="28"/>
          <w:szCs w:val="28"/>
        </w:rPr>
        <w:t xml:space="preserve"> </w:t>
      </w:r>
      <w:r w:rsidRPr="00A445B8">
        <w:rPr>
          <w:sz w:val="28"/>
          <w:szCs w:val="28"/>
        </w:rPr>
        <w:t xml:space="preserve">коэффициент фильтрации составляет от 0,3 до 2 м/сут., а дебиты скважин и колодцев </w:t>
      </w:r>
      <w:r w:rsidR="0058618D">
        <w:rPr>
          <w:sz w:val="28"/>
          <w:szCs w:val="28"/>
        </w:rPr>
        <w:t>-</w:t>
      </w:r>
      <w:r w:rsidRPr="00A445B8">
        <w:rPr>
          <w:sz w:val="28"/>
          <w:szCs w:val="28"/>
        </w:rPr>
        <w:t xml:space="preserve"> от 0,01-0,1 до 1,5 л/с при понижениях уровня на 1-</w:t>
      </w:r>
      <w:smartTag w:uri="urn:schemas-microsoft-com:office:smarttags" w:element="metricconverter">
        <w:smartTagPr>
          <w:attr w:name="ProductID" w:val="15 м"/>
        </w:smartTagPr>
        <w:r w:rsidRPr="00A445B8">
          <w:rPr>
            <w:sz w:val="28"/>
            <w:szCs w:val="28"/>
          </w:rPr>
          <w:t>15 м</w:t>
        </w:r>
      </w:smartTag>
      <w:r w:rsidRPr="00A445B8">
        <w:rPr>
          <w:sz w:val="28"/>
          <w:szCs w:val="28"/>
        </w:rPr>
        <w:t xml:space="preserve">. Воды безнапорные и субнапорные, по химическому составу </w:t>
      </w:r>
      <w:r w:rsidR="0058618D">
        <w:rPr>
          <w:sz w:val="28"/>
          <w:szCs w:val="28"/>
        </w:rPr>
        <w:t>-</w:t>
      </w:r>
      <w:r w:rsidRPr="00A445B8">
        <w:rPr>
          <w:sz w:val="28"/>
          <w:szCs w:val="28"/>
        </w:rPr>
        <w:t xml:space="preserve"> гидрокарбонатные кальциевые, сульфатно-гидрокарбонатные натриевые с минерализацией от 0,5 до 3-5 г/дм</w:t>
      </w:r>
      <w:r w:rsidRPr="00A445B8">
        <w:rPr>
          <w:sz w:val="28"/>
          <w:szCs w:val="28"/>
          <w:vertAlign w:val="superscript"/>
        </w:rPr>
        <w:t>3</w:t>
      </w:r>
      <w:r w:rsidRPr="00A445B8">
        <w:rPr>
          <w:sz w:val="28"/>
          <w:szCs w:val="28"/>
        </w:rPr>
        <w:t xml:space="preserve"> и более.</w:t>
      </w:r>
    </w:p>
    <w:p w:rsidR="00D403F9" w:rsidRPr="00A445B8" w:rsidRDefault="00D403F9" w:rsidP="00A445B8">
      <w:pPr>
        <w:pStyle w:val="320"/>
        <w:spacing w:after="0" w:line="300" w:lineRule="auto"/>
        <w:ind w:left="0" w:firstLine="709"/>
        <w:jc w:val="both"/>
        <w:rPr>
          <w:sz w:val="28"/>
          <w:szCs w:val="28"/>
        </w:rPr>
      </w:pPr>
      <w:r w:rsidRPr="00A445B8">
        <w:rPr>
          <w:sz w:val="28"/>
          <w:szCs w:val="28"/>
        </w:rPr>
        <w:t>Подземные воды верхнекаменноугольно-пермских отложений образует единый водоносный комплекс. Воды безнапорные и субнапорные. Уровни подземных вод устанавливаются на глубинах от 3-</w:t>
      </w:r>
      <w:smartTag w:uri="urn:schemas-microsoft-com:office:smarttags" w:element="metricconverter">
        <w:smartTagPr>
          <w:attr w:name="ProductID" w:val="9 м"/>
        </w:smartTagPr>
        <w:r w:rsidRPr="00A445B8">
          <w:rPr>
            <w:sz w:val="28"/>
            <w:szCs w:val="28"/>
          </w:rPr>
          <w:t>9 м</w:t>
        </w:r>
      </w:smartTag>
      <w:r w:rsidRPr="00A445B8">
        <w:rPr>
          <w:sz w:val="28"/>
          <w:szCs w:val="28"/>
        </w:rPr>
        <w:t xml:space="preserve"> в долинах рек и междуречьях. Питание водоносного горизонта происходит за сч</w:t>
      </w:r>
      <w:r w:rsidR="008C5DED">
        <w:rPr>
          <w:sz w:val="28"/>
          <w:szCs w:val="28"/>
        </w:rPr>
        <w:t>е</w:t>
      </w:r>
      <w:r w:rsidRPr="00A445B8">
        <w:rPr>
          <w:sz w:val="28"/>
          <w:szCs w:val="28"/>
        </w:rPr>
        <w:t>т инфильтрации атмосферных осадков и перетока из других горизонтов. Разгрузка осуществляется в долин</w:t>
      </w:r>
      <w:r w:rsidR="003132BB">
        <w:rPr>
          <w:sz w:val="28"/>
          <w:szCs w:val="28"/>
        </w:rPr>
        <w:t>у</w:t>
      </w:r>
      <w:r w:rsidRPr="00A445B8">
        <w:rPr>
          <w:sz w:val="28"/>
          <w:szCs w:val="28"/>
        </w:rPr>
        <w:t xml:space="preserve"> р</w:t>
      </w:r>
      <w:r w:rsidR="003132BB">
        <w:rPr>
          <w:sz w:val="28"/>
          <w:szCs w:val="28"/>
        </w:rPr>
        <w:t>.</w:t>
      </w:r>
      <w:r w:rsidRPr="00A445B8">
        <w:rPr>
          <w:sz w:val="28"/>
          <w:szCs w:val="28"/>
        </w:rPr>
        <w:t>Большой Иргиз. В целом доля подземных вод в балансе хозяйственно-питьевого водоснабжения района составляет менее 10%.</w:t>
      </w:r>
    </w:p>
    <w:p w:rsidR="00A445B8" w:rsidRPr="00A445B8" w:rsidRDefault="00E27B1B" w:rsidP="00E27B1B">
      <w:pPr>
        <w:pStyle w:val="320"/>
        <w:spacing w:after="0" w:line="300" w:lineRule="auto"/>
        <w:ind w:left="0" w:firstLine="709"/>
        <w:jc w:val="both"/>
        <w:rPr>
          <w:sz w:val="28"/>
          <w:szCs w:val="28"/>
        </w:rPr>
      </w:pPr>
      <w:r>
        <w:rPr>
          <w:sz w:val="28"/>
          <w:szCs w:val="28"/>
        </w:rPr>
        <w:t>Давыдовское муниципальное образование</w:t>
      </w:r>
      <w:r w:rsidR="00A445B8" w:rsidRPr="00A445B8">
        <w:rPr>
          <w:sz w:val="28"/>
          <w:szCs w:val="28"/>
        </w:rPr>
        <w:t xml:space="preserve"> характеризуется относительно неблагоприятными гидрогеологическими условиями. Большая часть входит в Сыртовую равнину, в пределах которой развиты преимущественно сол</w:t>
      </w:r>
      <w:r w:rsidR="008C5DED">
        <w:rPr>
          <w:sz w:val="28"/>
          <w:szCs w:val="28"/>
        </w:rPr>
        <w:t>е</w:t>
      </w:r>
      <w:r w:rsidR="00A445B8" w:rsidRPr="00A445B8">
        <w:rPr>
          <w:sz w:val="28"/>
          <w:szCs w:val="28"/>
        </w:rPr>
        <w:t>ные воды неогеновых отложений. Пресные и слабосолоноватые подземные воды развиты в основном в северной части, в правобережье р. Большой Иргиз. На остальной территории хозяйственно-питьевое водоснабжения базируется на поверхностных водах (реки</w:t>
      </w:r>
      <w:r w:rsidR="00E61B06">
        <w:rPr>
          <w:sz w:val="28"/>
          <w:szCs w:val="28"/>
        </w:rPr>
        <w:t>,</w:t>
      </w:r>
      <w:r w:rsidR="00A445B8" w:rsidRPr="00A445B8">
        <w:rPr>
          <w:sz w:val="28"/>
          <w:szCs w:val="28"/>
        </w:rPr>
        <w:t xml:space="preserve"> пруды, водохранилища).</w:t>
      </w:r>
    </w:p>
    <w:p w:rsidR="00D403F9" w:rsidRDefault="00D403F9" w:rsidP="00B81A17">
      <w:pPr>
        <w:pStyle w:val="af8"/>
        <w:tabs>
          <w:tab w:val="left" w:pos="1276"/>
        </w:tabs>
        <w:spacing w:after="0" w:line="300" w:lineRule="auto"/>
        <w:ind w:left="3044" w:firstLine="0"/>
      </w:pPr>
    </w:p>
    <w:p w:rsidR="000C438B" w:rsidRPr="00590FD2" w:rsidRDefault="000C438B" w:rsidP="00F13D4A">
      <w:pPr>
        <w:pStyle w:val="af8"/>
        <w:numPr>
          <w:ilvl w:val="1"/>
          <w:numId w:val="41"/>
        </w:numPr>
        <w:tabs>
          <w:tab w:val="left" w:pos="1276"/>
        </w:tabs>
        <w:spacing w:after="0" w:line="300" w:lineRule="auto"/>
        <w:ind w:left="0" w:firstLine="709"/>
        <w:jc w:val="left"/>
        <w:outlineLvl w:val="1"/>
      </w:pPr>
      <w:bookmarkStart w:id="40" w:name="_Toc149140834"/>
      <w:r w:rsidRPr="00590FD2">
        <w:t>Ландшафтное районирование</w:t>
      </w:r>
      <w:bookmarkEnd w:id="40"/>
    </w:p>
    <w:p w:rsidR="00CA6580" w:rsidRPr="00CA6580" w:rsidRDefault="00CA6580" w:rsidP="00CA6580">
      <w:pPr>
        <w:pStyle w:val="320"/>
        <w:spacing w:after="0" w:line="300" w:lineRule="auto"/>
        <w:ind w:left="0" w:firstLine="709"/>
        <w:jc w:val="both"/>
        <w:rPr>
          <w:sz w:val="28"/>
          <w:szCs w:val="28"/>
        </w:rPr>
      </w:pPr>
      <w:r w:rsidRPr="00CA6580">
        <w:rPr>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CA6580" w:rsidRPr="00CA6580" w:rsidRDefault="00CA6580" w:rsidP="00CA6580">
      <w:pPr>
        <w:pStyle w:val="320"/>
        <w:spacing w:after="0" w:line="300" w:lineRule="auto"/>
        <w:ind w:left="0" w:firstLine="709"/>
        <w:jc w:val="both"/>
        <w:rPr>
          <w:sz w:val="28"/>
          <w:szCs w:val="28"/>
        </w:rPr>
      </w:pPr>
      <w:r w:rsidRPr="00CA6580">
        <w:rPr>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8C5DED">
        <w:rPr>
          <w:sz w:val="28"/>
          <w:szCs w:val="28"/>
        </w:rPr>
        <w:t>е</w:t>
      </w:r>
      <w:r w:rsidRPr="00CA6580">
        <w:rPr>
          <w:sz w:val="28"/>
          <w:szCs w:val="28"/>
        </w:rPr>
        <w:t xml:space="preserve"> биоклиматическую и литолого-морфологическую дифференциацию.</w:t>
      </w:r>
    </w:p>
    <w:p w:rsidR="00CA6580" w:rsidRPr="004D661C" w:rsidRDefault="00CA6580" w:rsidP="00CA6580">
      <w:pPr>
        <w:pStyle w:val="320"/>
        <w:spacing w:after="0" w:line="300" w:lineRule="auto"/>
        <w:ind w:left="0" w:firstLine="709"/>
        <w:jc w:val="both"/>
        <w:rPr>
          <w:sz w:val="28"/>
          <w:szCs w:val="28"/>
        </w:rPr>
      </w:pPr>
      <w:r w:rsidRPr="00CA6580">
        <w:rPr>
          <w:sz w:val="28"/>
          <w:szCs w:val="28"/>
        </w:rPr>
        <w:lastRenderedPageBreak/>
        <w:t xml:space="preserve">Территория </w:t>
      </w:r>
      <w:r w:rsidR="004D661C">
        <w:rPr>
          <w:sz w:val="28"/>
          <w:szCs w:val="28"/>
        </w:rPr>
        <w:t>муниципального образования</w:t>
      </w:r>
      <w:r w:rsidRPr="00CA6580">
        <w:rPr>
          <w:sz w:val="28"/>
          <w:szCs w:val="28"/>
        </w:rPr>
        <w:t xml:space="preserve"> целиком располагается в степной зоне Саратовского Заволжья на Низкой Сыртовой равнине, которая расчленена речными долинами на ряд крупных водораздельных увалов (сыртов), придающие поверхности пологоволнистый вид. Рельеф равнины отличается сравнительно </w:t>
      </w:r>
      <w:r w:rsidRPr="004D661C">
        <w:rPr>
          <w:sz w:val="28"/>
          <w:szCs w:val="28"/>
        </w:rPr>
        <w:t>спокойными, мягкими очертаниями.</w:t>
      </w:r>
    </w:p>
    <w:p w:rsidR="00CA6580" w:rsidRPr="004D661C" w:rsidRDefault="00CA6580" w:rsidP="00CA6580">
      <w:pPr>
        <w:pStyle w:val="320"/>
        <w:spacing w:after="0" w:line="300" w:lineRule="auto"/>
        <w:ind w:left="0" w:firstLine="709"/>
        <w:jc w:val="both"/>
        <w:rPr>
          <w:sz w:val="28"/>
          <w:szCs w:val="28"/>
        </w:rPr>
      </w:pPr>
      <w:r w:rsidRPr="004D661C">
        <w:rPr>
          <w:sz w:val="28"/>
          <w:szCs w:val="28"/>
        </w:rPr>
        <w:t>Степная зона характеризуется распространением преимущественно разнотравно-типчаково-ковыльных, типчаково-ковылковых и сухих типчаково-ковылковых степей на черноз</w:t>
      </w:r>
      <w:r w:rsidR="008C5DED">
        <w:rPr>
          <w:sz w:val="28"/>
          <w:szCs w:val="28"/>
        </w:rPr>
        <w:t>е</w:t>
      </w:r>
      <w:r w:rsidRPr="004D661C">
        <w:rPr>
          <w:sz w:val="28"/>
          <w:szCs w:val="28"/>
        </w:rPr>
        <w:t>мах южных и т</w:t>
      </w:r>
      <w:r w:rsidR="008C5DED">
        <w:rPr>
          <w:sz w:val="28"/>
          <w:szCs w:val="28"/>
        </w:rPr>
        <w:t>е</w:t>
      </w:r>
      <w:r w:rsidRPr="004D661C">
        <w:rPr>
          <w:sz w:val="28"/>
          <w:szCs w:val="28"/>
        </w:rPr>
        <w:t>мно-каштановых почвах с участками небольших лесных массивов по берегам рек, балкам и оврагам.</w:t>
      </w:r>
    </w:p>
    <w:p w:rsidR="00CA6580" w:rsidRPr="00606981" w:rsidRDefault="00CA6580" w:rsidP="00CA6580">
      <w:pPr>
        <w:pStyle w:val="320"/>
        <w:spacing w:after="0" w:line="300" w:lineRule="auto"/>
        <w:ind w:left="0" w:firstLine="709"/>
        <w:jc w:val="both"/>
        <w:rPr>
          <w:sz w:val="28"/>
          <w:szCs w:val="28"/>
        </w:rPr>
      </w:pPr>
      <w:r w:rsidRPr="004D661C">
        <w:rPr>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природно-территориальные </w:t>
      </w:r>
      <w:r w:rsidRPr="00606981">
        <w:rPr>
          <w:sz w:val="28"/>
          <w:szCs w:val="28"/>
        </w:rPr>
        <w:t xml:space="preserve">целостности ― ландшафтные районы. </w:t>
      </w:r>
      <w:r w:rsidR="00C117A2" w:rsidRPr="00606981">
        <w:rPr>
          <w:sz w:val="28"/>
          <w:szCs w:val="28"/>
        </w:rPr>
        <w:t>Т</w:t>
      </w:r>
      <w:r w:rsidRPr="00606981">
        <w:rPr>
          <w:sz w:val="28"/>
          <w:szCs w:val="28"/>
        </w:rPr>
        <w:t xml:space="preserve">ерритория </w:t>
      </w:r>
      <w:r w:rsidR="00606981" w:rsidRPr="00606981">
        <w:rPr>
          <w:sz w:val="28"/>
          <w:szCs w:val="28"/>
        </w:rPr>
        <w:t xml:space="preserve">муниципального образования </w:t>
      </w:r>
      <w:r w:rsidRPr="00606981">
        <w:rPr>
          <w:sz w:val="28"/>
          <w:szCs w:val="28"/>
        </w:rPr>
        <w:t xml:space="preserve">приурочена к </w:t>
      </w:r>
      <w:r w:rsidR="00606981">
        <w:rPr>
          <w:sz w:val="28"/>
          <w:szCs w:val="28"/>
        </w:rPr>
        <w:t>двум</w:t>
      </w:r>
      <w:r w:rsidRPr="00606981">
        <w:rPr>
          <w:sz w:val="28"/>
          <w:szCs w:val="28"/>
        </w:rPr>
        <w:t xml:space="preserve"> ландшафтным районам (один интразональный), которые в свою очередь делятся на относительно однородные ландшафты, отличающиеся литолого-морфологической дифференциацией</w:t>
      </w:r>
      <w:r w:rsidR="00735898" w:rsidRPr="00606981">
        <w:rPr>
          <w:sz w:val="28"/>
          <w:szCs w:val="28"/>
        </w:rPr>
        <w:t>.</w:t>
      </w:r>
    </w:p>
    <w:p w:rsidR="00CA6580" w:rsidRPr="00CA6580" w:rsidRDefault="00CA6580" w:rsidP="00CA6580">
      <w:pPr>
        <w:spacing w:after="0" w:line="300" w:lineRule="auto"/>
        <w:ind w:firstLine="709"/>
        <w:jc w:val="both"/>
        <w:rPr>
          <w:rFonts w:ascii="Times New Roman" w:hAnsi="Times New Roman" w:cs="Times New Roman"/>
          <w:sz w:val="28"/>
          <w:szCs w:val="28"/>
        </w:rPr>
      </w:pPr>
      <w:r w:rsidRPr="00606981">
        <w:rPr>
          <w:rFonts w:ascii="Times New Roman" w:hAnsi="Times New Roman" w:cs="Times New Roman"/>
          <w:sz w:val="28"/>
          <w:szCs w:val="28"/>
        </w:rPr>
        <w:t>Верхне-Узенск</w:t>
      </w:r>
      <w:r w:rsidR="00606981" w:rsidRPr="00606981">
        <w:rPr>
          <w:rFonts w:ascii="Times New Roman" w:hAnsi="Times New Roman" w:cs="Times New Roman"/>
          <w:sz w:val="28"/>
          <w:szCs w:val="28"/>
        </w:rPr>
        <w:t>ий</w:t>
      </w:r>
      <w:r w:rsidRPr="00606981">
        <w:rPr>
          <w:rFonts w:ascii="Times New Roman" w:hAnsi="Times New Roman" w:cs="Times New Roman"/>
          <w:sz w:val="28"/>
          <w:szCs w:val="28"/>
        </w:rPr>
        <w:t xml:space="preserve"> ландшафтн</w:t>
      </w:r>
      <w:r w:rsidR="00606981" w:rsidRPr="00606981">
        <w:rPr>
          <w:rFonts w:ascii="Times New Roman" w:hAnsi="Times New Roman" w:cs="Times New Roman"/>
          <w:sz w:val="28"/>
          <w:szCs w:val="28"/>
        </w:rPr>
        <w:t>ый</w:t>
      </w:r>
      <w:r w:rsidRPr="00606981">
        <w:rPr>
          <w:rFonts w:ascii="Times New Roman" w:hAnsi="Times New Roman" w:cs="Times New Roman"/>
          <w:sz w:val="28"/>
          <w:szCs w:val="28"/>
        </w:rPr>
        <w:t xml:space="preserve"> район</w:t>
      </w:r>
      <w:r w:rsidR="00606981" w:rsidRPr="00606981">
        <w:rPr>
          <w:rFonts w:ascii="Times New Roman" w:hAnsi="Times New Roman" w:cs="Times New Roman"/>
          <w:sz w:val="28"/>
          <w:szCs w:val="28"/>
        </w:rPr>
        <w:t>, в который</w:t>
      </w:r>
      <w:r w:rsidRPr="00606981">
        <w:rPr>
          <w:rFonts w:ascii="Times New Roman" w:hAnsi="Times New Roman" w:cs="Times New Roman"/>
          <w:sz w:val="28"/>
          <w:szCs w:val="28"/>
        </w:rPr>
        <w:t xml:space="preserve"> целиком входит Сакма-Малочалыклинский ландшафт занимающий</w:t>
      </w:r>
      <w:r w:rsidRPr="00CA6580">
        <w:rPr>
          <w:rFonts w:ascii="Times New Roman" w:hAnsi="Times New Roman" w:cs="Times New Roman"/>
          <w:sz w:val="28"/>
          <w:szCs w:val="28"/>
        </w:rPr>
        <w:t xml:space="preserve"> западную часть в левобережь</w:t>
      </w:r>
      <w:r w:rsidR="00606981">
        <w:rPr>
          <w:rFonts w:ascii="Times New Roman" w:hAnsi="Times New Roman" w:cs="Times New Roman"/>
          <w:sz w:val="28"/>
          <w:szCs w:val="28"/>
        </w:rPr>
        <w:t>я</w:t>
      </w:r>
      <w:r w:rsidRPr="00CA6580">
        <w:rPr>
          <w:rFonts w:ascii="Times New Roman" w:hAnsi="Times New Roman" w:cs="Times New Roman"/>
          <w:sz w:val="28"/>
          <w:szCs w:val="28"/>
        </w:rPr>
        <w:t xml:space="preserve"> р</w:t>
      </w:r>
      <w:r w:rsidR="00606981">
        <w:rPr>
          <w:rFonts w:ascii="Times New Roman" w:hAnsi="Times New Roman" w:cs="Times New Roman"/>
          <w:sz w:val="28"/>
          <w:szCs w:val="28"/>
        </w:rPr>
        <w:t>.</w:t>
      </w:r>
      <w:r w:rsidRPr="00CA6580">
        <w:rPr>
          <w:rFonts w:ascii="Times New Roman" w:hAnsi="Times New Roman" w:cs="Times New Roman"/>
          <w:sz w:val="28"/>
          <w:szCs w:val="28"/>
        </w:rPr>
        <w:t>Большой Иргиз. Абсолютные высоты в ландшафте составляют 50-</w:t>
      </w:r>
      <w:smartTag w:uri="urn:schemas-microsoft-com:office:smarttags" w:element="metricconverter">
        <w:smartTagPr>
          <w:attr w:name="ProductID" w:val="120 м"/>
        </w:smartTagPr>
        <w:r w:rsidRPr="00CA6580">
          <w:rPr>
            <w:rFonts w:ascii="Times New Roman" w:hAnsi="Times New Roman" w:cs="Times New Roman"/>
            <w:sz w:val="28"/>
            <w:szCs w:val="28"/>
          </w:rPr>
          <w:t>120 м</w:t>
        </w:r>
      </w:smartTag>
      <w:r w:rsidRPr="00CA6580">
        <w:rPr>
          <w:rFonts w:ascii="Times New Roman" w:hAnsi="Times New Roman" w:cs="Times New Roman"/>
          <w:sz w:val="28"/>
          <w:szCs w:val="28"/>
        </w:rPr>
        <w:t xml:space="preserve"> над уровнем моря. В пределах ландшафта господствуют т</w:t>
      </w:r>
      <w:r w:rsidR="008C5DED">
        <w:rPr>
          <w:rFonts w:ascii="Times New Roman" w:hAnsi="Times New Roman" w:cs="Times New Roman"/>
          <w:sz w:val="28"/>
          <w:szCs w:val="28"/>
        </w:rPr>
        <w:t>е</w:t>
      </w:r>
      <w:r w:rsidRPr="00CA6580">
        <w:rPr>
          <w:rFonts w:ascii="Times New Roman" w:hAnsi="Times New Roman" w:cs="Times New Roman"/>
          <w:sz w:val="28"/>
          <w:szCs w:val="28"/>
        </w:rPr>
        <w:t>мно-каштановые и т</w:t>
      </w:r>
      <w:r w:rsidR="008C5DED">
        <w:rPr>
          <w:rFonts w:ascii="Times New Roman" w:hAnsi="Times New Roman" w:cs="Times New Roman"/>
          <w:sz w:val="28"/>
          <w:szCs w:val="28"/>
        </w:rPr>
        <w:t>е</w:t>
      </w:r>
      <w:r w:rsidRPr="00CA6580">
        <w:rPr>
          <w:rFonts w:ascii="Times New Roman" w:hAnsi="Times New Roman" w:cs="Times New Roman"/>
          <w:sz w:val="28"/>
          <w:szCs w:val="28"/>
        </w:rPr>
        <w:t xml:space="preserve">мно-каштановые каштановые карбонатные маломощные почвы на сыртовых глинах и тяжелых суглинках. На склонах почвы слабо- и среднесмытые. </w:t>
      </w:r>
    </w:p>
    <w:p w:rsidR="00CA6580" w:rsidRPr="00CA6580" w:rsidRDefault="00CA6580" w:rsidP="00CA6580">
      <w:pPr>
        <w:spacing w:after="0" w:line="300" w:lineRule="auto"/>
        <w:ind w:firstLine="709"/>
        <w:jc w:val="both"/>
        <w:rPr>
          <w:rFonts w:ascii="Times New Roman" w:hAnsi="Times New Roman" w:cs="Times New Roman"/>
          <w:sz w:val="28"/>
          <w:szCs w:val="28"/>
        </w:rPr>
      </w:pPr>
      <w:r w:rsidRPr="00C45C06">
        <w:rPr>
          <w:rFonts w:ascii="Times New Roman" w:hAnsi="Times New Roman" w:cs="Times New Roman"/>
          <w:sz w:val="28"/>
          <w:szCs w:val="28"/>
        </w:rPr>
        <w:t xml:space="preserve">Таловско-Камеликский ландшафтный район типичной степи приурочен к правобережной части р. Камелик. Глубина залегания кристаллического фундамента 3-3,5 км. </w:t>
      </w:r>
      <w:r w:rsidR="00C45C06" w:rsidRPr="00C45C06">
        <w:rPr>
          <w:rFonts w:ascii="Times New Roman" w:hAnsi="Times New Roman" w:cs="Times New Roman"/>
          <w:sz w:val="28"/>
          <w:szCs w:val="28"/>
        </w:rPr>
        <w:t>П</w:t>
      </w:r>
      <w:r w:rsidRPr="00C45C06">
        <w:rPr>
          <w:rFonts w:ascii="Times New Roman" w:hAnsi="Times New Roman" w:cs="Times New Roman"/>
          <w:sz w:val="28"/>
          <w:szCs w:val="28"/>
        </w:rPr>
        <w:t xml:space="preserve">редставлены холмисто-увалистые равнины и пологие склоны (3-5°), осложненные балками и оврагами. Придолинные склоны </w:t>
      </w:r>
      <w:r w:rsidR="00C36218">
        <w:rPr>
          <w:rFonts w:ascii="Times New Roman" w:hAnsi="Times New Roman" w:cs="Times New Roman"/>
          <w:sz w:val="28"/>
          <w:szCs w:val="28"/>
        </w:rPr>
        <w:t>‒</w:t>
      </w:r>
      <w:r w:rsidRPr="00C45C06">
        <w:rPr>
          <w:rFonts w:ascii="Times New Roman" w:hAnsi="Times New Roman" w:cs="Times New Roman"/>
          <w:sz w:val="28"/>
          <w:szCs w:val="28"/>
        </w:rPr>
        <w:t xml:space="preserve"> слабо- и среднесмытые. Среди почвообразующих пород господствуют сыртовые глины и тяж</w:t>
      </w:r>
      <w:r w:rsidR="008C5DED">
        <w:rPr>
          <w:rFonts w:ascii="Times New Roman" w:hAnsi="Times New Roman" w:cs="Times New Roman"/>
          <w:sz w:val="28"/>
          <w:szCs w:val="28"/>
        </w:rPr>
        <w:t>е</w:t>
      </w:r>
      <w:r w:rsidRPr="00C45C06">
        <w:rPr>
          <w:rFonts w:ascii="Times New Roman" w:hAnsi="Times New Roman" w:cs="Times New Roman"/>
          <w:sz w:val="28"/>
          <w:szCs w:val="28"/>
        </w:rPr>
        <w:t xml:space="preserve">лые суглинки, на придолинных склонах </w:t>
      </w:r>
      <w:r w:rsidR="00C36218">
        <w:rPr>
          <w:rFonts w:ascii="Times New Roman" w:hAnsi="Times New Roman" w:cs="Times New Roman"/>
          <w:sz w:val="28"/>
          <w:szCs w:val="28"/>
        </w:rPr>
        <w:t>‒</w:t>
      </w:r>
      <w:r w:rsidRPr="00C45C06">
        <w:rPr>
          <w:rFonts w:ascii="Times New Roman" w:hAnsi="Times New Roman" w:cs="Times New Roman"/>
          <w:sz w:val="28"/>
          <w:szCs w:val="28"/>
        </w:rPr>
        <w:t xml:space="preserve"> карбонатные глины и тяжелые суглинки. Территория находится в типичной степи с черноз</w:t>
      </w:r>
      <w:r w:rsidR="008C5DED">
        <w:rPr>
          <w:rFonts w:ascii="Times New Roman" w:hAnsi="Times New Roman" w:cs="Times New Roman"/>
          <w:sz w:val="28"/>
          <w:szCs w:val="28"/>
        </w:rPr>
        <w:t>е</w:t>
      </w:r>
      <w:r w:rsidRPr="00C45C06">
        <w:rPr>
          <w:rFonts w:ascii="Times New Roman" w:hAnsi="Times New Roman" w:cs="Times New Roman"/>
          <w:sz w:val="28"/>
          <w:szCs w:val="28"/>
        </w:rPr>
        <w:t>мами</w:t>
      </w:r>
      <w:r w:rsidRPr="00CA6580">
        <w:rPr>
          <w:rFonts w:ascii="Times New Roman" w:hAnsi="Times New Roman" w:cs="Times New Roman"/>
          <w:sz w:val="28"/>
          <w:szCs w:val="28"/>
        </w:rPr>
        <w:t xml:space="preserve"> южными, т</w:t>
      </w:r>
      <w:r w:rsidR="008C5DED">
        <w:rPr>
          <w:rFonts w:ascii="Times New Roman" w:hAnsi="Times New Roman" w:cs="Times New Roman"/>
          <w:sz w:val="28"/>
          <w:szCs w:val="28"/>
        </w:rPr>
        <w:t>е</w:t>
      </w:r>
      <w:r w:rsidRPr="00CA6580">
        <w:rPr>
          <w:rFonts w:ascii="Times New Roman" w:hAnsi="Times New Roman" w:cs="Times New Roman"/>
          <w:sz w:val="28"/>
          <w:szCs w:val="28"/>
        </w:rPr>
        <w:t>мно-каштановыми почвами и их комплексами с солонцами.</w:t>
      </w:r>
    </w:p>
    <w:p w:rsidR="00CA6580" w:rsidRPr="00CA6580" w:rsidRDefault="00CA6580" w:rsidP="00CA6580">
      <w:pPr>
        <w:spacing w:after="0" w:line="300" w:lineRule="auto"/>
        <w:ind w:firstLine="709"/>
        <w:jc w:val="both"/>
        <w:rPr>
          <w:rFonts w:ascii="Times New Roman" w:hAnsi="Times New Roman" w:cs="Times New Roman"/>
          <w:sz w:val="28"/>
          <w:szCs w:val="28"/>
        </w:rPr>
      </w:pPr>
      <w:r w:rsidRPr="00606981">
        <w:rPr>
          <w:rFonts w:ascii="Times New Roman" w:hAnsi="Times New Roman" w:cs="Times New Roman"/>
          <w:sz w:val="28"/>
          <w:szCs w:val="28"/>
        </w:rPr>
        <w:t>Интразональный ландшафтный район долин рек</w:t>
      </w:r>
      <w:r w:rsidR="00606981" w:rsidRPr="00606981">
        <w:rPr>
          <w:rFonts w:ascii="Times New Roman" w:hAnsi="Times New Roman" w:cs="Times New Roman"/>
          <w:sz w:val="28"/>
          <w:szCs w:val="28"/>
        </w:rPr>
        <w:t xml:space="preserve"> </w:t>
      </w:r>
      <w:r w:rsidRPr="00606981">
        <w:rPr>
          <w:rFonts w:ascii="Times New Roman" w:hAnsi="Times New Roman" w:cs="Times New Roman"/>
          <w:sz w:val="28"/>
          <w:szCs w:val="28"/>
        </w:rPr>
        <w:t>включает долины Большого Иргиз</w:t>
      </w:r>
      <w:r w:rsidR="00606981" w:rsidRPr="00606981">
        <w:rPr>
          <w:rFonts w:ascii="Times New Roman" w:hAnsi="Times New Roman" w:cs="Times New Roman"/>
          <w:sz w:val="28"/>
          <w:szCs w:val="28"/>
        </w:rPr>
        <w:t>а</w:t>
      </w:r>
      <w:r w:rsidRPr="00606981">
        <w:rPr>
          <w:rFonts w:ascii="Times New Roman" w:hAnsi="Times New Roman" w:cs="Times New Roman"/>
          <w:sz w:val="28"/>
          <w:szCs w:val="28"/>
        </w:rPr>
        <w:t>, Камелика с притоками (Лагуниха). Абсолютные высоты в ландшафтном районе составляют 25-</w:t>
      </w:r>
      <w:smartTag w:uri="urn:schemas-microsoft-com:office:smarttags" w:element="metricconverter">
        <w:smartTagPr>
          <w:attr w:name="ProductID" w:val="60 м"/>
        </w:smartTagPr>
        <w:r w:rsidRPr="00606981">
          <w:rPr>
            <w:rFonts w:ascii="Times New Roman" w:hAnsi="Times New Roman" w:cs="Times New Roman"/>
            <w:sz w:val="28"/>
            <w:szCs w:val="28"/>
          </w:rPr>
          <w:t>60 м</w:t>
        </w:r>
      </w:smartTag>
      <w:r w:rsidRPr="00606981">
        <w:rPr>
          <w:rFonts w:ascii="Times New Roman" w:hAnsi="Times New Roman" w:cs="Times New Roman"/>
          <w:sz w:val="28"/>
          <w:szCs w:val="28"/>
        </w:rPr>
        <w:t xml:space="preserve"> над уровнем моря. Здесь представлены плоские и слабонаклонные поверхности надпойменных террас, а также пойма. Надпойменные террасы сложены среднечетвертичными и верхнечетвертичными аллювиальными и лиманно-морскими отложениями. Почвообразующими породами на надпойменных </w:t>
      </w:r>
      <w:r w:rsidRPr="00606981">
        <w:rPr>
          <w:rFonts w:ascii="Times New Roman" w:hAnsi="Times New Roman" w:cs="Times New Roman"/>
          <w:sz w:val="28"/>
          <w:szCs w:val="28"/>
        </w:rPr>
        <w:lastRenderedPageBreak/>
        <w:t>террасах являются карбонатные глины и тяжелые суглинки</w:t>
      </w:r>
      <w:r w:rsidRPr="00CA6580">
        <w:rPr>
          <w:rFonts w:ascii="Times New Roman" w:hAnsi="Times New Roman" w:cs="Times New Roman"/>
          <w:sz w:val="28"/>
          <w:szCs w:val="28"/>
        </w:rPr>
        <w:t>, засоленные глины, в поймах рек - пески, супеси, суглинки и глины.</w:t>
      </w:r>
    </w:p>
    <w:p w:rsidR="00B327E6" w:rsidRDefault="00CA6580" w:rsidP="00CA6580">
      <w:pPr>
        <w:spacing w:after="0" w:line="300" w:lineRule="auto"/>
        <w:ind w:firstLine="709"/>
        <w:jc w:val="both"/>
        <w:rPr>
          <w:rFonts w:ascii="Times New Roman" w:hAnsi="Times New Roman" w:cs="Times New Roman"/>
          <w:sz w:val="28"/>
          <w:szCs w:val="28"/>
        </w:rPr>
      </w:pPr>
      <w:r w:rsidRPr="00CA6580">
        <w:rPr>
          <w:rFonts w:ascii="Times New Roman" w:hAnsi="Times New Roman" w:cs="Times New Roman"/>
          <w:sz w:val="28"/>
          <w:szCs w:val="28"/>
        </w:rPr>
        <w:t>Для почвенного покрова характерна комплексность. В составе комплексов широко представлены солонцы, которые встречаются в сочетании с аллювиальными, луговыми, лугово-черноземными, лугово-каштановыми и лугово-болотными почвами. На надпойменных террасах правобережья р. Большой Иргиз распространены черноз</w:t>
      </w:r>
      <w:r w:rsidR="008C5DED">
        <w:rPr>
          <w:rFonts w:ascii="Times New Roman" w:hAnsi="Times New Roman" w:cs="Times New Roman"/>
          <w:sz w:val="28"/>
          <w:szCs w:val="28"/>
        </w:rPr>
        <w:t>е</w:t>
      </w:r>
      <w:r w:rsidRPr="00CA6580">
        <w:rPr>
          <w:rFonts w:ascii="Times New Roman" w:hAnsi="Times New Roman" w:cs="Times New Roman"/>
          <w:sz w:val="28"/>
          <w:szCs w:val="28"/>
        </w:rPr>
        <w:t>мы южные остаточно-луговатые в комплексе с черноз</w:t>
      </w:r>
      <w:r w:rsidR="008C5DED">
        <w:rPr>
          <w:rFonts w:ascii="Times New Roman" w:hAnsi="Times New Roman" w:cs="Times New Roman"/>
          <w:sz w:val="28"/>
          <w:szCs w:val="28"/>
        </w:rPr>
        <w:t>е</w:t>
      </w:r>
      <w:r w:rsidRPr="00CA6580">
        <w:rPr>
          <w:rFonts w:ascii="Times New Roman" w:hAnsi="Times New Roman" w:cs="Times New Roman"/>
          <w:sz w:val="28"/>
          <w:szCs w:val="28"/>
        </w:rPr>
        <w:t>мами южными и с солонцами на карбонатных глинах и тяж</w:t>
      </w:r>
      <w:r w:rsidR="008C5DED">
        <w:rPr>
          <w:rFonts w:ascii="Times New Roman" w:hAnsi="Times New Roman" w:cs="Times New Roman"/>
          <w:sz w:val="28"/>
          <w:szCs w:val="28"/>
        </w:rPr>
        <w:t>е</w:t>
      </w:r>
      <w:r w:rsidRPr="00CA6580">
        <w:rPr>
          <w:rFonts w:ascii="Times New Roman" w:hAnsi="Times New Roman" w:cs="Times New Roman"/>
          <w:sz w:val="28"/>
          <w:szCs w:val="28"/>
        </w:rPr>
        <w:t>лых суглинках. Надпойменные террасы р</w:t>
      </w:r>
      <w:r w:rsidR="00B327E6">
        <w:rPr>
          <w:rFonts w:ascii="Times New Roman" w:hAnsi="Times New Roman" w:cs="Times New Roman"/>
          <w:sz w:val="28"/>
          <w:szCs w:val="28"/>
        </w:rPr>
        <w:t>.</w:t>
      </w:r>
      <w:r w:rsidRPr="00CA6580">
        <w:rPr>
          <w:rFonts w:ascii="Times New Roman" w:hAnsi="Times New Roman" w:cs="Times New Roman"/>
          <w:sz w:val="28"/>
          <w:szCs w:val="28"/>
        </w:rPr>
        <w:t>Большого Иргиза характеризуются комплексами т</w:t>
      </w:r>
      <w:r w:rsidR="008C5DED">
        <w:rPr>
          <w:rFonts w:ascii="Times New Roman" w:hAnsi="Times New Roman" w:cs="Times New Roman"/>
          <w:sz w:val="28"/>
          <w:szCs w:val="28"/>
        </w:rPr>
        <w:t>е</w:t>
      </w:r>
      <w:r w:rsidRPr="00CA6580">
        <w:rPr>
          <w:rFonts w:ascii="Times New Roman" w:hAnsi="Times New Roman" w:cs="Times New Roman"/>
          <w:sz w:val="28"/>
          <w:szCs w:val="28"/>
        </w:rPr>
        <w:t xml:space="preserve">мно-каштановых и лугово-каштановых почв с солонцами. </w:t>
      </w:r>
    </w:p>
    <w:p w:rsidR="00CA6580" w:rsidRPr="00CA6580" w:rsidRDefault="00CA6580" w:rsidP="00CA6580">
      <w:pPr>
        <w:spacing w:after="0" w:line="300" w:lineRule="auto"/>
        <w:ind w:firstLine="709"/>
        <w:jc w:val="both"/>
        <w:rPr>
          <w:rFonts w:ascii="Times New Roman" w:hAnsi="Times New Roman" w:cs="Times New Roman"/>
          <w:sz w:val="28"/>
          <w:szCs w:val="28"/>
        </w:rPr>
      </w:pPr>
      <w:r w:rsidRPr="00CA6580">
        <w:rPr>
          <w:rFonts w:ascii="Times New Roman" w:hAnsi="Times New Roman" w:cs="Times New Roman"/>
          <w:sz w:val="28"/>
          <w:szCs w:val="28"/>
        </w:rPr>
        <w:t>В долинах рек наблюдается типчаково-ковылковая, ковылково-типчаковая растительность в комплексе с типчаково-белополынными, злаково-ромашниковыми и чернополынными сообществами (типчак сизый, острец, полыни Лерха, черная и австрийская, ромашник). В прибрежной полосе малых рек встречаются разнотравные, зерновые, лисохвостовые, пырейные, осоково-канареечниковые и засоленные луга, участки с галофильной растительностью (солянка, сведа, полынь солончаковая), а также с зарослями тростника, рогоза, камыша. К неглубоким понижениям с лугово-черноземными и лугово-каштановыми почвами приурочены заросли степных кустарников (карагана, спирея городчатая, спирея зверобоелистная). Из древесных пород в речных долинах встречаются ива, тополь белый, тополь черный, дуб, вяз, клен татарский, клен американский.</w:t>
      </w:r>
    </w:p>
    <w:p w:rsidR="00B327E6" w:rsidRDefault="00B327E6">
      <w:pPr>
        <w:rPr>
          <w:rFonts w:ascii="Times New Roman" w:eastAsia="Times New Roman" w:hAnsi="Times New Roman" w:cs="Times New Roman"/>
          <w:sz w:val="28"/>
          <w:szCs w:val="28"/>
        </w:rPr>
      </w:pPr>
    </w:p>
    <w:p w:rsidR="00A32E92" w:rsidRPr="00C117A2" w:rsidRDefault="00A32E92" w:rsidP="00F13D4A">
      <w:pPr>
        <w:pStyle w:val="af8"/>
        <w:numPr>
          <w:ilvl w:val="1"/>
          <w:numId w:val="41"/>
        </w:numPr>
        <w:tabs>
          <w:tab w:val="left" w:pos="1276"/>
        </w:tabs>
        <w:spacing w:after="0" w:line="300" w:lineRule="auto"/>
        <w:ind w:left="0" w:firstLine="709"/>
        <w:jc w:val="left"/>
        <w:outlineLvl w:val="1"/>
      </w:pPr>
      <w:bookmarkStart w:id="41" w:name="_Toc149140835"/>
      <w:r w:rsidRPr="00C117A2">
        <w:t>Почвенный покров</w:t>
      </w:r>
      <w:bookmarkEnd w:id="41"/>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В почвенном отношении </w:t>
      </w:r>
      <w:r w:rsidR="00C117A2">
        <w:rPr>
          <w:sz w:val="28"/>
          <w:szCs w:val="28"/>
        </w:rPr>
        <w:t>муниципальное образование</w:t>
      </w:r>
      <w:r w:rsidRPr="00BA4396">
        <w:rPr>
          <w:sz w:val="28"/>
          <w:szCs w:val="28"/>
        </w:rPr>
        <w:t xml:space="preserve"> характеризуется сравнительным однообразием, определяющимся до некоторой степени условиями неустойчивого и недостаточного увлажнения атмосферными осадками. Наибольшее распространение в этом районе имеют черноз</w:t>
      </w:r>
      <w:r w:rsidR="008C5DED">
        <w:rPr>
          <w:sz w:val="28"/>
          <w:szCs w:val="28"/>
        </w:rPr>
        <w:t>е</w:t>
      </w:r>
      <w:r w:rsidRPr="00BA4396">
        <w:rPr>
          <w:sz w:val="28"/>
          <w:szCs w:val="28"/>
        </w:rPr>
        <w:t>мы южные и т</w:t>
      </w:r>
      <w:r w:rsidR="008C5DED">
        <w:rPr>
          <w:sz w:val="28"/>
          <w:szCs w:val="28"/>
        </w:rPr>
        <w:t>е</w:t>
      </w:r>
      <w:r w:rsidRPr="00BA4396">
        <w:rPr>
          <w:sz w:val="28"/>
          <w:szCs w:val="28"/>
        </w:rPr>
        <w:t xml:space="preserve">мно-каштановые почвы. Основными особенностями почвенного покрова </w:t>
      </w:r>
      <w:r w:rsidR="00C117A2">
        <w:rPr>
          <w:sz w:val="28"/>
          <w:szCs w:val="28"/>
        </w:rPr>
        <w:t>муниципального образования</w:t>
      </w:r>
      <w:r w:rsidRPr="00BA4396">
        <w:rPr>
          <w:sz w:val="28"/>
          <w:szCs w:val="28"/>
        </w:rPr>
        <w:t xml:space="preserve"> являются: невысокая гумусированность, наличие засол</w:t>
      </w:r>
      <w:r w:rsidR="008C5DED">
        <w:rPr>
          <w:sz w:val="28"/>
          <w:szCs w:val="28"/>
        </w:rPr>
        <w:t>е</w:t>
      </w:r>
      <w:r w:rsidRPr="00BA4396">
        <w:rPr>
          <w:sz w:val="28"/>
          <w:szCs w:val="28"/>
        </w:rPr>
        <w:t>нности, незначительная комплексность.</w:t>
      </w:r>
    </w:p>
    <w:p w:rsidR="00BA4396" w:rsidRPr="00BA4396" w:rsidRDefault="00BA4396" w:rsidP="00BA4396">
      <w:pPr>
        <w:shd w:val="clear" w:color="auto" w:fill="FFFFFF"/>
        <w:spacing w:after="0" w:line="300" w:lineRule="auto"/>
        <w:ind w:firstLine="709"/>
        <w:jc w:val="both"/>
        <w:rPr>
          <w:rFonts w:ascii="Times New Roman" w:hAnsi="Times New Roman" w:cs="Times New Roman"/>
          <w:sz w:val="28"/>
          <w:szCs w:val="28"/>
          <w:lang w:eastAsia="ar-SA"/>
        </w:rPr>
      </w:pPr>
      <w:r w:rsidRPr="00BA4396">
        <w:rPr>
          <w:rFonts w:ascii="Times New Roman" w:hAnsi="Times New Roman" w:cs="Times New Roman"/>
          <w:sz w:val="28"/>
          <w:szCs w:val="28"/>
          <w:lang w:eastAsia="ar-SA"/>
        </w:rPr>
        <w:t>Черноз</w:t>
      </w:r>
      <w:r w:rsidR="008C5DED">
        <w:rPr>
          <w:rFonts w:ascii="Times New Roman" w:hAnsi="Times New Roman" w:cs="Times New Roman"/>
          <w:sz w:val="28"/>
          <w:szCs w:val="28"/>
          <w:lang w:eastAsia="ar-SA"/>
        </w:rPr>
        <w:t>е</w:t>
      </w:r>
      <w:r w:rsidRPr="00BA4396">
        <w:rPr>
          <w:rFonts w:ascii="Times New Roman" w:hAnsi="Times New Roman" w:cs="Times New Roman"/>
          <w:sz w:val="28"/>
          <w:szCs w:val="28"/>
          <w:lang w:eastAsia="ar-SA"/>
        </w:rPr>
        <w:t xml:space="preserve">мы южные формировались на водораздельных плато и склонах, на подпойменных террасах </w:t>
      </w:r>
      <w:r w:rsidR="006051D8">
        <w:rPr>
          <w:rFonts w:ascii="Times New Roman" w:hAnsi="Times New Roman" w:cs="Times New Roman"/>
          <w:sz w:val="28"/>
          <w:szCs w:val="28"/>
          <w:lang w:eastAsia="ar-SA"/>
        </w:rPr>
        <w:t xml:space="preserve"> </w:t>
      </w:r>
      <w:r w:rsidRPr="00BA4396">
        <w:rPr>
          <w:rFonts w:ascii="Times New Roman" w:hAnsi="Times New Roman" w:cs="Times New Roman"/>
          <w:sz w:val="28"/>
          <w:szCs w:val="28"/>
          <w:lang w:eastAsia="ar-SA"/>
        </w:rPr>
        <w:t xml:space="preserve">р. Большой Иргиз и </w:t>
      </w:r>
      <w:r w:rsidR="00E45DE2">
        <w:rPr>
          <w:rFonts w:ascii="Times New Roman" w:hAnsi="Times New Roman" w:cs="Times New Roman"/>
          <w:sz w:val="28"/>
          <w:szCs w:val="28"/>
          <w:lang w:eastAsia="ar-SA"/>
        </w:rPr>
        <w:t>его</w:t>
      </w:r>
      <w:r w:rsidRPr="00BA4396">
        <w:rPr>
          <w:rFonts w:ascii="Times New Roman" w:hAnsi="Times New Roman" w:cs="Times New Roman"/>
          <w:sz w:val="28"/>
          <w:szCs w:val="28"/>
          <w:lang w:eastAsia="ar-SA"/>
        </w:rPr>
        <w:t xml:space="preserve"> притоков. Содержание гумуса в них 4-5%. Механический состав глинистый и суглинистый. Эти почвы наиболее ценные из почв </w:t>
      </w:r>
      <w:r w:rsidR="00E45DE2" w:rsidRPr="00E45DE2">
        <w:rPr>
          <w:rFonts w:ascii="Times New Roman" w:hAnsi="Times New Roman" w:cs="Times New Roman"/>
          <w:sz w:val="28"/>
          <w:szCs w:val="28"/>
          <w:lang w:eastAsia="ar-SA"/>
        </w:rPr>
        <w:t>муниципального образования</w:t>
      </w:r>
      <w:r w:rsidRPr="00BA4396">
        <w:rPr>
          <w:rFonts w:ascii="Times New Roman" w:hAnsi="Times New Roman" w:cs="Times New Roman"/>
          <w:sz w:val="28"/>
          <w:szCs w:val="28"/>
          <w:lang w:eastAsia="ar-SA"/>
        </w:rPr>
        <w:t>.</w:t>
      </w:r>
    </w:p>
    <w:p w:rsidR="00BA4396" w:rsidRPr="00BA4396" w:rsidRDefault="00BA4396" w:rsidP="00BA4396">
      <w:pPr>
        <w:shd w:val="clear" w:color="auto" w:fill="FFFFFF"/>
        <w:spacing w:after="0" w:line="300" w:lineRule="auto"/>
        <w:ind w:firstLine="709"/>
        <w:jc w:val="both"/>
        <w:rPr>
          <w:rFonts w:ascii="Times New Roman" w:hAnsi="Times New Roman" w:cs="Times New Roman"/>
          <w:sz w:val="28"/>
          <w:szCs w:val="28"/>
          <w:lang w:eastAsia="ar-SA"/>
        </w:rPr>
      </w:pPr>
      <w:r w:rsidRPr="00BA4396">
        <w:rPr>
          <w:rFonts w:ascii="Times New Roman" w:hAnsi="Times New Roman" w:cs="Times New Roman"/>
          <w:sz w:val="28"/>
          <w:szCs w:val="28"/>
          <w:lang w:eastAsia="ar-SA"/>
        </w:rPr>
        <w:lastRenderedPageBreak/>
        <w:t>Т</w:t>
      </w:r>
      <w:r w:rsidR="008C5DED">
        <w:rPr>
          <w:rFonts w:ascii="Times New Roman" w:hAnsi="Times New Roman" w:cs="Times New Roman"/>
          <w:sz w:val="28"/>
          <w:szCs w:val="28"/>
          <w:lang w:eastAsia="ar-SA"/>
        </w:rPr>
        <w:t>е</w:t>
      </w:r>
      <w:r w:rsidRPr="00BA4396">
        <w:rPr>
          <w:rFonts w:ascii="Times New Roman" w:hAnsi="Times New Roman" w:cs="Times New Roman"/>
          <w:sz w:val="28"/>
          <w:szCs w:val="28"/>
          <w:lang w:eastAsia="ar-SA"/>
        </w:rPr>
        <w:t>мно-каштановые и каштановые почвы развиты на водоразделах, склонах и террасах левобережья р. Большой Иргиз и его притоков, содержание гумуса в них колеблется от 2 до 5%, Механический состав глинистый, суглинистый.</w:t>
      </w:r>
    </w:p>
    <w:p w:rsidR="00BA4396" w:rsidRPr="00BA4396" w:rsidRDefault="00BA4396" w:rsidP="00BA4396">
      <w:pPr>
        <w:shd w:val="clear" w:color="auto" w:fill="FFFFFF"/>
        <w:spacing w:after="0" w:line="300" w:lineRule="auto"/>
        <w:ind w:firstLine="709"/>
        <w:jc w:val="both"/>
        <w:rPr>
          <w:rFonts w:ascii="Times New Roman" w:hAnsi="Times New Roman" w:cs="Times New Roman"/>
          <w:sz w:val="28"/>
          <w:szCs w:val="28"/>
          <w:lang w:eastAsia="ar-SA"/>
        </w:rPr>
      </w:pPr>
      <w:r w:rsidRPr="00BA4396">
        <w:rPr>
          <w:rFonts w:ascii="Times New Roman" w:hAnsi="Times New Roman" w:cs="Times New Roman"/>
          <w:sz w:val="28"/>
          <w:szCs w:val="28"/>
          <w:lang w:eastAsia="ar-SA"/>
        </w:rPr>
        <w:t>В поймах рек и на террасовых углублениях встречаются участки с пойменными и луговыми почвами, сформированные в условиях близкого залегания грунтовых вод.</w:t>
      </w:r>
    </w:p>
    <w:p w:rsidR="00BA4396" w:rsidRPr="00BA4396" w:rsidRDefault="00BA4396" w:rsidP="00BA4396">
      <w:pPr>
        <w:pStyle w:val="320"/>
        <w:spacing w:after="0" w:line="300" w:lineRule="auto"/>
        <w:ind w:left="0" w:firstLine="709"/>
        <w:jc w:val="both"/>
        <w:rPr>
          <w:sz w:val="28"/>
          <w:szCs w:val="28"/>
        </w:rPr>
      </w:pPr>
      <w:r w:rsidRPr="00BA4396">
        <w:rPr>
          <w:sz w:val="28"/>
          <w:szCs w:val="28"/>
        </w:rPr>
        <w:t>Такие почвы используются в основном под сенокосы и пастбища. Растительность образует здесь более сомкнутый покров, состоящий из разнотравно-полукустарниково-злаковой растительности.</w:t>
      </w:r>
    </w:p>
    <w:p w:rsidR="00BA4396" w:rsidRPr="00BA4396" w:rsidRDefault="00BA4396" w:rsidP="00BA4396">
      <w:pPr>
        <w:pStyle w:val="320"/>
        <w:spacing w:after="0" w:line="300" w:lineRule="auto"/>
        <w:ind w:left="0" w:firstLine="709"/>
        <w:jc w:val="both"/>
        <w:rPr>
          <w:sz w:val="28"/>
          <w:szCs w:val="28"/>
        </w:rPr>
      </w:pPr>
      <w:r w:rsidRPr="00BA4396">
        <w:rPr>
          <w:sz w:val="28"/>
          <w:szCs w:val="28"/>
        </w:rPr>
        <w:t>Агропроизводственная ценность солонцов и солонцовых комплексов находится в зависимости от удельного веса солонцов в почвенном покрове. Комплексы почв с содержанием солонцов до 20-25% могут быть включены в севооборотные массивы при условии агробиологической мелиорации солонцов. Последние заключается в глубокой вспашке (лучше трехъярусной) с тем, чтобы вывернутый на поверхность солонцовый горизонт подвергался воздействию почвообрабатывающих орудий и атмосферных осадков, а также севооборотами с пропашными культурами и травами.</w:t>
      </w:r>
    </w:p>
    <w:p w:rsidR="00BA4396" w:rsidRPr="00BA4396" w:rsidRDefault="00BA4396" w:rsidP="00BA4396">
      <w:pPr>
        <w:pStyle w:val="320"/>
        <w:spacing w:after="0" w:line="300" w:lineRule="auto"/>
        <w:ind w:left="0" w:firstLine="709"/>
        <w:jc w:val="both"/>
        <w:rPr>
          <w:sz w:val="28"/>
          <w:szCs w:val="28"/>
        </w:rPr>
      </w:pPr>
      <w:r w:rsidRPr="00BA4396">
        <w:rPr>
          <w:sz w:val="28"/>
          <w:szCs w:val="28"/>
        </w:rPr>
        <w:t>Солонцовые комплексы с высоким содержанием солонцов от 30 до 50% являются малоплодородными. Они могут быть использованы под залужение посевами многолетних трав или в лугово-пастбищных севообороты. Солонцовые почвы малогумусны, бедны питательными веществами, безструктурны или малоструктурны, имеют неблагоприятные для сельскохозяйственных целей воднофизические свойства и остро нуждаются в органических и минеральных удобрениях.</w:t>
      </w:r>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Овражно-балочная сеть </w:t>
      </w:r>
      <w:r w:rsidRPr="00C117A2">
        <w:rPr>
          <w:sz w:val="28"/>
          <w:szCs w:val="28"/>
        </w:rPr>
        <w:t>представлена смытыми и намытыми почвами балок</w:t>
      </w:r>
      <w:r w:rsidRPr="00BA4396">
        <w:rPr>
          <w:sz w:val="28"/>
          <w:szCs w:val="28"/>
        </w:rPr>
        <w:t xml:space="preserve">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Кроме того, в настоящее время встречаются почвы, занятые орошаемыми участками, подверженные засолению ввиду нарушения технологии полива и агротехнических мероприятий. Для восстановления плодородия необходим комплекс инженерно-технических мероприятий по их восстановлению. </w:t>
      </w:r>
    </w:p>
    <w:p w:rsidR="00BA4396" w:rsidRPr="00BA4396" w:rsidRDefault="00BA4396" w:rsidP="00BA4396">
      <w:pPr>
        <w:pStyle w:val="310"/>
        <w:spacing w:after="0" w:line="300" w:lineRule="auto"/>
        <w:ind w:left="0" w:firstLine="709"/>
        <w:jc w:val="both"/>
        <w:rPr>
          <w:sz w:val="28"/>
          <w:szCs w:val="28"/>
        </w:rPr>
      </w:pPr>
      <w:r w:rsidRPr="00BA4396">
        <w:rPr>
          <w:sz w:val="28"/>
          <w:szCs w:val="28"/>
        </w:rPr>
        <w:t>Таким образом, доминирующие в почвенном покрове черноз</w:t>
      </w:r>
      <w:r w:rsidR="008C5DED">
        <w:rPr>
          <w:sz w:val="28"/>
          <w:szCs w:val="28"/>
        </w:rPr>
        <w:t>е</w:t>
      </w:r>
      <w:r w:rsidRPr="00BA4396">
        <w:rPr>
          <w:sz w:val="28"/>
          <w:szCs w:val="28"/>
        </w:rPr>
        <w:t>мы южные и т</w:t>
      </w:r>
      <w:r w:rsidR="008C5DED">
        <w:rPr>
          <w:sz w:val="28"/>
          <w:szCs w:val="28"/>
        </w:rPr>
        <w:t>е</w:t>
      </w:r>
      <w:r w:rsidRPr="00BA4396">
        <w:rPr>
          <w:sz w:val="28"/>
          <w:szCs w:val="28"/>
        </w:rPr>
        <w:t xml:space="preserve">мно-каштановые почвы достаточно плодородны и пригодны для возделывания </w:t>
      </w:r>
      <w:r w:rsidRPr="00BA4396">
        <w:rPr>
          <w:sz w:val="28"/>
          <w:szCs w:val="28"/>
        </w:rPr>
        <w:lastRenderedPageBreak/>
        <w:t>большинства сельскохозяйственных культур, однако ввиду засушливости климата их потенциал относительно невысок.</w:t>
      </w:r>
    </w:p>
    <w:p w:rsidR="00AC2778" w:rsidRPr="00590FD2" w:rsidRDefault="00AC2778" w:rsidP="00AC2778">
      <w:pPr>
        <w:pStyle w:val="320"/>
        <w:spacing w:after="0" w:line="288" w:lineRule="auto"/>
        <w:ind w:left="0" w:firstLine="709"/>
        <w:jc w:val="both"/>
        <w:rPr>
          <w:sz w:val="28"/>
          <w:szCs w:val="24"/>
        </w:rPr>
      </w:pPr>
    </w:p>
    <w:p w:rsidR="00A32E92" w:rsidRPr="00590FD2" w:rsidRDefault="00A32E92" w:rsidP="00F13D4A">
      <w:pPr>
        <w:pStyle w:val="af8"/>
        <w:numPr>
          <w:ilvl w:val="1"/>
          <w:numId w:val="41"/>
        </w:numPr>
        <w:tabs>
          <w:tab w:val="left" w:pos="1276"/>
        </w:tabs>
        <w:spacing w:after="0" w:line="300" w:lineRule="auto"/>
        <w:ind w:left="0" w:firstLine="709"/>
        <w:jc w:val="left"/>
        <w:outlineLvl w:val="1"/>
      </w:pPr>
      <w:bookmarkStart w:id="42" w:name="_Toc149140836"/>
      <w:r w:rsidRPr="00590FD2">
        <w:t>Естественная растительность и животный мир</w:t>
      </w:r>
      <w:bookmarkEnd w:id="42"/>
    </w:p>
    <w:p w:rsidR="00BA4396" w:rsidRPr="00BA4396" w:rsidRDefault="00BA3514" w:rsidP="00BA4396">
      <w:pPr>
        <w:pStyle w:val="320"/>
        <w:spacing w:after="0" w:line="300" w:lineRule="auto"/>
        <w:ind w:left="0" w:firstLine="709"/>
        <w:jc w:val="both"/>
        <w:rPr>
          <w:sz w:val="28"/>
          <w:szCs w:val="28"/>
        </w:rPr>
      </w:pPr>
      <w:bookmarkStart w:id="43" w:name="_Toc220407141"/>
      <w:r>
        <w:rPr>
          <w:sz w:val="28"/>
          <w:szCs w:val="28"/>
        </w:rPr>
        <w:t>М</w:t>
      </w:r>
      <w:r w:rsidRPr="00BA3514">
        <w:rPr>
          <w:sz w:val="28"/>
          <w:szCs w:val="28"/>
        </w:rPr>
        <w:t>униципально</w:t>
      </w:r>
      <w:r>
        <w:rPr>
          <w:sz w:val="28"/>
          <w:szCs w:val="28"/>
        </w:rPr>
        <w:t>е</w:t>
      </w:r>
      <w:r w:rsidRPr="00BA3514">
        <w:rPr>
          <w:sz w:val="28"/>
          <w:szCs w:val="28"/>
        </w:rPr>
        <w:t xml:space="preserve"> образовани</w:t>
      </w:r>
      <w:r>
        <w:rPr>
          <w:sz w:val="28"/>
          <w:szCs w:val="28"/>
        </w:rPr>
        <w:t>е</w:t>
      </w:r>
      <w:r w:rsidRPr="00BA3514">
        <w:rPr>
          <w:sz w:val="28"/>
          <w:szCs w:val="28"/>
        </w:rPr>
        <w:t xml:space="preserve"> </w:t>
      </w:r>
      <w:r w:rsidR="00BA4396" w:rsidRPr="00BA4396">
        <w:rPr>
          <w:sz w:val="28"/>
          <w:szCs w:val="28"/>
        </w:rPr>
        <w:t>относится к степной зоне левобережья Саратовской области и расположена в подзонах разнотравно-типчаково-ковыльных, типчаково-ковылковых и сухих типчаково-ковылковых степей на черноз</w:t>
      </w:r>
      <w:r w:rsidR="008C5DED">
        <w:rPr>
          <w:sz w:val="28"/>
          <w:szCs w:val="28"/>
        </w:rPr>
        <w:t>е</w:t>
      </w:r>
      <w:r w:rsidR="00BA4396" w:rsidRPr="00BA4396">
        <w:rPr>
          <w:sz w:val="28"/>
          <w:szCs w:val="28"/>
        </w:rPr>
        <w:t>мах южных и т</w:t>
      </w:r>
      <w:r w:rsidR="008C5DED">
        <w:rPr>
          <w:sz w:val="28"/>
          <w:szCs w:val="28"/>
        </w:rPr>
        <w:t>е</w:t>
      </w:r>
      <w:r w:rsidR="00BA4396" w:rsidRPr="00BA4396">
        <w:rPr>
          <w:sz w:val="28"/>
          <w:szCs w:val="28"/>
        </w:rPr>
        <w:t>мно-каштановых почвах.</w:t>
      </w:r>
    </w:p>
    <w:p w:rsidR="00BA4396" w:rsidRPr="00BA4396" w:rsidRDefault="00BA4396" w:rsidP="00BA4396">
      <w:pPr>
        <w:pStyle w:val="320"/>
        <w:spacing w:after="0" w:line="300" w:lineRule="auto"/>
        <w:ind w:left="0" w:firstLine="709"/>
        <w:jc w:val="both"/>
        <w:rPr>
          <w:sz w:val="28"/>
          <w:szCs w:val="28"/>
        </w:rPr>
      </w:pPr>
      <w:r w:rsidRPr="00BA4396">
        <w:rPr>
          <w:sz w:val="28"/>
          <w:szCs w:val="28"/>
        </w:rPr>
        <w:t>В растительном покрове степных участков господствует типчак сизый, из других злаков отмечаются тонконог и житняк степной, острец, костер кровельный. Представителями сухой зоны являются пырей пустынный, ковыль Лессинга, тырса, из бобовых преобладают астрагалы.</w:t>
      </w:r>
    </w:p>
    <w:p w:rsidR="00BA4396" w:rsidRPr="00BA4396" w:rsidRDefault="00BA4396" w:rsidP="00BA4396">
      <w:pPr>
        <w:pStyle w:val="320"/>
        <w:spacing w:after="0" w:line="300" w:lineRule="auto"/>
        <w:ind w:left="0" w:firstLine="709"/>
        <w:jc w:val="both"/>
        <w:rPr>
          <w:sz w:val="28"/>
          <w:szCs w:val="28"/>
        </w:rPr>
      </w:pPr>
      <w:r w:rsidRPr="00BA4396">
        <w:rPr>
          <w:sz w:val="28"/>
          <w:szCs w:val="28"/>
        </w:rPr>
        <w:t>Разнотравье бедное, преобладают южные степные виды (тысячелистник, ромашник, полынь Лерха) и сорные виды (молочай, клоповник). Кроме того, встречаются в травостое эфемеры и эфемероиды, (мятлик луковичный, гусиный лук и тюльпаны).</w:t>
      </w:r>
    </w:p>
    <w:p w:rsidR="00BA4396" w:rsidRPr="00BA4396" w:rsidRDefault="00BA4396" w:rsidP="00BA4396">
      <w:pPr>
        <w:pStyle w:val="320"/>
        <w:spacing w:after="0" w:line="300" w:lineRule="auto"/>
        <w:ind w:left="0" w:firstLine="709"/>
        <w:jc w:val="both"/>
        <w:rPr>
          <w:sz w:val="28"/>
          <w:szCs w:val="28"/>
        </w:rPr>
      </w:pPr>
      <w:r w:rsidRPr="00BA4396">
        <w:rPr>
          <w:sz w:val="28"/>
          <w:szCs w:val="28"/>
        </w:rPr>
        <w:t>На южных черноз</w:t>
      </w:r>
      <w:r w:rsidR="008C5DED">
        <w:rPr>
          <w:sz w:val="28"/>
          <w:szCs w:val="28"/>
        </w:rPr>
        <w:t>е</w:t>
      </w:r>
      <w:r w:rsidRPr="00BA4396">
        <w:rPr>
          <w:sz w:val="28"/>
          <w:szCs w:val="28"/>
        </w:rPr>
        <w:t>мах распространены разнотравно-типчаково-ковыльные степи. На обыкновенных черноземах растительность относится к более северному типу разнотравно-ковыльно-злаковых степей. К югу от р. Большой Иргиз на т</w:t>
      </w:r>
      <w:r w:rsidR="008C5DED">
        <w:rPr>
          <w:sz w:val="28"/>
          <w:szCs w:val="28"/>
        </w:rPr>
        <w:t>е</w:t>
      </w:r>
      <w:r w:rsidRPr="00BA4396">
        <w:rPr>
          <w:sz w:val="28"/>
          <w:szCs w:val="28"/>
        </w:rPr>
        <w:t xml:space="preserve">мно-каштановых почвах развиты тырсово-ковылковые степи. </w:t>
      </w:r>
    </w:p>
    <w:p w:rsidR="00BA4396" w:rsidRPr="00BA4396" w:rsidRDefault="005E1F0D" w:rsidP="00BA4396">
      <w:pPr>
        <w:pStyle w:val="320"/>
        <w:spacing w:after="0" w:line="300" w:lineRule="auto"/>
        <w:ind w:left="0" w:firstLine="709"/>
        <w:jc w:val="both"/>
        <w:rPr>
          <w:sz w:val="28"/>
          <w:szCs w:val="28"/>
        </w:rPr>
      </w:pPr>
      <w:r>
        <w:rPr>
          <w:sz w:val="28"/>
          <w:szCs w:val="28"/>
        </w:rPr>
        <w:t xml:space="preserve">На </w:t>
      </w:r>
      <w:r w:rsidR="00BA4396" w:rsidRPr="00BA4396">
        <w:rPr>
          <w:sz w:val="28"/>
          <w:szCs w:val="28"/>
        </w:rPr>
        <w:t xml:space="preserve">месте естественных заволжско-казахстанских типов растительности преобладают культурные ландшафты </w:t>
      </w:r>
      <w:r w:rsidR="005B4DEA">
        <w:rPr>
          <w:sz w:val="28"/>
          <w:szCs w:val="28"/>
        </w:rPr>
        <w:t>‒</w:t>
      </w:r>
      <w:r w:rsidR="00BA4396" w:rsidRPr="00BA4396">
        <w:rPr>
          <w:sz w:val="28"/>
          <w:szCs w:val="28"/>
        </w:rPr>
        <w:t xml:space="preserve">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пырей ползучий и сорные растения.</w:t>
      </w:r>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Леса в </w:t>
      </w:r>
      <w:r w:rsidR="00BA3514">
        <w:rPr>
          <w:sz w:val="28"/>
          <w:szCs w:val="28"/>
        </w:rPr>
        <w:t>муниципальном образовании</w:t>
      </w:r>
      <w:r w:rsidRPr="00BA4396">
        <w:rPr>
          <w:sz w:val="28"/>
          <w:szCs w:val="28"/>
        </w:rPr>
        <w:t xml:space="preserve"> имеют ограниченное распространение и состоят преимущественно из отдельных дач и урочищ, основная часть которых тянется узкой лентой с северо-востока на запад по берегам р. Большой Иргиз. Незначительная часть лесов произрастает по оврагам и балкам</w:t>
      </w:r>
      <w:r w:rsidR="00545AAE">
        <w:rPr>
          <w:sz w:val="28"/>
          <w:szCs w:val="28"/>
        </w:rPr>
        <w:t xml:space="preserve">. </w:t>
      </w:r>
      <w:r w:rsidRPr="00BA4396">
        <w:rPr>
          <w:sz w:val="28"/>
          <w:szCs w:val="28"/>
        </w:rPr>
        <w:t xml:space="preserve">Средний возраст лесных насаждений составляет около 56 лет. </w:t>
      </w:r>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Все леса на территории </w:t>
      </w:r>
      <w:r w:rsidR="00BA3514">
        <w:rPr>
          <w:sz w:val="28"/>
          <w:szCs w:val="28"/>
        </w:rPr>
        <w:t>муниципального образования</w:t>
      </w:r>
      <w:r w:rsidRPr="00BA4396">
        <w:rPr>
          <w:sz w:val="28"/>
          <w:szCs w:val="28"/>
        </w:rPr>
        <w:t xml:space="preserve"> относятся к категории </w:t>
      </w:r>
      <w:r w:rsidRPr="00BA4396">
        <w:rPr>
          <w:sz w:val="28"/>
          <w:szCs w:val="28"/>
        </w:rPr>
        <w:lastRenderedPageBreak/>
        <w:t>защитных, которые подлежат освоению в целях сохранения средообразующих, водоохранных, защитных, санитарно-гигиенических, оздоровительных и иных полезных функций.</w:t>
      </w:r>
    </w:p>
    <w:p w:rsidR="00BA4396" w:rsidRPr="00BA4396" w:rsidRDefault="00BA4396" w:rsidP="00BA4396">
      <w:pPr>
        <w:pStyle w:val="320"/>
        <w:spacing w:after="0" w:line="300" w:lineRule="auto"/>
        <w:ind w:left="0" w:firstLine="709"/>
        <w:jc w:val="both"/>
        <w:rPr>
          <w:sz w:val="28"/>
          <w:szCs w:val="28"/>
        </w:rPr>
      </w:pPr>
      <w:r w:rsidRPr="00BA4396">
        <w:rPr>
          <w:sz w:val="28"/>
          <w:szCs w:val="28"/>
        </w:rPr>
        <w:t>Существенную площадь занимают и искусственные древесные насаждения представленные на территории в виде полезащитных и приовражных лесополос, как правило состоящих из вяза мелколистного, бер</w:t>
      </w:r>
      <w:r w:rsidR="008C5DED">
        <w:rPr>
          <w:sz w:val="28"/>
          <w:szCs w:val="28"/>
        </w:rPr>
        <w:t>е</w:t>
      </w:r>
      <w:r w:rsidRPr="00BA4396">
        <w:rPr>
          <w:sz w:val="28"/>
          <w:szCs w:val="28"/>
        </w:rPr>
        <w:t>зы, акации ж</w:t>
      </w:r>
      <w:r w:rsidR="008C5DED">
        <w:rPr>
          <w:sz w:val="28"/>
          <w:szCs w:val="28"/>
        </w:rPr>
        <w:t>е</w:t>
      </w:r>
      <w:r w:rsidRPr="00BA4396">
        <w:rPr>
          <w:sz w:val="28"/>
          <w:szCs w:val="28"/>
        </w:rPr>
        <w:t>лтой, лоха, кл</w:t>
      </w:r>
      <w:r w:rsidR="008C5DED">
        <w:rPr>
          <w:sz w:val="28"/>
          <w:szCs w:val="28"/>
        </w:rPr>
        <w:t>е</w:t>
      </w:r>
      <w:r w:rsidRPr="00BA4396">
        <w:rPr>
          <w:sz w:val="28"/>
          <w:szCs w:val="28"/>
        </w:rPr>
        <w:t>на ясенелистного. В балках и оврагах можно встретить насаждения из ветлы, тополя и дуба.</w:t>
      </w:r>
    </w:p>
    <w:p w:rsidR="00BA4396" w:rsidRPr="00BA4396" w:rsidRDefault="00BA4396" w:rsidP="00BA4396">
      <w:pPr>
        <w:pStyle w:val="320"/>
        <w:spacing w:after="0" w:line="300" w:lineRule="auto"/>
        <w:ind w:left="0" w:firstLine="709"/>
        <w:jc w:val="both"/>
        <w:rPr>
          <w:sz w:val="28"/>
          <w:szCs w:val="28"/>
        </w:rPr>
      </w:pPr>
      <w:r w:rsidRPr="00BA4396">
        <w:rPr>
          <w:sz w:val="28"/>
          <w:szCs w:val="28"/>
        </w:rPr>
        <w:t>Сохранившиеся фрагменты степной растительности, лесные массивы, расположенные по берегам р. Большой Иргиз, а также по оврагам и балкам, создают хорошие условия для жизни различных представителей животного мира.</w:t>
      </w:r>
    </w:p>
    <w:p w:rsidR="00BA4396" w:rsidRPr="00BA4396" w:rsidRDefault="00BA4396" w:rsidP="00BA4396">
      <w:pPr>
        <w:pStyle w:val="320"/>
        <w:spacing w:after="0" w:line="300" w:lineRule="auto"/>
        <w:ind w:left="0" w:firstLine="709"/>
        <w:jc w:val="both"/>
        <w:rPr>
          <w:sz w:val="28"/>
          <w:szCs w:val="28"/>
        </w:rPr>
      </w:pPr>
      <w:r w:rsidRPr="00BA4396">
        <w:rPr>
          <w:sz w:val="28"/>
          <w:szCs w:val="28"/>
        </w:rPr>
        <w:t>Наиболее распростран</w:t>
      </w:r>
      <w:r w:rsidR="008C5DED">
        <w:rPr>
          <w:sz w:val="28"/>
          <w:szCs w:val="28"/>
        </w:rPr>
        <w:t>е</w:t>
      </w:r>
      <w:r w:rsidRPr="00BA4396">
        <w:rPr>
          <w:sz w:val="28"/>
          <w:szCs w:val="28"/>
        </w:rPr>
        <w:t>нными представителями животного мира являются: заяц-русак, лисица, обыкновенная полевка, суслик крапчатый, суслик песчаный, лисица-корсак. Очень редко встречаются крот, лось, кабан, олень благородный и др. животные.</w:t>
      </w:r>
    </w:p>
    <w:p w:rsidR="00BA4396" w:rsidRPr="00BA4396" w:rsidRDefault="00BA4396" w:rsidP="00BA4396">
      <w:pPr>
        <w:pStyle w:val="320"/>
        <w:spacing w:after="0" w:line="300" w:lineRule="auto"/>
        <w:ind w:left="0" w:firstLine="709"/>
        <w:jc w:val="both"/>
        <w:rPr>
          <w:sz w:val="28"/>
          <w:szCs w:val="28"/>
        </w:rPr>
      </w:pPr>
      <w:r w:rsidRPr="00BA4396">
        <w:rPr>
          <w:sz w:val="28"/>
          <w:szCs w:val="28"/>
        </w:rPr>
        <w:t>Из птиц на пойменных лугах и степных участках обитают: жаворонок ч</w:t>
      </w:r>
      <w:r w:rsidR="008C5DED">
        <w:rPr>
          <w:sz w:val="28"/>
          <w:szCs w:val="28"/>
        </w:rPr>
        <w:t>е</w:t>
      </w:r>
      <w:r w:rsidRPr="00BA4396">
        <w:rPr>
          <w:sz w:val="28"/>
          <w:szCs w:val="28"/>
        </w:rPr>
        <w:t>рный, степная пустельга, ор</w:t>
      </w:r>
      <w:r w:rsidR="008C5DED">
        <w:rPr>
          <w:sz w:val="28"/>
          <w:szCs w:val="28"/>
        </w:rPr>
        <w:t>е</w:t>
      </w:r>
      <w:r w:rsidRPr="00BA4396">
        <w:rPr>
          <w:sz w:val="28"/>
          <w:szCs w:val="28"/>
        </w:rPr>
        <w:t>л степной. Очень редко встречаются дрофа и стрепет. Необходимо отметить, что 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w:t>
      </w:r>
    </w:p>
    <w:p w:rsidR="00BA4396" w:rsidRPr="00BA4396" w:rsidRDefault="00BA4396" w:rsidP="00BA4396">
      <w:pPr>
        <w:pStyle w:val="320"/>
        <w:spacing w:after="0" w:line="300" w:lineRule="auto"/>
        <w:ind w:left="0" w:firstLine="709"/>
        <w:jc w:val="both"/>
        <w:rPr>
          <w:sz w:val="28"/>
          <w:szCs w:val="28"/>
        </w:rPr>
      </w:pPr>
      <w:r w:rsidRPr="00BA4396">
        <w:rPr>
          <w:sz w:val="28"/>
          <w:szCs w:val="28"/>
        </w:rPr>
        <w:t>На водных просторах оз</w:t>
      </w:r>
      <w:r w:rsidR="008C5DED">
        <w:rPr>
          <w:sz w:val="28"/>
          <w:szCs w:val="28"/>
        </w:rPr>
        <w:t>е</w:t>
      </w:r>
      <w:r w:rsidRPr="00BA4396">
        <w:rPr>
          <w:sz w:val="28"/>
          <w:szCs w:val="28"/>
        </w:rPr>
        <w:t>р, прудов и водохранилищ в зарослях на берегу рек гнездится много перел</w:t>
      </w:r>
      <w:r w:rsidR="008C5DED">
        <w:rPr>
          <w:sz w:val="28"/>
          <w:szCs w:val="28"/>
        </w:rPr>
        <w:t>е</w:t>
      </w:r>
      <w:r w:rsidRPr="00BA4396">
        <w:rPr>
          <w:sz w:val="28"/>
          <w:szCs w:val="28"/>
        </w:rPr>
        <w:t>тных птиц: утки (лысухи, чирки, кряква красноголовая и др.) болотная курочка, болотный кулик, большая белая цапля. Здесь также можно встретить и млекопитающих: ондатру, бобра, барсука песчаного.</w:t>
      </w:r>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К редким видам, обитающим на территории </w:t>
      </w:r>
      <w:r w:rsidR="00BA3514">
        <w:rPr>
          <w:sz w:val="28"/>
          <w:szCs w:val="28"/>
        </w:rPr>
        <w:t>муниципального образования</w:t>
      </w:r>
      <w:r w:rsidRPr="00BA4396">
        <w:rPr>
          <w:sz w:val="28"/>
          <w:szCs w:val="28"/>
        </w:rPr>
        <w:t xml:space="preserve">, также относятся: стрепет, ушастый </w:t>
      </w:r>
      <w:r w:rsidR="008C5DED">
        <w:rPr>
          <w:sz w:val="28"/>
          <w:szCs w:val="28"/>
        </w:rPr>
        <w:t>е</w:t>
      </w:r>
      <w:r w:rsidRPr="00BA4396">
        <w:rPr>
          <w:sz w:val="28"/>
          <w:szCs w:val="28"/>
        </w:rPr>
        <w:t>ж, барсук, степной сурок.</w:t>
      </w:r>
    </w:p>
    <w:p w:rsidR="00BA4396" w:rsidRPr="00BA4396" w:rsidRDefault="00BA4396" w:rsidP="00BA4396">
      <w:pPr>
        <w:pStyle w:val="320"/>
        <w:spacing w:after="0" w:line="300" w:lineRule="auto"/>
        <w:ind w:left="0" w:firstLine="709"/>
        <w:jc w:val="both"/>
        <w:rPr>
          <w:sz w:val="28"/>
          <w:szCs w:val="28"/>
        </w:rPr>
      </w:pPr>
      <w:r w:rsidRPr="00BA4396">
        <w:rPr>
          <w:sz w:val="28"/>
          <w:szCs w:val="28"/>
        </w:rPr>
        <w:t xml:space="preserve">Все рассматриваемые виды животных и птиц имеют большое значение в поддержании экологического равновесия в различных типах ландшафтов на территории </w:t>
      </w:r>
      <w:r w:rsidR="00BA3514">
        <w:rPr>
          <w:sz w:val="28"/>
          <w:szCs w:val="28"/>
        </w:rPr>
        <w:t>муниципального образования</w:t>
      </w:r>
      <w:r w:rsidRPr="00BA4396">
        <w:rPr>
          <w:sz w:val="28"/>
          <w:szCs w:val="28"/>
        </w:rPr>
        <w:t>.</w:t>
      </w:r>
    </w:p>
    <w:p w:rsidR="00BA4396" w:rsidRPr="00BA4396" w:rsidRDefault="00BA4396" w:rsidP="00BA4396">
      <w:pPr>
        <w:pStyle w:val="320"/>
        <w:spacing w:after="0" w:line="300" w:lineRule="auto"/>
        <w:ind w:left="0" w:firstLine="709"/>
        <w:jc w:val="both"/>
        <w:rPr>
          <w:sz w:val="28"/>
          <w:szCs w:val="28"/>
        </w:rPr>
      </w:pPr>
      <w:r w:rsidRPr="00BA4396">
        <w:rPr>
          <w:sz w:val="28"/>
          <w:szCs w:val="28"/>
        </w:rPr>
        <w:t>Таким образом, отмечается высокая преобразованность природных территориальных комплексов. Зональная естественная растительность злаковых степей заменена агрофитоценозами и полезащитными лесными полосами.</w:t>
      </w:r>
    </w:p>
    <w:p w:rsidR="00C6687D" w:rsidRPr="00590FD2" w:rsidRDefault="00BA4396" w:rsidP="004E7E17">
      <w:pPr>
        <w:pStyle w:val="31"/>
        <w:suppressAutoHyphens/>
        <w:spacing w:after="0" w:line="300" w:lineRule="auto"/>
        <w:ind w:left="0" w:firstLine="709"/>
        <w:jc w:val="both"/>
        <w:rPr>
          <w:sz w:val="28"/>
          <w:szCs w:val="28"/>
        </w:rPr>
      </w:pPr>
      <w:r w:rsidRPr="00BA4396">
        <w:rPr>
          <w:sz w:val="28"/>
          <w:szCs w:val="28"/>
        </w:rPr>
        <w:t>При ограниченном распространении естественных лесов, искусственные 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bookmarkEnd w:id="43"/>
      <w:r w:rsidR="00C6687D" w:rsidRPr="00590FD2">
        <w:rPr>
          <w:sz w:val="28"/>
          <w:szCs w:val="28"/>
        </w:rPr>
        <w:br w:type="page"/>
      </w:r>
    </w:p>
    <w:p w:rsidR="009316FA" w:rsidRPr="00590FD2" w:rsidRDefault="009316FA" w:rsidP="00771E06">
      <w:pPr>
        <w:pStyle w:val="af6"/>
        <w:numPr>
          <w:ilvl w:val="0"/>
          <w:numId w:val="2"/>
        </w:numPr>
        <w:tabs>
          <w:tab w:val="left" w:pos="1276"/>
        </w:tabs>
        <w:spacing w:after="0" w:line="300" w:lineRule="auto"/>
        <w:ind w:left="0" w:firstLine="709"/>
        <w:jc w:val="left"/>
        <w:outlineLvl w:val="0"/>
        <w:rPr>
          <w:color w:val="auto"/>
        </w:rPr>
      </w:pPr>
      <w:bookmarkStart w:id="44" w:name="_Toc149140837"/>
      <w:r w:rsidRPr="00590FD2">
        <w:rPr>
          <w:color w:val="auto"/>
        </w:rPr>
        <w:lastRenderedPageBreak/>
        <w:t>НАСЕЛЕНИЕ И ТРУДОВЫЕ РЕСУРСЫ</w:t>
      </w:r>
      <w:bookmarkEnd w:id="44"/>
    </w:p>
    <w:p w:rsidR="009316FA" w:rsidRPr="00590FD2" w:rsidRDefault="009316FA" w:rsidP="00F13D4A">
      <w:pPr>
        <w:pStyle w:val="af8"/>
        <w:numPr>
          <w:ilvl w:val="1"/>
          <w:numId w:val="43"/>
        </w:numPr>
        <w:tabs>
          <w:tab w:val="left" w:pos="1276"/>
        </w:tabs>
        <w:spacing w:after="0" w:line="300" w:lineRule="auto"/>
        <w:ind w:left="0" w:firstLine="709"/>
        <w:outlineLvl w:val="1"/>
      </w:pPr>
      <w:bookmarkStart w:id="45" w:name="_Toc21089233"/>
      <w:bookmarkStart w:id="46" w:name="_Toc149140838"/>
      <w:r w:rsidRPr="00590FD2">
        <w:t>Динамика численности населения, миграционные процессы</w:t>
      </w:r>
      <w:bookmarkEnd w:id="45"/>
      <w:bookmarkEnd w:id="46"/>
    </w:p>
    <w:p w:rsidR="00A15CAF" w:rsidRPr="00590FD2" w:rsidRDefault="009316FA" w:rsidP="00F916E2">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Согласно </w:t>
      </w:r>
      <w:r w:rsidR="00820F9D" w:rsidRPr="00590FD2">
        <w:rPr>
          <w:rFonts w:ascii="Times New Roman" w:hAnsi="Times New Roman" w:cs="Times New Roman"/>
          <w:sz w:val="28"/>
          <w:szCs w:val="28"/>
        </w:rPr>
        <w:t>Концепции демографической политики Саратовской области,</w:t>
      </w:r>
      <w:r w:rsidRPr="00590FD2">
        <w:rPr>
          <w:rFonts w:ascii="Times New Roman" w:hAnsi="Times New Roman" w:cs="Times New Roman"/>
          <w:sz w:val="28"/>
          <w:szCs w:val="28"/>
        </w:rPr>
        <w:t xml:space="preserve"> на период до 2025 года </w:t>
      </w:r>
      <w:r w:rsidR="003A188B" w:rsidRPr="00590FD2">
        <w:rPr>
          <w:rFonts w:ascii="Times New Roman" w:hAnsi="Times New Roman" w:cs="Times New Roman"/>
          <w:sz w:val="28"/>
          <w:szCs w:val="28"/>
        </w:rPr>
        <w:t xml:space="preserve">муниципальное образование </w:t>
      </w:r>
      <w:r w:rsidRPr="00590FD2">
        <w:rPr>
          <w:rFonts w:ascii="Times New Roman" w:hAnsi="Times New Roman" w:cs="Times New Roman"/>
          <w:sz w:val="28"/>
          <w:szCs w:val="28"/>
        </w:rPr>
        <w:t>в части демографической политики относ</w:t>
      </w:r>
      <w:r w:rsidR="003A188B" w:rsidRPr="00590FD2">
        <w:rPr>
          <w:rFonts w:ascii="Times New Roman" w:hAnsi="Times New Roman" w:cs="Times New Roman"/>
          <w:sz w:val="28"/>
          <w:szCs w:val="28"/>
        </w:rPr>
        <w:t>и</w:t>
      </w:r>
      <w:r w:rsidRPr="00590FD2">
        <w:rPr>
          <w:rFonts w:ascii="Times New Roman" w:hAnsi="Times New Roman" w:cs="Times New Roman"/>
          <w:sz w:val="28"/>
          <w:szCs w:val="28"/>
        </w:rPr>
        <w:t xml:space="preserve">тся к </w:t>
      </w:r>
      <w:r w:rsidR="00A15CAF" w:rsidRPr="00590FD2">
        <w:rPr>
          <w:rFonts w:ascii="Times New Roman" w:hAnsi="Times New Roman" w:cs="Times New Roman"/>
          <w:sz w:val="28"/>
          <w:szCs w:val="28"/>
        </w:rPr>
        <w:t xml:space="preserve">группе </w:t>
      </w:r>
      <w:r w:rsidR="00BA4396">
        <w:rPr>
          <w:rFonts w:ascii="Times New Roman" w:hAnsi="Times New Roman" w:cs="Times New Roman"/>
          <w:sz w:val="28"/>
          <w:szCs w:val="28"/>
        </w:rPr>
        <w:t>ч</w:t>
      </w:r>
      <w:r w:rsidR="00BA4396" w:rsidRPr="00BA4396">
        <w:rPr>
          <w:rFonts w:ascii="Times New Roman" w:hAnsi="Times New Roman" w:cs="Times New Roman"/>
          <w:sz w:val="28"/>
          <w:szCs w:val="28"/>
        </w:rPr>
        <w:t>астично депрессивны</w:t>
      </w:r>
      <w:r w:rsidR="00A15CAF" w:rsidRPr="00590FD2">
        <w:rPr>
          <w:rFonts w:ascii="Times New Roman" w:hAnsi="Times New Roman" w:cs="Times New Roman"/>
          <w:sz w:val="28"/>
          <w:szCs w:val="28"/>
        </w:rPr>
        <w:t>х муниципальных образований</w:t>
      </w:r>
      <w:r w:rsidR="003A188B" w:rsidRPr="00590FD2">
        <w:rPr>
          <w:rFonts w:ascii="Times New Roman" w:hAnsi="Times New Roman" w:cs="Times New Roman"/>
          <w:sz w:val="28"/>
          <w:szCs w:val="28"/>
        </w:rPr>
        <w:t>.</w:t>
      </w:r>
      <w:r w:rsidR="00F479C2" w:rsidRPr="00590FD2">
        <w:rPr>
          <w:rFonts w:ascii="Times New Roman" w:hAnsi="Times New Roman" w:cs="Times New Roman"/>
          <w:sz w:val="28"/>
          <w:szCs w:val="28"/>
        </w:rPr>
        <w:t xml:space="preserve"> </w:t>
      </w:r>
      <w:r w:rsidR="00E0697F" w:rsidRPr="00590FD2">
        <w:rPr>
          <w:rFonts w:ascii="Times New Roman" w:hAnsi="Times New Roman" w:cs="Times New Roman"/>
          <w:sz w:val="28"/>
          <w:szCs w:val="28"/>
        </w:rPr>
        <w:t>Для этой группы характерны</w:t>
      </w:r>
      <w:r w:rsidR="00BA4396">
        <w:rPr>
          <w:rFonts w:ascii="Times New Roman" w:hAnsi="Times New Roman" w:cs="Times New Roman"/>
          <w:sz w:val="28"/>
          <w:szCs w:val="28"/>
        </w:rPr>
        <w:t xml:space="preserve">: </w:t>
      </w:r>
      <w:r w:rsidR="00BA4396" w:rsidRPr="00BA4396">
        <w:rPr>
          <w:rFonts w:ascii="Times New Roman" w:hAnsi="Times New Roman" w:cs="Times New Roman"/>
          <w:sz w:val="28"/>
          <w:szCs w:val="28"/>
        </w:rPr>
        <w:t>низкая рождаемость и высокая смертность</w:t>
      </w:r>
      <w:r w:rsidR="00BA4396">
        <w:rPr>
          <w:rFonts w:ascii="Times New Roman" w:hAnsi="Times New Roman" w:cs="Times New Roman"/>
          <w:sz w:val="28"/>
          <w:szCs w:val="28"/>
        </w:rPr>
        <w:t xml:space="preserve"> и </w:t>
      </w:r>
      <w:r w:rsidR="00BA4396" w:rsidRPr="00BA4396">
        <w:rPr>
          <w:rFonts w:ascii="Times New Roman" w:hAnsi="Times New Roman" w:cs="Times New Roman"/>
          <w:sz w:val="28"/>
          <w:szCs w:val="28"/>
        </w:rPr>
        <w:t>миграционный отток</w:t>
      </w:r>
      <w:r w:rsidR="00A15CAF" w:rsidRPr="00590FD2">
        <w:rPr>
          <w:rFonts w:ascii="Times New Roman" w:hAnsi="Times New Roman" w:cs="Times New Roman"/>
          <w:sz w:val="28"/>
          <w:szCs w:val="28"/>
        </w:rPr>
        <w:t>.</w:t>
      </w:r>
    </w:p>
    <w:p w:rsidR="00F01455" w:rsidRDefault="00F01455" w:rsidP="00086D7C">
      <w:pPr>
        <w:pStyle w:val="a7"/>
        <w:widowControl w:val="0"/>
        <w:spacing w:after="0" w:line="300" w:lineRule="auto"/>
        <w:ind w:left="0" w:firstLine="709"/>
        <w:jc w:val="both"/>
        <w:rPr>
          <w:rFonts w:ascii="Times New Roman" w:hAnsi="Times New Roman" w:cs="Times New Roman"/>
          <w:sz w:val="28"/>
          <w:szCs w:val="28"/>
        </w:rPr>
      </w:pPr>
      <w:r w:rsidRPr="00F01455">
        <w:rPr>
          <w:rFonts w:ascii="Times New Roman" w:hAnsi="Times New Roman" w:cs="Times New Roman"/>
          <w:sz w:val="28"/>
          <w:szCs w:val="28"/>
        </w:rPr>
        <w:t>Цель демографической политики для группы частично депрессивных муниципальных образований состоит в стабилизации численности населения в ближайшие 5 - 10 лет и на основе социально-экономического развития этих муниципальных районов и оздоровления демографической ситуации обеспечении постепенного прироста населения до уровня 1991 года к 2020 - 2030 годам.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9316FA" w:rsidRDefault="009316FA" w:rsidP="00086D7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Динамика численности населе</w:t>
      </w:r>
      <w:r w:rsidR="00811FC1" w:rsidRPr="00590FD2">
        <w:rPr>
          <w:rFonts w:ascii="Times New Roman" w:hAnsi="Times New Roman" w:cs="Times New Roman"/>
          <w:sz w:val="28"/>
          <w:szCs w:val="28"/>
        </w:rPr>
        <w:t xml:space="preserve">ния муниципального образования </w:t>
      </w:r>
      <w:r w:rsidRPr="00590FD2">
        <w:rPr>
          <w:rFonts w:ascii="Times New Roman" w:hAnsi="Times New Roman" w:cs="Times New Roman"/>
          <w:sz w:val="28"/>
          <w:szCs w:val="28"/>
        </w:rPr>
        <w:t>за предшествующий период характеризовалась следующими показателями (табл.3.1.1</w:t>
      </w:r>
      <w:r w:rsidR="005B37E6" w:rsidRPr="00590FD2">
        <w:rPr>
          <w:rFonts w:ascii="Times New Roman" w:hAnsi="Times New Roman" w:cs="Times New Roman"/>
          <w:sz w:val="28"/>
          <w:szCs w:val="28"/>
        </w:rPr>
        <w:t xml:space="preserve"> и рис. 3.1.2</w:t>
      </w:r>
      <w:r w:rsidRPr="00590FD2">
        <w:rPr>
          <w:rFonts w:ascii="Times New Roman" w:hAnsi="Times New Roman" w:cs="Times New Roman"/>
          <w:sz w:val="28"/>
          <w:szCs w:val="28"/>
        </w:rPr>
        <w:t>)</w:t>
      </w:r>
      <w:r w:rsidR="00362FF3" w:rsidRPr="00590FD2">
        <w:rPr>
          <w:rFonts w:ascii="Times New Roman" w:hAnsi="Times New Roman" w:cs="Times New Roman"/>
          <w:sz w:val="28"/>
          <w:szCs w:val="28"/>
        </w:rPr>
        <w:t>:</w:t>
      </w:r>
    </w:p>
    <w:p w:rsidR="00F01455" w:rsidRPr="00590FD2" w:rsidRDefault="00F01455" w:rsidP="00086D7C">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Таблица 3.1.1 Динамика численности населения МО, чел.</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2082"/>
        <w:gridCol w:w="2086"/>
        <w:gridCol w:w="2082"/>
        <w:gridCol w:w="1974"/>
      </w:tblGrid>
      <w:tr w:rsidR="006020CC" w:rsidRPr="00401E1F" w:rsidTr="005B4DEA">
        <w:trPr>
          <w:trHeight w:val="20"/>
        </w:trPr>
        <w:tc>
          <w:tcPr>
            <w:tcW w:w="971" w:type="pct"/>
            <w:tcBorders>
              <w:top w:val="single" w:sz="4" w:space="0" w:color="000000"/>
              <w:left w:val="single" w:sz="4" w:space="0" w:color="000000"/>
              <w:bottom w:val="single" w:sz="4" w:space="0" w:color="000000"/>
              <w:right w:val="single" w:sz="4" w:space="0" w:color="000000"/>
            </w:tcBorders>
            <w:vAlign w:val="center"/>
          </w:tcPr>
          <w:p w:rsidR="006020CC" w:rsidRPr="00401E1F" w:rsidRDefault="006020CC" w:rsidP="005B4DEA">
            <w:pPr>
              <w:spacing w:after="0" w:line="240" w:lineRule="auto"/>
              <w:ind w:firstLine="40"/>
              <w:jc w:val="center"/>
              <w:rPr>
                <w:rFonts w:ascii="Times New Roman" w:hAnsi="Times New Roman" w:cs="Times New Roman"/>
                <w:b/>
                <w:sz w:val="24"/>
                <w:szCs w:val="24"/>
              </w:rPr>
            </w:pPr>
            <w:r w:rsidRPr="00401E1F">
              <w:rPr>
                <w:rFonts w:ascii="Times New Roman" w:hAnsi="Times New Roman" w:cs="Times New Roman"/>
                <w:b/>
                <w:sz w:val="24"/>
                <w:szCs w:val="24"/>
              </w:rPr>
              <w:t>2018</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jc w:val="center"/>
              <w:rPr>
                <w:rFonts w:ascii="Times New Roman" w:hAnsi="Times New Roman" w:cs="Times New Roman"/>
                <w:b/>
                <w:sz w:val="24"/>
                <w:szCs w:val="24"/>
              </w:rPr>
            </w:pPr>
            <w:r w:rsidRPr="00401E1F">
              <w:rPr>
                <w:rFonts w:ascii="Times New Roman" w:hAnsi="Times New Roman" w:cs="Times New Roman"/>
                <w:b/>
                <w:sz w:val="24"/>
                <w:szCs w:val="24"/>
              </w:rPr>
              <w:t>2019</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jc w:val="center"/>
              <w:rPr>
                <w:rFonts w:ascii="Times New Roman" w:hAnsi="Times New Roman" w:cs="Times New Roman"/>
                <w:b/>
                <w:sz w:val="24"/>
                <w:szCs w:val="24"/>
              </w:rPr>
            </w:pPr>
            <w:r w:rsidRPr="00401E1F">
              <w:rPr>
                <w:rFonts w:ascii="Times New Roman" w:hAnsi="Times New Roman" w:cs="Times New Roman"/>
                <w:b/>
                <w:sz w:val="24"/>
                <w:szCs w:val="24"/>
              </w:rPr>
              <w:t>2020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jc w:val="center"/>
              <w:rPr>
                <w:rFonts w:ascii="Times New Roman" w:hAnsi="Times New Roman" w:cs="Times New Roman"/>
                <w:b/>
                <w:sz w:val="24"/>
                <w:szCs w:val="24"/>
              </w:rPr>
            </w:pPr>
            <w:r w:rsidRPr="00401E1F">
              <w:rPr>
                <w:rFonts w:ascii="Times New Roman" w:hAnsi="Times New Roman" w:cs="Times New Roman"/>
                <w:b/>
                <w:sz w:val="24"/>
                <w:szCs w:val="24"/>
              </w:rPr>
              <w:t>2021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ind w:hanging="51"/>
              <w:jc w:val="center"/>
              <w:rPr>
                <w:rFonts w:ascii="Times New Roman" w:hAnsi="Times New Roman" w:cs="Times New Roman"/>
                <w:b/>
                <w:sz w:val="24"/>
                <w:szCs w:val="24"/>
              </w:rPr>
            </w:pPr>
            <w:r w:rsidRPr="00401E1F">
              <w:rPr>
                <w:rFonts w:ascii="Times New Roman" w:hAnsi="Times New Roman" w:cs="Times New Roman"/>
                <w:b/>
                <w:sz w:val="24"/>
                <w:szCs w:val="24"/>
              </w:rPr>
              <w:t>2022</w:t>
            </w:r>
          </w:p>
        </w:tc>
      </w:tr>
      <w:tr w:rsidR="006020CC" w:rsidRPr="00401E1F" w:rsidTr="005B4DEA">
        <w:trPr>
          <w:trHeight w:val="20"/>
        </w:trPr>
        <w:tc>
          <w:tcPr>
            <w:tcW w:w="971" w:type="pct"/>
            <w:tcBorders>
              <w:top w:val="single" w:sz="4" w:space="0" w:color="000000"/>
              <w:left w:val="single" w:sz="4" w:space="0" w:color="000000"/>
              <w:bottom w:val="single" w:sz="4" w:space="0" w:color="000000"/>
              <w:right w:val="single" w:sz="4" w:space="0" w:color="000000"/>
            </w:tcBorders>
            <w:vAlign w:val="center"/>
          </w:tcPr>
          <w:p w:rsidR="006020CC" w:rsidRPr="00401E1F" w:rsidRDefault="006020CC" w:rsidP="005B4DEA">
            <w:pPr>
              <w:spacing w:after="0" w:line="240" w:lineRule="auto"/>
              <w:ind w:firstLine="40"/>
              <w:jc w:val="center"/>
              <w:rPr>
                <w:rFonts w:ascii="Times New Roman" w:hAnsi="Times New Roman" w:cs="Times New Roman"/>
                <w:sz w:val="24"/>
                <w:szCs w:val="24"/>
                <w:shd w:val="clear" w:color="auto" w:fill="FFFFFF"/>
              </w:rPr>
            </w:pPr>
            <w:r w:rsidRPr="00401E1F">
              <w:rPr>
                <w:rFonts w:ascii="Times New Roman" w:hAnsi="Times New Roman" w:cs="Times New Roman"/>
                <w:sz w:val="24"/>
                <w:szCs w:val="24"/>
                <w:shd w:val="clear" w:color="auto" w:fill="FFFFFF"/>
              </w:rPr>
              <w:t>2440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ind w:firstLine="40"/>
              <w:jc w:val="center"/>
              <w:rPr>
                <w:rFonts w:ascii="Times New Roman" w:hAnsi="Times New Roman" w:cs="Times New Roman"/>
                <w:sz w:val="24"/>
                <w:szCs w:val="24"/>
                <w:shd w:val="clear" w:color="auto" w:fill="FFFFFF"/>
              </w:rPr>
            </w:pPr>
            <w:r w:rsidRPr="00401E1F">
              <w:rPr>
                <w:rFonts w:ascii="Times New Roman" w:hAnsi="Times New Roman" w:cs="Times New Roman"/>
                <w:sz w:val="24"/>
                <w:szCs w:val="24"/>
                <w:shd w:val="clear" w:color="auto" w:fill="FFFFFF"/>
              </w:rPr>
              <w:t>2395</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2310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2280</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20CC" w:rsidRPr="00401E1F" w:rsidRDefault="006020CC" w:rsidP="005B4DEA">
            <w:pPr>
              <w:shd w:val="clear" w:color="auto" w:fill="FFFFFF"/>
              <w:spacing w:after="0" w:line="240" w:lineRule="auto"/>
              <w:ind w:firstLine="33"/>
              <w:jc w:val="center"/>
              <w:rPr>
                <w:rFonts w:ascii="Times New Roman" w:hAnsi="Times New Roman" w:cs="Times New Roman"/>
                <w:sz w:val="24"/>
                <w:szCs w:val="24"/>
              </w:rPr>
            </w:pPr>
            <w:r w:rsidRPr="00401E1F">
              <w:rPr>
                <w:rFonts w:ascii="Times New Roman" w:hAnsi="Times New Roman" w:cs="Times New Roman"/>
                <w:sz w:val="24"/>
                <w:szCs w:val="24"/>
              </w:rPr>
              <w:t>2233</w:t>
            </w:r>
          </w:p>
        </w:tc>
      </w:tr>
    </w:tbl>
    <w:p w:rsidR="005B37E6" w:rsidRPr="00590FD2" w:rsidRDefault="005B37E6" w:rsidP="00935248">
      <w:pPr>
        <w:widowControl w:val="0"/>
        <w:spacing w:after="0" w:line="240" w:lineRule="auto"/>
        <w:ind w:firstLine="709"/>
        <w:jc w:val="both"/>
        <w:rPr>
          <w:rFonts w:ascii="Times New Roman" w:hAnsi="Times New Roman" w:cs="Times New Roman"/>
          <w:sz w:val="28"/>
          <w:szCs w:val="28"/>
        </w:rPr>
      </w:pPr>
    </w:p>
    <w:p w:rsidR="005B37E6" w:rsidRPr="00590FD2" w:rsidRDefault="005B37E6" w:rsidP="005B37E6">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Рисунок 3.1.2 Динамика численности населения</w:t>
      </w:r>
    </w:p>
    <w:p w:rsidR="00A83ABB" w:rsidRPr="00590FD2" w:rsidRDefault="00825939" w:rsidP="006A16F9">
      <w:pPr>
        <w:widowControl w:val="0"/>
        <w:spacing w:after="0" w:line="24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75A0BC83" wp14:editId="326CEA7F">
            <wp:extent cx="6051665" cy="2543695"/>
            <wp:effectExtent l="0" t="0" r="63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37E6" w:rsidRPr="00590FD2" w:rsidRDefault="005B37E6" w:rsidP="00A83ABB">
      <w:pPr>
        <w:pStyle w:val="a7"/>
        <w:widowControl w:val="0"/>
        <w:spacing w:after="0" w:line="300" w:lineRule="auto"/>
        <w:ind w:left="0" w:firstLine="709"/>
        <w:jc w:val="both"/>
        <w:rPr>
          <w:rFonts w:ascii="Times New Roman" w:hAnsi="Times New Roman" w:cs="Times New Roman"/>
          <w:sz w:val="28"/>
          <w:szCs w:val="28"/>
        </w:rPr>
      </w:pPr>
    </w:p>
    <w:p w:rsidR="00A83ABB" w:rsidRPr="00590FD2" w:rsidRDefault="00A83ABB"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3.1.1</w:t>
      </w:r>
      <w:r w:rsidR="00381F55" w:rsidRPr="00590FD2">
        <w:rPr>
          <w:rFonts w:ascii="Times New Roman" w:hAnsi="Times New Roman" w:cs="Times New Roman"/>
          <w:sz w:val="28"/>
          <w:szCs w:val="28"/>
        </w:rPr>
        <w:t xml:space="preserve"> и рисунка 3.1.2</w:t>
      </w:r>
      <w:r w:rsidRPr="00590FD2">
        <w:rPr>
          <w:rFonts w:ascii="Times New Roman" w:hAnsi="Times New Roman" w:cs="Times New Roman"/>
          <w:sz w:val="28"/>
          <w:szCs w:val="28"/>
        </w:rPr>
        <w:t xml:space="preserve"> за последние годы в МО отмечался </w:t>
      </w:r>
      <w:r w:rsidRPr="00590FD2">
        <w:rPr>
          <w:rFonts w:ascii="Times New Roman" w:hAnsi="Times New Roman" w:cs="Times New Roman"/>
          <w:sz w:val="28"/>
          <w:szCs w:val="28"/>
        </w:rPr>
        <w:lastRenderedPageBreak/>
        <w:t>спад численности населения.</w:t>
      </w:r>
    </w:p>
    <w:p w:rsidR="009316FA"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6A16F9">
        <w:rPr>
          <w:rFonts w:ascii="Times New Roman" w:hAnsi="Times New Roman" w:cs="Times New Roman"/>
          <w:sz w:val="28"/>
          <w:szCs w:val="28"/>
        </w:rPr>
        <w:t>1</w:t>
      </w:r>
      <w:r w:rsidR="006020CC">
        <w:rPr>
          <w:rFonts w:ascii="Times New Roman" w:hAnsi="Times New Roman" w:cs="Times New Roman"/>
          <w:sz w:val="28"/>
          <w:szCs w:val="28"/>
        </w:rPr>
        <w:t>8</w:t>
      </w:r>
      <w:r w:rsidRPr="00590FD2">
        <w:rPr>
          <w:rFonts w:ascii="Times New Roman" w:hAnsi="Times New Roman" w:cs="Times New Roman"/>
          <w:sz w:val="28"/>
          <w:szCs w:val="28"/>
        </w:rPr>
        <w:t>-20</w:t>
      </w:r>
      <w:r w:rsidR="00F479C2" w:rsidRPr="00590FD2">
        <w:rPr>
          <w:rFonts w:ascii="Times New Roman" w:hAnsi="Times New Roman" w:cs="Times New Roman"/>
          <w:sz w:val="28"/>
          <w:szCs w:val="28"/>
        </w:rPr>
        <w:t>2</w:t>
      </w:r>
      <w:r w:rsidR="006A16F9">
        <w:rPr>
          <w:rFonts w:ascii="Times New Roman" w:hAnsi="Times New Roman" w:cs="Times New Roman"/>
          <w:sz w:val="28"/>
          <w:szCs w:val="28"/>
        </w:rPr>
        <w:t>2</w:t>
      </w:r>
      <w:r w:rsidRPr="00590FD2">
        <w:rPr>
          <w:rFonts w:ascii="Times New Roman" w:hAnsi="Times New Roman" w:cs="Times New Roman"/>
          <w:sz w:val="28"/>
          <w:szCs w:val="28"/>
        </w:rPr>
        <w:t xml:space="preserve"> гг. численность населения у</w:t>
      </w:r>
      <w:r w:rsidR="00D20E9C" w:rsidRPr="00590FD2">
        <w:rPr>
          <w:rFonts w:ascii="Times New Roman" w:hAnsi="Times New Roman" w:cs="Times New Roman"/>
          <w:sz w:val="28"/>
          <w:szCs w:val="28"/>
        </w:rPr>
        <w:t>меньшил</w:t>
      </w:r>
      <w:r w:rsidRPr="00590FD2">
        <w:rPr>
          <w:rFonts w:ascii="Times New Roman" w:hAnsi="Times New Roman" w:cs="Times New Roman"/>
          <w:sz w:val="28"/>
          <w:szCs w:val="28"/>
        </w:rPr>
        <w:t>ась н</w:t>
      </w:r>
      <w:r w:rsidR="00A72DFE" w:rsidRPr="00590FD2">
        <w:rPr>
          <w:rFonts w:ascii="Times New Roman" w:hAnsi="Times New Roman" w:cs="Times New Roman"/>
          <w:sz w:val="28"/>
          <w:szCs w:val="28"/>
        </w:rPr>
        <w:t xml:space="preserve">а </w:t>
      </w:r>
      <w:r w:rsidR="006020CC">
        <w:rPr>
          <w:rFonts w:ascii="Times New Roman" w:hAnsi="Times New Roman" w:cs="Times New Roman"/>
          <w:sz w:val="28"/>
          <w:szCs w:val="28"/>
        </w:rPr>
        <w:t>207</w:t>
      </w:r>
      <w:r w:rsidR="00A72DFE" w:rsidRPr="00590FD2">
        <w:rPr>
          <w:rFonts w:ascii="Times New Roman" w:hAnsi="Times New Roman" w:cs="Times New Roman"/>
          <w:sz w:val="28"/>
          <w:szCs w:val="28"/>
        </w:rPr>
        <w:t xml:space="preserve"> человек</w:t>
      </w:r>
      <w:r w:rsidR="006A16F9">
        <w:rPr>
          <w:rFonts w:ascii="Times New Roman" w:hAnsi="Times New Roman" w:cs="Times New Roman"/>
          <w:sz w:val="28"/>
          <w:szCs w:val="28"/>
        </w:rPr>
        <w:t>а</w:t>
      </w:r>
      <w:r w:rsidR="00A72DFE" w:rsidRPr="00590FD2">
        <w:rPr>
          <w:rFonts w:ascii="Times New Roman" w:hAnsi="Times New Roman" w:cs="Times New Roman"/>
          <w:sz w:val="28"/>
          <w:szCs w:val="28"/>
        </w:rPr>
        <w:t xml:space="preserve">, что составляет </w:t>
      </w:r>
      <w:r w:rsidR="00D20E9C" w:rsidRPr="00590FD2">
        <w:rPr>
          <w:rFonts w:ascii="Times New Roman" w:hAnsi="Times New Roman" w:cs="Times New Roman"/>
          <w:sz w:val="28"/>
          <w:szCs w:val="28"/>
        </w:rPr>
        <w:t xml:space="preserve">около </w:t>
      </w:r>
      <w:r w:rsidR="006A16F9">
        <w:rPr>
          <w:rFonts w:ascii="Times New Roman" w:hAnsi="Times New Roman" w:cs="Times New Roman"/>
          <w:sz w:val="28"/>
          <w:szCs w:val="28"/>
        </w:rPr>
        <w:t>8,</w:t>
      </w:r>
      <w:r w:rsidR="006020CC">
        <w:rPr>
          <w:rFonts w:ascii="Times New Roman" w:hAnsi="Times New Roman" w:cs="Times New Roman"/>
          <w:sz w:val="28"/>
          <w:szCs w:val="28"/>
        </w:rPr>
        <w:t>4</w:t>
      </w:r>
      <w:r w:rsidR="006A16F9">
        <w:rPr>
          <w:rFonts w:ascii="Times New Roman" w:hAnsi="Times New Roman" w:cs="Times New Roman"/>
          <w:sz w:val="28"/>
          <w:szCs w:val="28"/>
        </w:rPr>
        <w:t>8</w:t>
      </w:r>
      <w:r w:rsidR="00A72DFE" w:rsidRPr="00590FD2">
        <w:rPr>
          <w:rFonts w:ascii="Times New Roman" w:hAnsi="Times New Roman" w:cs="Times New Roman"/>
          <w:sz w:val="28"/>
          <w:szCs w:val="28"/>
        </w:rPr>
        <w:t>%</w:t>
      </w:r>
      <w:r w:rsidR="00D20E9C" w:rsidRPr="00590FD2">
        <w:rPr>
          <w:rFonts w:ascii="Times New Roman" w:hAnsi="Times New Roman" w:cs="Times New Roman"/>
          <w:sz w:val="28"/>
          <w:szCs w:val="28"/>
        </w:rPr>
        <w:t>.</w:t>
      </w:r>
    </w:p>
    <w:p w:rsidR="006228B5" w:rsidRPr="00BE5D5B"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BE5D5B">
        <w:rPr>
          <w:rFonts w:ascii="Times New Roman" w:hAnsi="Times New Roman" w:cs="Times New Roman"/>
          <w:sz w:val="28"/>
          <w:szCs w:val="28"/>
        </w:rPr>
        <w:t xml:space="preserve">Наметился переход </w:t>
      </w:r>
      <w:r w:rsidR="003402BF" w:rsidRPr="00BE5D5B">
        <w:rPr>
          <w:rFonts w:ascii="Times New Roman" w:hAnsi="Times New Roman" w:cs="Times New Roman"/>
          <w:sz w:val="28"/>
          <w:szCs w:val="28"/>
        </w:rPr>
        <w:t>возрастной</w:t>
      </w:r>
      <w:r w:rsidRPr="00BE5D5B">
        <w:rPr>
          <w:rFonts w:ascii="Times New Roman" w:hAnsi="Times New Roman" w:cs="Times New Roman"/>
          <w:sz w:val="28"/>
          <w:szCs w:val="28"/>
        </w:rPr>
        <w:t xml:space="preserve"> структуры населения от стационарной к регрессивной.</w:t>
      </w:r>
    </w:p>
    <w:p w:rsidR="006228B5"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BE5D5B">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553CDE" w:rsidRDefault="00553CDE" w:rsidP="006228B5">
      <w:pPr>
        <w:pStyle w:val="a7"/>
        <w:widowControl w:val="0"/>
        <w:spacing w:after="0" w:line="300" w:lineRule="auto"/>
        <w:ind w:left="0" w:firstLine="709"/>
        <w:jc w:val="both"/>
        <w:rPr>
          <w:rFonts w:ascii="Times New Roman" w:hAnsi="Times New Roman" w:cs="Times New Roman"/>
          <w:sz w:val="28"/>
          <w:szCs w:val="28"/>
        </w:rPr>
      </w:pPr>
    </w:p>
    <w:p w:rsidR="00362FF3" w:rsidRPr="00590FD2" w:rsidRDefault="00362FF3" w:rsidP="00362FF3">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3.1.3 Динамика родившихся и умерших в 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1386"/>
        <w:gridCol w:w="1388"/>
        <w:gridCol w:w="1388"/>
        <w:gridCol w:w="1388"/>
        <w:gridCol w:w="1388"/>
        <w:gridCol w:w="1388"/>
      </w:tblGrid>
      <w:tr w:rsidR="004D34D3" w:rsidRPr="004D34D3" w:rsidTr="00533A05">
        <w:trPr>
          <w:trHeight w:val="296"/>
        </w:trPr>
        <w:tc>
          <w:tcPr>
            <w:tcW w:w="1005" w:type="pct"/>
            <w:tcBorders>
              <w:top w:val="single" w:sz="4" w:space="0" w:color="000000"/>
              <w:left w:val="single" w:sz="4" w:space="0" w:color="000000"/>
              <w:bottom w:val="single" w:sz="4" w:space="0" w:color="000000"/>
              <w:right w:val="single" w:sz="4" w:space="0" w:color="000000"/>
            </w:tcBorders>
            <w:shd w:val="clear" w:color="auto" w:fill="auto"/>
          </w:tcPr>
          <w:p w:rsidR="006A16F9" w:rsidRPr="004D34D3" w:rsidRDefault="006A16F9" w:rsidP="004D34D3">
            <w:pPr>
              <w:widowControl w:val="0"/>
              <w:spacing w:after="0" w:line="240" w:lineRule="auto"/>
              <w:ind w:firstLine="34"/>
              <w:jc w:val="both"/>
              <w:rPr>
                <w:rFonts w:ascii="Times New Roman" w:hAnsi="Times New Roman" w:cs="Times New Roman"/>
                <w:b/>
                <w:sz w:val="24"/>
                <w:szCs w:val="24"/>
              </w:rPr>
            </w:pPr>
            <w:r w:rsidRPr="004D34D3">
              <w:rPr>
                <w:rFonts w:ascii="Times New Roman" w:hAnsi="Times New Roman" w:cs="Times New Roman"/>
                <w:b/>
                <w:sz w:val="24"/>
                <w:szCs w:val="24"/>
              </w:rPr>
              <w:t>Показатель</w:t>
            </w:r>
          </w:p>
        </w:tc>
        <w:tc>
          <w:tcPr>
            <w:tcW w:w="665" w:type="pct"/>
            <w:tcBorders>
              <w:top w:val="single" w:sz="4" w:space="0" w:color="000000"/>
              <w:left w:val="single" w:sz="4" w:space="0" w:color="000000"/>
              <w:bottom w:val="single" w:sz="4" w:space="0" w:color="000000"/>
              <w:right w:val="single" w:sz="4" w:space="0" w:color="000000"/>
            </w:tcBorders>
            <w:shd w:val="clear" w:color="auto" w:fill="auto"/>
          </w:tcPr>
          <w:p w:rsidR="006A16F9" w:rsidRPr="004D34D3" w:rsidRDefault="006A16F9" w:rsidP="004D34D3">
            <w:pPr>
              <w:autoSpaceDE w:val="0"/>
              <w:autoSpaceDN w:val="0"/>
              <w:adjustRightInd w:val="0"/>
              <w:spacing w:after="0" w:line="240" w:lineRule="auto"/>
              <w:ind w:firstLine="20"/>
              <w:jc w:val="center"/>
              <w:rPr>
                <w:rFonts w:ascii="Times New Roman" w:hAnsi="Times New Roman" w:cs="Times New Roman"/>
                <w:b/>
                <w:sz w:val="24"/>
                <w:szCs w:val="24"/>
              </w:rPr>
            </w:pPr>
            <w:r w:rsidRPr="004D34D3">
              <w:rPr>
                <w:rFonts w:ascii="Times New Roman" w:hAnsi="Times New Roman" w:cs="Times New Roman"/>
                <w:b/>
                <w:sz w:val="24"/>
                <w:szCs w:val="24"/>
              </w:rPr>
              <w:t>2016</w:t>
            </w:r>
          </w:p>
        </w:tc>
        <w:tc>
          <w:tcPr>
            <w:tcW w:w="666" w:type="pct"/>
            <w:tcBorders>
              <w:top w:val="single" w:sz="4" w:space="0" w:color="000000"/>
              <w:left w:val="single" w:sz="4" w:space="0" w:color="000000"/>
              <w:bottom w:val="single" w:sz="4" w:space="0" w:color="000000"/>
              <w:right w:val="single" w:sz="4" w:space="0" w:color="000000"/>
            </w:tcBorders>
          </w:tcPr>
          <w:p w:rsidR="006A16F9" w:rsidRPr="004D34D3" w:rsidRDefault="006A16F9" w:rsidP="004D34D3">
            <w:pPr>
              <w:autoSpaceDE w:val="0"/>
              <w:autoSpaceDN w:val="0"/>
              <w:adjustRightInd w:val="0"/>
              <w:spacing w:after="0" w:line="240" w:lineRule="auto"/>
              <w:ind w:firstLine="119"/>
              <w:jc w:val="center"/>
              <w:rPr>
                <w:rFonts w:ascii="Times New Roman" w:hAnsi="Times New Roman" w:cs="Times New Roman"/>
                <w:b/>
                <w:sz w:val="24"/>
                <w:szCs w:val="24"/>
              </w:rPr>
            </w:pPr>
            <w:r w:rsidRPr="004D34D3">
              <w:rPr>
                <w:rFonts w:ascii="Times New Roman" w:hAnsi="Times New Roman" w:cs="Times New Roman"/>
                <w:b/>
                <w:sz w:val="24"/>
                <w:szCs w:val="24"/>
              </w:rPr>
              <w:t>2017</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6A16F9" w:rsidRPr="004D34D3" w:rsidRDefault="006A16F9" w:rsidP="004D34D3">
            <w:pPr>
              <w:autoSpaceDE w:val="0"/>
              <w:autoSpaceDN w:val="0"/>
              <w:adjustRightInd w:val="0"/>
              <w:spacing w:after="0" w:line="240" w:lineRule="auto"/>
              <w:ind w:firstLine="119"/>
              <w:jc w:val="center"/>
              <w:rPr>
                <w:rFonts w:ascii="Times New Roman" w:hAnsi="Times New Roman" w:cs="Times New Roman"/>
                <w:b/>
                <w:sz w:val="24"/>
                <w:szCs w:val="24"/>
              </w:rPr>
            </w:pPr>
            <w:r w:rsidRPr="004D34D3">
              <w:rPr>
                <w:rFonts w:ascii="Times New Roman" w:hAnsi="Times New Roman" w:cs="Times New Roman"/>
                <w:b/>
                <w:sz w:val="24"/>
                <w:szCs w:val="24"/>
              </w:rPr>
              <w:t>2018</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6A16F9" w:rsidRPr="004D34D3" w:rsidRDefault="006A16F9" w:rsidP="004D34D3">
            <w:pPr>
              <w:autoSpaceDE w:val="0"/>
              <w:autoSpaceDN w:val="0"/>
              <w:adjustRightInd w:val="0"/>
              <w:spacing w:after="0" w:line="240" w:lineRule="auto"/>
              <w:jc w:val="center"/>
              <w:rPr>
                <w:rFonts w:ascii="Times New Roman" w:hAnsi="Times New Roman" w:cs="Times New Roman"/>
                <w:b/>
                <w:sz w:val="24"/>
                <w:szCs w:val="24"/>
              </w:rPr>
            </w:pPr>
            <w:r w:rsidRPr="004D34D3">
              <w:rPr>
                <w:rFonts w:ascii="Times New Roman" w:hAnsi="Times New Roman" w:cs="Times New Roman"/>
                <w:b/>
                <w:sz w:val="24"/>
                <w:szCs w:val="24"/>
              </w:rPr>
              <w:t>2019</w:t>
            </w:r>
          </w:p>
        </w:tc>
        <w:tc>
          <w:tcPr>
            <w:tcW w:w="666" w:type="pct"/>
            <w:tcBorders>
              <w:top w:val="single" w:sz="4" w:space="0" w:color="000000"/>
              <w:left w:val="single" w:sz="4" w:space="0" w:color="000000"/>
              <w:bottom w:val="single" w:sz="4" w:space="0" w:color="000000"/>
              <w:right w:val="single" w:sz="4" w:space="0" w:color="000000"/>
            </w:tcBorders>
          </w:tcPr>
          <w:p w:rsidR="006A16F9" w:rsidRPr="004D34D3" w:rsidRDefault="006A16F9" w:rsidP="004D34D3">
            <w:pPr>
              <w:autoSpaceDE w:val="0"/>
              <w:autoSpaceDN w:val="0"/>
              <w:adjustRightInd w:val="0"/>
              <w:spacing w:after="0" w:line="240" w:lineRule="auto"/>
              <w:jc w:val="center"/>
              <w:rPr>
                <w:rFonts w:ascii="Times New Roman" w:hAnsi="Times New Roman" w:cs="Times New Roman"/>
                <w:b/>
                <w:sz w:val="24"/>
                <w:szCs w:val="24"/>
              </w:rPr>
            </w:pPr>
            <w:r w:rsidRPr="004D34D3">
              <w:rPr>
                <w:rFonts w:ascii="Times New Roman" w:hAnsi="Times New Roman" w:cs="Times New Roman"/>
                <w:b/>
                <w:sz w:val="24"/>
                <w:szCs w:val="24"/>
              </w:rPr>
              <w:t>2020</w:t>
            </w:r>
          </w:p>
        </w:tc>
        <w:tc>
          <w:tcPr>
            <w:tcW w:w="666" w:type="pct"/>
            <w:tcBorders>
              <w:top w:val="single" w:sz="4" w:space="0" w:color="000000"/>
              <w:left w:val="single" w:sz="4" w:space="0" w:color="000000"/>
              <w:bottom w:val="single" w:sz="4" w:space="0" w:color="000000"/>
              <w:right w:val="single" w:sz="4" w:space="0" w:color="000000"/>
            </w:tcBorders>
          </w:tcPr>
          <w:p w:rsidR="006A16F9" w:rsidRPr="004D34D3" w:rsidRDefault="006A16F9" w:rsidP="004D34D3">
            <w:pPr>
              <w:autoSpaceDE w:val="0"/>
              <w:autoSpaceDN w:val="0"/>
              <w:adjustRightInd w:val="0"/>
              <w:spacing w:after="0" w:line="240" w:lineRule="auto"/>
              <w:jc w:val="center"/>
              <w:rPr>
                <w:rFonts w:ascii="Times New Roman" w:hAnsi="Times New Roman" w:cs="Times New Roman"/>
                <w:b/>
                <w:sz w:val="24"/>
                <w:szCs w:val="24"/>
              </w:rPr>
            </w:pPr>
            <w:r w:rsidRPr="004D34D3">
              <w:rPr>
                <w:rFonts w:ascii="Times New Roman" w:hAnsi="Times New Roman" w:cs="Times New Roman"/>
                <w:b/>
                <w:sz w:val="24"/>
                <w:szCs w:val="24"/>
              </w:rPr>
              <w:t>2021</w:t>
            </w:r>
          </w:p>
        </w:tc>
      </w:tr>
      <w:tr w:rsidR="004D34D3" w:rsidRPr="004D34D3" w:rsidTr="00533A05">
        <w:trPr>
          <w:trHeight w:val="296"/>
        </w:trPr>
        <w:tc>
          <w:tcPr>
            <w:tcW w:w="1005" w:type="pct"/>
            <w:tcBorders>
              <w:top w:val="single" w:sz="4" w:space="0" w:color="000000"/>
              <w:left w:val="single" w:sz="4" w:space="0" w:color="000000"/>
              <w:bottom w:val="single" w:sz="4" w:space="0" w:color="000000"/>
              <w:right w:val="single" w:sz="4" w:space="0" w:color="000000"/>
            </w:tcBorders>
            <w:shd w:val="clear" w:color="auto" w:fill="auto"/>
          </w:tcPr>
          <w:p w:rsidR="004D34D3" w:rsidRPr="004D34D3" w:rsidRDefault="004D34D3" w:rsidP="004D34D3">
            <w:pPr>
              <w:widowControl w:val="0"/>
              <w:spacing w:after="0" w:line="240" w:lineRule="auto"/>
              <w:ind w:firstLine="34"/>
              <w:jc w:val="both"/>
              <w:rPr>
                <w:rFonts w:ascii="Times New Roman" w:hAnsi="Times New Roman" w:cs="Times New Roman"/>
                <w:b/>
                <w:sz w:val="24"/>
                <w:szCs w:val="24"/>
              </w:rPr>
            </w:pPr>
            <w:r w:rsidRPr="004D34D3">
              <w:rPr>
                <w:rFonts w:ascii="Times New Roman" w:hAnsi="Times New Roman" w:cs="Times New Roman"/>
                <w:b/>
                <w:sz w:val="24"/>
                <w:szCs w:val="24"/>
              </w:rPr>
              <w:t>Родившиеся</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22</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21</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18</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19</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12</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14</w:t>
            </w:r>
          </w:p>
        </w:tc>
      </w:tr>
      <w:tr w:rsidR="004D34D3" w:rsidRPr="004D34D3" w:rsidTr="00533A05">
        <w:trPr>
          <w:trHeight w:val="296"/>
        </w:trPr>
        <w:tc>
          <w:tcPr>
            <w:tcW w:w="1005" w:type="pct"/>
            <w:tcBorders>
              <w:top w:val="single" w:sz="4" w:space="0" w:color="000000"/>
              <w:left w:val="single" w:sz="4" w:space="0" w:color="000000"/>
              <w:bottom w:val="single" w:sz="4" w:space="0" w:color="000000"/>
              <w:right w:val="single" w:sz="4" w:space="0" w:color="000000"/>
            </w:tcBorders>
            <w:shd w:val="clear" w:color="auto" w:fill="auto"/>
          </w:tcPr>
          <w:p w:rsidR="004D34D3" w:rsidRPr="004D34D3" w:rsidRDefault="004D34D3" w:rsidP="004D34D3">
            <w:pPr>
              <w:widowControl w:val="0"/>
              <w:spacing w:after="0" w:line="240" w:lineRule="auto"/>
              <w:ind w:firstLine="34"/>
              <w:jc w:val="both"/>
              <w:rPr>
                <w:rFonts w:ascii="Times New Roman" w:hAnsi="Times New Roman" w:cs="Times New Roman"/>
                <w:b/>
                <w:sz w:val="24"/>
                <w:szCs w:val="24"/>
              </w:rPr>
            </w:pPr>
            <w:r w:rsidRPr="004D34D3">
              <w:rPr>
                <w:rFonts w:ascii="Times New Roman" w:hAnsi="Times New Roman" w:cs="Times New Roman"/>
                <w:b/>
                <w:sz w:val="24"/>
                <w:szCs w:val="24"/>
              </w:rPr>
              <w:t>Умершие</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47</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30</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38</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46</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37</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39</w:t>
            </w:r>
          </w:p>
        </w:tc>
      </w:tr>
      <w:tr w:rsidR="004D34D3" w:rsidRPr="004D34D3" w:rsidTr="00533A05">
        <w:trPr>
          <w:trHeight w:val="296"/>
        </w:trPr>
        <w:tc>
          <w:tcPr>
            <w:tcW w:w="1005" w:type="pct"/>
            <w:tcBorders>
              <w:top w:val="single" w:sz="4" w:space="0" w:color="000000"/>
              <w:left w:val="single" w:sz="4" w:space="0" w:color="000000"/>
              <w:bottom w:val="single" w:sz="4" w:space="0" w:color="000000"/>
              <w:right w:val="single" w:sz="4" w:space="0" w:color="000000"/>
            </w:tcBorders>
            <w:shd w:val="clear" w:color="auto" w:fill="auto"/>
          </w:tcPr>
          <w:p w:rsidR="004D34D3" w:rsidRPr="004D34D3" w:rsidRDefault="004D34D3" w:rsidP="004D34D3">
            <w:pPr>
              <w:widowControl w:val="0"/>
              <w:spacing w:after="0" w:line="240" w:lineRule="auto"/>
              <w:ind w:firstLine="34"/>
              <w:jc w:val="both"/>
              <w:rPr>
                <w:rFonts w:ascii="Times New Roman" w:hAnsi="Times New Roman" w:cs="Times New Roman"/>
                <w:b/>
                <w:sz w:val="24"/>
                <w:szCs w:val="24"/>
              </w:rPr>
            </w:pPr>
            <w:r w:rsidRPr="004D34D3">
              <w:rPr>
                <w:rFonts w:ascii="Times New Roman" w:hAnsi="Times New Roman" w:cs="Times New Roman"/>
                <w:b/>
                <w:sz w:val="24"/>
                <w:szCs w:val="24"/>
              </w:rPr>
              <w:t>Естественный прирост</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-25</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-9</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-20</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-27</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-25</w:t>
            </w:r>
          </w:p>
        </w:tc>
        <w:tc>
          <w:tcPr>
            <w:tcW w:w="666" w:type="pct"/>
            <w:tcBorders>
              <w:top w:val="single" w:sz="4" w:space="0" w:color="000000"/>
              <w:left w:val="single" w:sz="4" w:space="0" w:color="000000"/>
              <w:bottom w:val="single" w:sz="4" w:space="0" w:color="000000"/>
              <w:right w:val="single" w:sz="4" w:space="0" w:color="000000"/>
            </w:tcBorders>
            <w:vAlign w:val="center"/>
          </w:tcPr>
          <w:p w:rsidR="004D34D3" w:rsidRPr="004D34D3" w:rsidRDefault="004D34D3" w:rsidP="004D34D3">
            <w:pPr>
              <w:spacing w:after="0" w:line="240" w:lineRule="auto"/>
              <w:jc w:val="center"/>
              <w:rPr>
                <w:rFonts w:ascii="Times New Roman" w:hAnsi="Times New Roman" w:cs="Times New Roman"/>
                <w:sz w:val="24"/>
                <w:szCs w:val="24"/>
              </w:rPr>
            </w:pPr>
            <w:r w:rsidRPr="004D34D3">
              <w:rPr>
                <w:rFonts w:ascii="Times New Roman" w:hAnsi="Times New Roman" w:cs="Times New Roman"/>
                <w:sz w:val="24"/>
                <w:szCs w:val="24"/>
              </w:rPr>
              <w:t>-25</w:t>
            </w:r>
          </w:p>
        </w:tc>
      </w:tr>
    </w:tbl>
    <w:p w:rsidR="00362FF3" w:rsidRPr="00590FD2" w:rsidRDefault="00362FF3" w:rsidP="006228B5">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sidR="00362E91">
        <w:rPr>
          <w:rFonts w:ascii="Times New Roman" w:hAnsi="Times New Roman" w:cs="Times New Roman"/>
          <w:b/>
          <w:sz w:val="24"/>
          <w:szCs w:val="24"/>
          <w:lang w:val="en-US"/>
        </w:rPr>
        <w:t>4</w:t>
      </w:r>
      <w:r w:rsidRPr="00590FD2">
        <w:rPr>
          <w:rFonts w:ascii="Times New Roman" w:hAnsi="Times New Roman" w:cs="Times New Roman"/>
          <w:b/>
          <w:sz w:val="24"/>
          <w:szCs w:val="24"/>
        </w:rPr>
        <w:t xml:space="preserve"> Динамика естественного прироста</w:t>
      </w:r>
    </w:p>
    <w:p w:rsidR="00A83ABB" w:rsidRDefault="007141BB" w:rsidP="009973DF">
      <w:pPr>
        <w:keepNext/>
        <w:widowControl w:val="0"/>
        <w:spacing w:after="0" w:line="240" w:lineRule="auto"/>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176CDC30" wp14:editId="4647CCF1">
            <wp:extent cx="6542116" cy="2892829"/>
            <wp:effectExtent l="0" t="0" r="0"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3DF" w:rsidRPr="00590FD2" w:rsidRDefault="009973DF" w:rsidP="009973DF">
      <w:pPr>
        <w:keepNext/>
        <w:widowControl w:val="0"/>
        <w:spacing w:after="0" w:line="240" w:lineRule="auto"/>
        <w:jc w:val="both"/>
        <w:rPr>
          <w:rFonts w:ascii="Times New Roman" w:hAnsi="Times New Roman" w:cs="Times New Roman"/>
          <w:sz w:val="28"/>
          <w:szCs w:val="28"/>
        </w:rPr>
      </w:pPr>
    </w:p>
    <w:p w:rsidR="009316FA"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w:t>
      </w:r>
      <w:r w:rsidR="001C28D5" w:rsidRPr="00590FD2">
        <w:rPr>
          <w:rFonts w:ascii="Times New Roman" w:hAnsi="Times New Roman" w:cs="Times New Roman"/>
          <w:sz w:val="28"/>
          <w:szCs w:val="28"/>
        </w:rPr>
        <w:t>м</w:t>
      </w:r>
      <w:r w:rsidRPr="00590FD2">
        <w:rPr>
          <w:rFonts w:ascii="Times New Roman" w:hAnsi="Times New Roman" w:cs="Times New Roman"/>
          <w:sz w:val="28"/>
          <w:szCs w:val="28"/>
        </w:rPr>
        <w:t xml:space="preserve"> образовани</w:t>
      </w:r>
      <w:r w:rsidR="001C28D5" w:rsidRPr="00590FD2">
        <w:rPr>
          <w:rFonts w:ascii="Times New Roman" w:hAnsi="Times New Roman" w:cs="Times New Roman"/>
          <w:sz w:val="28"/>
          <w:szCs w:val="28"/>
        </w:rPr>
        <w:t>и</w:t>
      </w:r>
      <w:r w:rsidRPr="00590FD2">
        <w:rPr>
          <w:rFonts w:ascii="Times New Roman" w:hAnsi="Times New Roman" w:cs="Times New Roman"/>
          <w:sz w:val="28"/>
          <w:szCs w:val="28"/>
        </w:rPr>
        <w:t xml:space="preserve"> коэффициен</w:t>
      </w:r>
      <w:r w:rsidR="002609B6" w:rsidRPr="00590FD2">
        <w:rPr>
          <w:rFonts w:ascii="Times New Roman" w:hAnsi="Times New Roman" w:cs="Times New Roman"/>
          <w:sz w:val="28"/>
          <w:szCs w:val="28"/>
        </w:rPr>
        <w:t>т смертности населения остается</w:t>
      </w:r>
      <w:r w:rsidRPr="00590FD2">
        <w:rPr>
          <w:rFonts w:ascii="Times New Roman" w:hAnsi="Times New Roman" w:cs="Times New Roman"/>
          <w:sz w:val="28"/>
          <w:szCs w:val="28"/>
        </w:rPr>
        <w:t xml:space="preserve"> высоким при низкой рождаемости. На 20</w:t>
      </w:r>
      <w:r w:rsidR="00412E63" w:rsidRPr="00590FD2">
        <w:rPr>
          <w:rFonts w:ascii="Times New Roman" w:hAnsi="Times New Roman" w:cs="Times New Roman"/>
          <w:sz w:val="28"/>
          <w:szCs w:val="28"/>
        </w:rPr>
        <w:t>2</w:t>
      </w:r>
      <w:r w:rsidR="00BE5D5B">
        <w:rPr>
          <w:rFonts w:ascii="Times New Roman" w:hAnsi="Times New Roman" w:cs="Times New Roman"/>
          <w:sz w:val="28"/>
          <w:szCs w:val="28"/>
        </w:rPr>
        <w:t>1</w:t>
      </w:r>
      <w:r w:rsidRPr="00590FD2">
        <w:rPr>
          <w:rFonts w:ascii="Times New Roman" w:hAnsi="Times New Roman" w:cs="Times New Roman"/>
          <w:sz w:val="28"/>
          <w:szCs w:val="28"/>
        </w:rPr>
        <w:t xml:space="preserve"> г. коэффициент смертности </w:t>
      </w:r>
      <w:r w:rsidR="00332430" w:rsidRPr="00590FD2">
        <w:rPr>
          <w:rFonts w:ascii="Times New Roman" w:hAnsi="Times New Roman" w:cs="Times New Roman"/>
          <w:sz w:val="28"/>
          <w:szCs w:val="28"/>
        </w:rPr>
        <w:t xml:space="preserve"> практически в 3 раза </w:t>
      </w:r>
      <w:r w:rsidRPr="00590FD2">
        <w:rPr>
          <w:rFonts w:ascii="Times New Roman" w:hAnsi="Times New Roman" w:cs="Times New Roman"/>
          <w:sz w:val="28"/>
          <w:szCs w:val="28"/>
        </w:rPr>
        <w:t>превышает коэффициент рождаемости (</w:t>
      </w:r>
      <w:r w:rsidR="00BE5D5B">
        <w:rPr>
          <w:rFonts w:ascii="Times New Roman" w:hAnsi="Times New Roman" w:cs="Times New Roman"/>
          <w:sz w:val="28"/>
          <w:szCs w:val="28"/>
        </w:rPr>
        <w:t>26,8</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 и </w:t>
      </w:r>
      <w:r w:rsidR="00BE5D5B">
        <w:rPr>
          <w:rFonts w:ascii="Times New Roman" w:hAnsi="Times New Roman" w:cs="Times New Roman"/>
          <w:sz w:val="28"/>
          <w:szCs w:val="28"/>
        </w:rPr>
        <w:t>9,6</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соответственно).</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Спад рождаемости зависит от ряда причин</w:t>
      </w:r>
      <w:r w:rsidR="002609B6" w:rsidRPr="00590FD2">
        <w:rPr>
          <w:rFonts w:ascii="Times New Roman" w:hAnsi="Times New Roman" w:cs="Times New Roman"/>
          <w:sz w:val="28"/>
          <w:szCs w:val="28"/>
        </w:rPr>
        <w:t>, таких</w:t>
      </w:r>
      <w:r w:rsidRPr="00590FD2">
        <w:rPr>
          <w:rFonts w:ascii="Times New Roman" w:hAnsi="Times New Roman" w:cs="Times New Roman"/>
          <w:sz w:val="28"/>
          <w:szCs w:val="28"/>
        </w:rPr>
        <w:t xml:space="preserve"> как экономических, так </w:t>
      </w:r>
      <w:r w:rsidR="002609B6" w:rsidRPr="00590FD2">
        <w:rPr>
          <w:rFonts w:ascii="Times New Roman" w:hAnsi="Times New Roman" w:cs="Times New Roman"/>
          <w:sz w:val="28"/>
          <w:szCs w:val="28"/>
        </w:rPr>
        <w:t>и социологических.</w:t>
      </w:r>
    </w:p>
    <w:p w:rsidR="00BE5D5B" w:rsidRPr="00094CEE" w:rsidRDefault="00BE5D5B" w:rsidP="00BE5D5B">
      <w:pPr>
        <w:pStyle w:val="a7"/>
        <w:widowControl w:val="0"/>
        <w:spacing w:after="0" w:line="300" w:lineRule="auto"/>
        <w:ind w:left="0" w:firstLine="709"/>
        <w:jc w:val="both"/>
        <w:rPr>
          <w:rFonts w:ascii="Times New Roman" w:hAnsi="Times New Roman" w:cs="Times New Roman"/>
          <w:sz w:val="28"/>
          <w:szCs w:val="28"/>
        </w:rPr>
      </w:pPr>
      <w:r w:rsidRPr="00094CEE">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 коронавирусная инфекция (covid-19)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последние годы миграционные потоки </w:t>
      </w:r>
      <w:r w:rsidR="00567A88" w:rsidRPr="00590FD2">
        <w:rPr>
          <w:rFonts w:ascii="Times New Roman" w:hAnsi="Times New Roman" w:cs="Times New Roman"/>
          <w:sz w:val="28"/>
          <w:szCs w:val="28"/>
        </w:rPr>
        <w:t>обусловлены оттоком населения</w:t>
      </w:r>
      <w:r w:rsidRPr="00590FD2">
        <w:rPr>
          <w:rFonts w:ascii="Times New Roman" w:hAnsi="Times New Roman" w:cs="Times New Roman"/>
          <w:sz w:val="28"/>
          <w:szCs w:val="28"/>
        </w:rPr>
        <w:t>, что негативно сказывается на механическом приросте населения поселения (</w:t>
      </w:r>
      <w:r w:rsidR="00567A88" w:rsidRPr="00590FD2">
        <w:rPr>
          <w:rFonts w:ascii="Times New Roman" w:hAnsi="Times New Roman" w:cs="Times New Roman"/>
          <w:sz w:val="28"/>
          <w:szCs w:val="28"/>
        </w:rPr>
        <w:t>табл</w:t>
      </w:r>
      <w:r w:rsidRPr="00590FD2">
        <w:rPr>
          <w:rFonts w:ascii="Times New Roman" w:hAnsi="Times New Roman" w:cs="Times New Roman"/>
          <w:sz w:val="28"/>
          <w:szCs w:val="28"/>
        </w:rPr>
        <w:t>.3.1.</w:t>
      </w:r>
      <w:r w:rsidR="00362E91" w:rsidRPr="00362E91">
        <w:rPr>
          <w:rFonts w:ascii="Times New Roman" w:hAnsi="Times New Roman" w:cs="Times New Roman"/>
          <w:sz w:val="28"/>
          <w:szCs w:val="28"/>
        </w:rPr>
        <w:t>5</w:t>
      </w:r>
      <w:r w:rsidRPr="00590FD2">
        <w:rPr>
          <w:rFonts w:ascii="Times New Roman" w:hAnsi="Times New Roman" w:cs="Times New Roman"/>
          <w:sz w:val="28"/>
          <w:szCs w:val="28"/>
        </w:rPr>
        <w:t>).</w:t>
      </w:r>
    </w:p>
    <w:p w:rsidR="00553CDE" w:rsidRDefault="00553CDE" w:rsidP="00935248">
      <w:pPr>
        <w:pStyle w:val="31"/>
        <w:suppressAutoHyphens/>
        <w:spacing w:after="0"/>
        <w:ind w:left="0" w:firstLine="709"/>
        <w:rPr>
          <w:b/>
          <w:sz w:val="24"/>
          <w:szCs w:val="24"/>
        </w:rPr>
      </w:pPr>
    </w:p>
    <w:p w:rsidR="009316FA" w:rsidRPr="00590FD2" w:rsidRDefault="009316FA" w:rsidP="00935248">
      <w:pPr>
        <w:pStyle w:val="31"/>
        <w:suppressAutoHyphens/>
        <w:spacing w:after="0"/>
        <w:ind w:left="0" w:firstLine="709"/>
        <w:rPr>
          <w:b/>
          <w:sz w:val="24"/>
          <w:szCs w:val="24"/>
        </w:rPr>
      </w:pPr>
      <w:r w:rsidRPr="00590FD2">
        <w:rPr>
          <w:b/>
          <w:sz w:val="24"/>
          <w:szCs w:val="24"/>
        </w:rPr>
        <w:t>Таблица 3.1.</w:t>
      </w:r>
      <w:r w:rsidR="00362E91" w:rsidRPr="00362E91">
        <w:rPr>
          <w:b/>
          <w:sz w:val="24"/>
          <w:szCs w:val="24"/>
        </w:rPr>
        <w:t>5</w:t>
      </w:r>
      <w:r w:rsidRPr="00590FD2">
        <w:rPr>
          <w:b/>
          <w:sz w:val="24"/>
          <w:szCs w:val="24"/>
        </w:rPr>
        <w:t xml:space="preserve"> Динамика механического движения населения, чел.</w:t>
      </w: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1473"/>
        <w:gridCol w:w="1473"/>
        <w:gridCol w:w="1473"/>
        <w:gridCol w:w="1473"/>
        <w:gridCol w:w="1471"/>
      </w:tblGrid>
      <w:tr w:rsidR="00BE5D5B" w:rsidRPr="00401E1F" w:rsidTr="00BE5D5B">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BE5D5B">
            <w:pPr>
              <w:pStyle w:val="31"/>
              <w:suppressAutoHyphens/>
              <w:spacing w:after="0"/>
              <w:ind w:left="0" w:firstLine="34"/>
              <w:rPr>
                <w:b/>
                <w:sz w:val="24"/>
                <w:szCs w:val="24"/>
              </w:rPr>
            </w:pPr>
            <w:r w:rsidRPr="00401E1F">
              <w:rPr>
                <w:b/>
                <w:sz w:val="24"/>
                <w:szCs w:val="24"/>
              </w:rPr>
              <w:t>Показатели, чел.</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pStyle w:val="31"/>
              <w:suppressAutoHyphens/>
              <w:spacing w:after="0"/>
              <w:ind w:left="0"/>
              <w:jc w:val="center"/>
              <w:rPr>
                <w:b/>
                <w:sz w:val="24"/>
                <w:szCs w:val="24"/>
              </w:rPr>
            </w:pPr>
            <w:r w:rsidRPr="00401E1F">
              <w:rPr>
                <w:b/>
                <w:sz w:val="24"/>
                <w:szCs w:val="24"/>
              </w:rPr>
              <w:t>2016</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567A88">
            <w:pPr>
              <w:pStyle w:val="31"/>
              <w:suppressAutoHyphens/>
              <w:spacing w:after="0"/>
              <w:ind w:left="34"/>
              <w:jc w:val="center"/>
              <w:rPr>
                <w:b/>
                <w:sz w:val="24"/>
                <w:szCs w:val="24"/>
              </w:rPr>
            </w:pPr>
            <w:r w:rsidRPr="00401E1F">
              <w:rPr>
                <w:b/>
                <w:sz w:val="24"/>
                <w:szCs w:val="24"/>
              </w:rPr>
              <w:t>2018</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567A88">
            <w:pPr>
              <w:pStyle w:val="31"/>
              <w:suppressAutoHyphens/>
              <w:spacing w:after="0"/>
              <w:ind w:left="35"/>
              <w:jc w:val="center"/>
              <w:rPr>
                <w:b/>
                <w:sz w:val="24"/>
                <w:szCs w:val="24"/>
              </w:rPr>
            </w:pPr>
            <w:r w:rsidRPr="00401E1F">
              <w:rPr>
                <w:b/>
                <w:sz w:val="24"/>
                <w:szCs w:val="24"/>
              </w:rPr>
              <w:t>2019</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BE5D5B" w:rsidP="00567A88">
            <w:pPr>
              <w:pStyle w:val="31"/>
              <w:suppressAutoHyphens/>
              <w:spacing w:after="0"/>
              <w:ind w:left="35"/>
              <w:jc w:val="center"/>
              <w:rPr>
                <w:b/>
                <w:sz w:val="24"/>
                <w:szCs w:val="24"/>
              </w:rPr>
            </w:pPr>
            <w:r w:rsidRPr="00401E1F">
              <w:rPr>
                <w:b/>
                <w:sz w:val="24"/>
                <w:szCs w:val="24"/>
              </w:rPr>
              <w:t>2020</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BE5D5B" w:rsidP="00BE5D5B">
            <w:pPr>
              <w:pStyle w:val="31"/>
              <w:suppressAutoHyphens/>
              <w:spacing w:after="0"/>
              <w:ind w:left="0"/>
              <w:jc w:val="center"/>
              <w:rPr>
                <w:b/>
                <w:sz w:val="24"/>
                <w:szCs w:val="24"/>
              </w:rPr>
            </w:pPr>
            <w:r w:rsidRPr="00401E1F">
              <w:rPr>
                <w:b/>
                <w:sz w:val="24"/>
                <w:szCs w:val="24"/>
              </w:rPr>
              <w:t>2021</w:t>
            </w:r>
          </w:p>
        </w:tc>
      </w:tr>
      <w:tr w:rsidR="00BE5D5B" w:rsidRPr="00401E1F" w:rsidTr="00BE5D5B">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BE5D5B">
            <w:pPr>
              <w:pStyle w:val="31"/>
              <w:suppressAutoHyphens/>
              <w:spacing w:after="0"/>
              <w:ind w:left="0" w:firstLine="34"/>
              <w:rPr>
                <w:b/>
                <w:sz w:val="24"/>
                <w:szCs w:val="24"/>
              </w:rPr>
            </w:pPr>
            <w:r w:rsidRPr="00401E1F">
              <w:rPr>
                <w:b/>
                <w:sz w:val="24"/>
                <w:szCs w:val="24"/>
              </w:rPr>
              <w:t>Прибыло</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100</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pStyle w:val="31"/>
              <w:suppressAutoHyphens/>
              <w:spacing w:after="0"/>
              <w:ind w:left="34"/>
              <w:jc w:val="center"/>
              <w:rPr>
                <w:sz w:val="24"/>
                <w:szCs w:val="24"/>
              </w:rPr>
            </w:pPr>
            <w:r w:rsidRPr="00401E1F">
              <w:rPr>
                <w:sz w:val="24"/>
                <w:szCs w:val="24"/>
              </w:rPr>
              <w:t>76</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pStyle w:val="31"/>
              <w:suppressAutoHyphens/>
              <w:spacing w:after="0"/>
              <w:ind w:left="35"/>
              <w:jc w:val="center"/>
              <w:rPr>
                <w:sz w:val="24"/>
                <w:szCs w:val="24"/>
              </w:rPr>
            </w:pPr>
            <w:r w:rsidRPr="00401E1F">
              <w:rPr>
                <w:sz w:val="24"/>
                <w:szCs w:val="24"/>
              </w:rPr>
              <w:t>86</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BE5D5B" w:rsidP="0055321C">
            <w:pPr>
              <w:pStyle w:val="31"/>
              <w:suppressAutoHyphens/>
              <w:spacing w:after="0"/>
              <w:ind w:left="35" w:firstLine="25"/>
              <w:jc w:val="center"/>
              <w:rPr>
                <w:sz w:val="24"/>
                <w:szCs w:val="24"/>
              </w:rPr>
            </w:pPr>
            <w:r w:rsidRPr="00401E1F">
              <w:rPr>
                <w:sz w:val="24"/>
                <w:szCs w:val="24"/>
              </w:rPr>
              <w:t>77</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BE5D5B" w:rsidP="00BE5D5B">
            <w:pPr>
              <w:pStyle w:val="31"/>
              <w:suppressAutoHyphens/>
              <w:spacing w:after="0"/>
              <w:ind w:left="0"/>
              <w:jc w:val="center"/>
              <w:rPr>
                <w:sz w:val="24"/>
                <w:szCs w:val="24"/>
              </w:rPr>
            </w:pPr>
            <w:r w:rsidRPr="00401E1F">
              <w:rPr>
                <w:sz w:val="24"/>
                <w:szCs w:val="24"/>
              </w:rPr>
              <w:t>66</w:t>
            </w:r>
          </w:p>
        </w:tc>
      </w:tr>
      <w:tr w:rsidR="00BE5D5B" w:rsidRPr="00401E1F" w:rsidTr="00BE5D5B">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BE5D5B">
            <w:pPr>
              <w:pStyle w:val="31"/>
              <w:suppressAutoHyphens/>
              <w:spacing w:after="0"/>
              <w:ind w:left="0" w:firstLine="34"/>
              <w:rPr>
                <w:b/>
                <w:sz w:val="24"/>
                <w:szCs w:val="24"/>
              </w:rPr>
            </w:pPr>
            <w:r w:rsidRPr="00401E1F">
              <w:rPr>
                <w:b/>
                <w:sz w:val="24"/>
                <w:szCs w:val="24"/>
              </w:rPr>
              <w:t>Выбыло</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199</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pStyle w:val="31"/>
              <w:suppressAutoHyphens/>
              <w:spacing w:after="0"/>
              <w:ind w:left="34"/>
              <w:jc w:val="center"/>
              <w:rPr>
                <w:sz w:val="24"/>
                <w:szCs w:val="24"/>
              </w:rPr>
            </w:pPr>
            <w:r w:rsidRPr="00401E1F">
              <w:rPr>
                <w:sz w:val="24"/>
                <w:szCs w:val="24"/>
              </w:rPr>
              <w:t>197</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E764E4">
            <w:pPr>
              <w:pStyle w:val="31"/>
              <w:suppressAutoHyphens/>
              <w:spacing w:after="0"/>
              <w:ind w:left="35"/>
              <w:jc w:val="center"/>
              <w:rPr>
                <w:sz w:val="24"/>
                <w:szCs w:val="24"/>
              </w:rPr>
            </w:pPr>
            <w:r w:rsidRPr="00401E1F">
              <w:rPr>
                <w:sz w:val="24"/>
                <w:szCs w:val="24"/>
              </w:rPr>
              <w:t>130</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BE5D5B" w:rsidP="0055321C">
            <w:pPr>
              <w:pStyle w:val="31"/>
              <w:suppressAutoHyphens/>
              <w:spacing w:after="0"/>
              <w:ind w:left="35" w:firstLine="25"/>
              <w:jc w:val="center"/>
              <w:rPr>
                <w:sz w:val="24"/>
                <w:szCs w:val="24"/>
              </w:rPr>
            </w:pPr>
            <w:r w:rsidRPr="00401E1F">
              <w:rPr>
                <w:sz w:val="24"/>
                <w:szCs w:val="24"/>
              </w:rPr>
              <w:t>96</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BE5D5B" w:rsidP="00BE5D5B">
            <w:pPr>
              <w:pStyle w:val="31"/>
              <w:suppressAutoHyphens/>
              <w:spacing w:after="0"/>
              <w:ind w:left="0"/>
              <w:jc w:val="center"/>
              <w:rPr>
                <w:sz w:val="24"/>
                <w:szCs w:val="24"/>
              </w:rPr>
            </w:pPr>
            <w:r w:rsidRPr="00401E1F">
              <w:rPr>
                <w:sz w:val="24"/>
                <w:szCs w:val="24"/>
              </w:rPr>
              <w:t>107</w:t>
            </w:r>
          </w:p>
        </w:tc>
      </w:tr>
      <w:tr w:rsidR="00BE5D5B" w:rsidRPr="00401E1F" w:rsidTr="00BE5D5B">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BE5D5B">
            <w:pPr>
              <w:pStyle w:val="31"/>
              <w:suppressAutoHyphens/>
              <w:spacing w:after="0"/>
              <w:ind w:left="0" w:firstLine="34"/>
              <w:rPr>
                <w:b/>
                <w:sz w:val="24"/>
                <w:szCs w:val="24"/>
              </w:rPr>
            </w:pPr>
            <w:r w:rsidRPr="00401E1F">
              <w:rPr>
                <w:b/>
                <w:sz w:val="24"/>
                <w:szCs w:val="24"/>
              </w:rPr>
              <w:t>Механический прирост</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661678" w:rsidP="00E764E4">
            <w:pPr>
              <w:pStyle w:val="31"/>
              <w:suppressAutoHyphens/>
              <w:spacing w:after="0"/>
              <w:ind w:left="0"/>
              <w:jc w:val="center"/>
              <w:rPr>
                <w:sz w:val="24"/>
                <w:szCs w:val="24"/>
              </w:rPr>
            </w:pPr>
            <w:r w:rsidRPr="00401E1F">
              <w:rPr>
                <w:sz w:val="24"/>
                <w:szCs w:val="24"/>
              </w:rPr>
              <w:t>-99</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661678" w:rsidP="00E764E4">
            <w:pPr>
              <w:pStyle w:val="31"/>
              <w:suppressAutoHyphens/>
              <w:spacing w:after="0"/>
              <w:ind w:left="34"/>
              <w:jc w:val="center"/>
              <w:rPr>
                <w:sz w:val="24"/>
                <w:szCs w:val="24"/>
              </w:rPr>
            </w:pPr>
            <w:r w:rsidRPr="00401E1F">
              <w:rPr>
                <w:sz w:val="24"/>
                <w:szCs w:val="24"/>
              </w:rPr>
              <w:t>-121</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661678" w:rsidP="00E764E4">
            <w:pPr>
              <w:pStyle w:val="31"/>
              <w:suppressAutoHyphens/>
              <w:spacing w:after="0"/>
              <w:ind w:left="35"/>
              <w:jc w:val="center"/>
              <w:rPr>
                <w:sz w:val="24"/>
                <w:szCs w:val="24"/>
              </w:rPr>
            </w:pPr>
            <w:r w:rsidRPr="00401E1F">
              <w:rPr>
                <w:sz w:val="24"/>
                <w:szCs w:val="24"/>
              </w:rPr>
              <w:t>-44</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661678" w:rsidP="0055321C">
            <w:pPr>
              <w:pStyle w:val="31"/>
              <w:suppressAutoHyphens/>
              <w:spacing w:after="0"/>
              <w:ind w:left="35" w:firstLine="25"/>
              <w:jc w:val="center"/>
              <w:rPr>
                <w:sz w:val="24"/>
                <w:szCs w:val="24"/>
              </w:rPr>
            </w:pPr>
            <w:r w:rsidRPr="00401E1F">
              <w:rPr>
                <w:sz w:val="24"/>
                <w:szCs w:val="24"/>
              </w:rPr>
              <w:t>-19</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661678" w:rsidP="00BE5D5B">
            <w:pPr>
              <w:pStyle w:val="31"/>
              <w:suppressAutoHyphens/>
              <w:spacing w:after="0"/>
              <w:ind w:left="0"/>
              <w:jc w:val="center"/>
              <w:rPr>
                <w:sz w:val="24"/>
                <w:szCs w:val="24"/>
              </w:rPr>
            </w:pPr>
            <w:r w:rsidRPr="00401E1F">
              <w:rPr>
                <w:sz w:val="24"/>
                <w:szCs w:val="24"/>
              </w:rPr>
              <w:t>-41</w:t>
            </w:r>
          </w:p>
        </w:tc>
      </w:tr>
      <w:tr w:rsidR="00BE5D5B" w:rsidRPr="00401E1F" w:rsidTr="00BE5D5B">
        <w:trPr>
          <w:trHeight w:val="77"/>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BE5D5B" w:rsidP="00BE5D5B">
            <w:pPr>
              <w:pStyle w:val="31"/>
              <w:suppressAutoHyphens/>
              <w:spacing w:after="0"/>
              <w:ind w:left="0" w:firstLine="34"/>
              <w:rPr>
                <w:b/>
                <w:sz w:val="24"/>
                <w:szCs w:val="24"/>
              </w:rPr>
            </w:pPr>
            <w:r w:rsidRPr="00401E1F">
              <w:rPr>
                <w:b/>
                <w:sz w:val="24"/>
                <w:szCs w:val="24"/>
              </w:rPr>
              <w:t>Общий прирост</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661678" w:rsidP="00E764E4">
            <w:pPr>
              <w:pStyle w:val="31"/>
              <w:suppressAutoHyphens/>
              <w:spacing w:after="0"/>
              <w:ind w:left="0"/>
              <w:jc w:val="center"/>
              <w:rPr>
                <w:sz w:val="24"/>
                <w:szCs w:val="24"/>
              </w:rPr>
            </w:pPr>
            <w:r w:rsidRPr="00401E1F">
              <w:rPr>
                <w:sz w:val="24"/>
                <w:szCs w:val="24"/>
              </w:rPr>
              <w:t>-124</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661678" w:rsidP="00E764E4">
            <w:pPr>
              <w:pStyle w:val="31"/>
              <w:suppressAutoHyphens/>
              <w:spacing w:after="0"/>
              <w:ind w:left="34"/>
              <w:jc w:val="center"/>
              <w:rPr>
                <w:sz w:val="24"/>
                <w:szCs w:val="24"/>
              </w:rPr>
            </w:pPr>
            <w:r w:rsidRPr="00401E1F">
              <w:rPr>
                <w:sz w:val="24"/>
                <w:szCs w:val="24"/>
              </w:rPr>
              <w:t>-141</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401E1F" w:rsidRDefault="00661678" w:rsidP="00E764E4">
            <w:pPr>
              <w:pStyle w:val="31"/>
              <w:suppressAutoHyphens/>
              <w:spacing w:after="0"/>
              <w:ind w:left="35"/>
              <w:jc w:val="center"/>
              <w:rPr>
                <w:sz w:val="24"/>
                <w:szCs w:val="24"/>
              </w:rPr>
            </w:pPr>
            <w:r w:rsidRPr="00401E1F">
              <w:rPr>
                <w:sz w:val="24"/>
                <w:szCs w:val="24"/>
              </w:rPr>
              <w:t>-71</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661678" w:rsidP="0055321C">
            <w:pPr>
              <w:pStyle w:val="31"/>
              <w:suppressAutoHyphens/>
              <w:spacing w:after="0"/>
              <w:ind w:left="35" w:firstLine="25"/>
              <w:jc w:val="center"/>
              <w:rPr>
                <w:sz w:val="24"/>
                <w:szCs w:val="24"/>
              </w:rPr>
            </w:pPr>
            <w:r w:rsidRPr="00401E1F">
              <w:rPr>
                <w:sz w:val="24"/>
                <w:szCs w:val="24"/>
              </w:rPr>
              <w:t>-44</w:t>
            </w:r>
          </w:p>
        </w:tc>
        <w:tc>
          <w:tcPr>
            <w:tcW w:w="723" w:type="pct"/>
            <w:tcBorders>
              <w:top w:val="single" w:sz="4" w:space="0" w:color="000000"/>
              <w:left w:val="single" w:sz="4" w:space="0" w:color="000000"/>
              <w:bottom w:val="single" w:sz="4" w:space="0" w:color="000000"/>
              <w:right w:val="single" w:sz="4" w:space="0" w:color="000000"/>
            </w:tcBorders>
          </w:tcPr>
          <w:p w:rsidR="00BE5D5B" w:rsidRPr="00401E1F" w:rsidRDefault="00661678" w:rsidP="00BE5D5B">
            <w:pPr>
              <w:pStyle w:val="31"/>
              <w:suppressAutoHyphens/>
              <w:spacing w:after="0"/>
              <w:ind w:left="0"/>
              <w:jc w:val="center"/>
              <w:rPr>
                <w:sz w:val="24"/>
                <w:szCs w:val="24"/>
              </w:rPr>
            </w:pPr>
            <w:r w:rsidRPr="00401E1F">
              <w:rPr>
                <w:sz w:val="24"/>
                <w:szCs w:val="24"/>
              </w:rPr>
              <w:t>-66</w:t>
            </w:r>
          </w:p>
        </w:tc>
      </w:tr>
    </w:tbl>
    <w:p w:rsidR="009316FA" w:rsidRPr="00590FD2" w:rsidRDefault="009316FA" w:rsidP="00935248">
      <w:pPr>
        <w:pStyle w:val="31"/>
        <w:suppressAutoHyphens/>
        <w:spacing w:after="0"/>
        <w:ind w:left="0" w:firstLine="709"/>
        <w:jc w:val="center"/>
        <w:rPr>
          <w:b/>
          <w:sz w:val="28"/>
          <w:szCs w:val="28"/>
        </w:rPr>
      </w:pPr>
    </w:p>
    <w:p w:rsidR="009316FA" w:rsidRPr="00590FD2" w:rsidRDefault="009316FA"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9316FA" w:rsidRPr="00590FD2" w:rsidRDefault="009316FA" w:rsidP="003F229F">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9316FA" w:rsidRPr="00590FD2" w:rsidRDefault="009316FA" w:rsidP="003F229F">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9316FA" w:rsidRPr="00590FD2" w:rsidRDefault="009316FA" w:rsidP="003F229F">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2333DC" w:rsidRDefault="002333DC" w:rsidP="00164A91">
      <w:pPr>
        <w:pStyle w:val="31"/>
        <w:suppressAutoHyphens/>
        <w:spacing w:after="0"/>
        <w:ind w:left="0" w:firstLine="709"/>
        <w:rPr>
          <w:b/>
          <w:sz w:val="24"/>
          <w:szCs w:val="24"/>
        </w:rPr>
      </w:pPr>
    </w:p>
    <w:p w:rsidR="00164A91" w:rsidRPr="00590FD2" w:rsidRDefault="00362E91" w:rsidP="00164A91">
      <w:pPr>
        <w:pStyle w:val="31"/>
        <w:suppressAutoHyphens/>
        <w:spacing w:after="0"/>
        <w:ind w:left="0" w:firstLine="709"/>
        <w:rPr>
          <w:b/>
          <w:sz w:val="24"/>
          <w:szCs w:val="24"/>
        </w:rPr>
      </w:pPr>
      <w:r>
        <w:rPr>
          <w:b/>
          <w:sz w:val="24"/>
          <w:szCs w:val="24"/>
        </w:rPr>
        <w:t>Таблица 3.1.</w:t>
      </w:r>
      <w:r w:rsidRPr="00362E91">
        <w:rPr>
          <w:b/>
          <w:sz w:val="24"/>
          <w:szCs w:val="24"/>
        </w:rPr>
        <w:t>6</w:t>
      </w:r>
      <w:r w:rsidR="00164A91" w:rsidRPr="00590FD2">
        <w:rPr>
          <w:b/>
          <w:sz w:val="24"/>
          <w:szCs w:val="24"/>
        </w:rPr>
        <w:t xml:space="preserve"> Количество выбывших по численности трудовых ресурсов, чел.</w: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1395"/>
        <w:gridCol w:w="1394"/>
        <w:gridCol w:w="1396"/>
        <w:gridCol w:w="1394"/>
        <w:gridCol w:w="1394"/>
      </w:tblGrid>
      <w:tr w:rsidR="002333DC" w:rsidRPr="00401E1F" w:rsidTr="002333DC">
        <w:trPr>
          <w:jc w:val="center"/>
        </w:trPr>
        <w:tc>
          <w:tcPr>
            <w:tcW w:w="1584" w:type="pct"/>
            <w:tcBorders>
              <w:top w:val="single" w:sz="4" w:space="0" w:color="000000"/>
              <w:left w:val="single" w:sz="4" w:space="0" w:color="000000"/>
              <w:bottom w:val="single" w:sz="4" w:space="0" w:color="000000"/>
              <w:right w:val="single" w:sz="4" w:space="0" w:color="000000"/>
            </w:tcBorders>
            <w:shd w:val="clear" w:color="auto" w:fill="auto"/>
          </w:tcPr>
          <w:p w:rsidR="002333DC" w:rsidRPr="00401E1F" w:rsidRDefault="002333DC" w:rsidP="00401E1F">
            <w:pPr>
              <w:pStyle w:val="31"/>
              <w:suppressAutoHyphens/>
              <w:spacing w:after="0"/>
              <w:ind w:left="0" w:firstLine="34"/>
              <w:rPr>
                <w:b/>
                <w:sz w:val="24"/>
                <w:szCs w:val="24"/>
              </w:rPr>
            </w:pPr>
            <w:r w:rsidRPr="00401E1F">
              <w:rPr>
                <w:b/>
                <w:sz w:val="24"/>
                <w:szCs w:val="24"/>
              </w:rPr>
              <w:t>Показатели, чел.</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401E1F" w:rsidRDefault="002333DC" w:rsidP="00C10D9E">
            <w:pPr>
              <w:pStyle w:val="31"/>
              <w:suppressAutoHyphens/>
              <w:spacing w:after="0"/>
              <w:ind w:left="0"/>
              <w:jc w:val="center"/>
              <w:rPr>
                <w:b/>
                <w:sz w:val="24"/>
                <w:szCs w:val="24"/>
              </w:rPr>
            </w:pPr>
            <w:r w:rsidRPr="00401E1F">
              <w:rPr>
                <w:b/>
                <w:sz w:val="24"/>
                <w:szCs w:val="24"/>
              </w:rPr>
              <w:t>2016</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401E1F" w:rsidRDefault="002333DC" w:rsidP="00C10D9E">
            <w:pPr>
              <w:pStyle w:val="31"/>
              <w:suppressAutoHyphens/>
              <w:spacing w:after="0"/>
              <w:ind w:left="34"/>
              <w:jc w:val="center"/>
              <w:rPr>
                <w:b/>
                <w:sz w:val="24"/>
                <w:szCs w:val="24"/>
              </w:rPr>
            </w:pPr>
            <w:r w:rsidRPr="00401E1F">
              <w:rPr>
                <w:b/>
                <w:sz w:val="24"/>
                <w:szCs w:val="24"/>
              </w:rPr>
              <w:t>2018</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2333DC" w:rsidRPr="00401E1F" w:rsidRDefault="002333DC" w:rsidP="00C10D9E">
            <w:pPr>
              <w:pStyle w:val="31"/>
              <w:suppressAutoHyphens/>
              <w:spacing w:after="0"/>
              <w:ind w:left="35"/>
              <w:jc w:val="center"/>
              <w:rPr>
                <w:b/>
                <w:sz w:val="24"/>
                <w:szCs w:val="24"/>
              </w:rPr>
            </w:pPr>
            <w:r w:rsidRPr="00401E1F">
              <w:rPr>
                <w:b/>
                <w:sz w:val="24"/>
                <w:szCs w:val="24"/>
              </w:rPr>
              <w:t>2019</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401E1F" w:rsidRDefault="002333DC" w:rsidP="00C10D9E">
            <w:pPr>
              <w:pStyle w:val="31"/>
              <w:suppressAutoHyphens/>
              <w:spacing w:after="0"/>
              <w:ind w:left="35"/>
              <w:jc w:val="center"/>
              <w:rPr>
                <w:b/>
                <w:sz w:val="24"/>
                <w:szCs w:val="24"/>
              </w:rPr>
            </w:pPr>
            <w:r w:rsidRPr="00401E1F">
              <w:rPr>
                <w:b/>
                <w:sz w:val="24"/>
                <w:szCs w:val="24"/>
              </w:rPr>
              <w:t>2020</w:t>
            </w:r>
          </w:p>
        </w:tc>
        <w:tc>
          <w:tcPr>
            <w:tcW w:w="684" w:type="pct"/>
            <w:tcBorders>
              <w:top w:val="single" w:sz="4" w:space="0" w:color="000000"/>
              <w:left w:val="single" w:sz="4" w:space="0" w:color="000000"/>
              <w:bottom w:val="single" w:sz="4" w:space="0" w:color="000000"/>
              <w:right w:val="single" w:sz="4" w:space="0" w:color="000000"/>
            </w:tcBorders>
          </w:tcPr>
          <w:p w:rsidR="002333DC" w:rsidRPr="00401E1F" w:rsidRDefault="002333DC" w:rsidP="00C10D9E">
            <w:pPr>
              <w:pStyle w:val="31"/>
              <w:suppressAutoHyphens/>
              <w:spacing w:after="0"/>
              <w:ind w:left="0"/>
              <w:jc w:val="center"/>
              <w:rPr>
                <w:b/>
                <w:sz w:val="24"/>
                <w:szCs w:val="24"/>
              </w:rPr>
            </w:pPr>
            <w:r w:rsidRPr="00401E1F">
              <w:rPr>
                <w:b/>
                <w:sz w:val="24"/>
                <w:szCs w:val="24"/>
              </w:rPr>
              <w:t>2021</w:t>
            </w:r>
          </w:p>
        </w:tc>
      </w:tr>
      <w:tr w:rsidR="002B319F" w:rsidRPr="00401E1F" w:rsidTr="002333DC">
        <w:trPr>
          <w:jc w:val="center"/>
        </w:trPr>
        <w:tc>
          <w:tcPr>
            <w:tcW w:w="1584" w:type="pct"/>
            <w:tcBorders>
              <w:top w:val="single" w:sz="4" w:space="0" w:color="000000"/>
              <w:left w:val="single" w:sz="4" w:space="0" w:color="000000"/>
              <w:bottom w:val="single" w:sz="4" w:space="0" w:color="000000"/>
              <w:right w:val="single" w:sz="4" w:space="0" w:color="000000"/>
            </w:tcBorders>
            <w:shd w:val="clear" w:color="auto" w:fill="auto"/>
          </w:tcPr>
          <w:p w:rsidR="002B319F" w:rsidRPr="00401E1F" w:rsidRDefault="002B319F" w:rsidP="00401E1F">
            <w:pPr>
              <w:pStyle w:val="31"/>
              <w:suppressAutoHyphens/>
              <w:spacing w:after="0"/>
              <w:ind w:left="0" w:firstLine="34"/>
              <w:rPr>
                <w:b/>
                <w:sz w:val="24"/>
                <w:szCs w:val="24"/>
              </w:rPr>
            </w:pPr>
            <w:r w:rsidRPr="00401E1F">
              <w:rPr>
                <w:b/>
                <w:sz w:val="24"/>
                <w:szCs w:val="24"/>
              </w:rPr>
              <w:t>Младше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39</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37</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pStyle w:val="31"/>
              <w:suppressAutoHyphens/>
              <w:spacing w:after="0"/>
              <w:ind w:left="34"/>
              <w:jc w:val="center"/>
              <w:rPr>
                <w:sz w:val="24"/>
                <w:szCs w:val="24"/>
              </w:rPr>
            </w:pPr>
            <w:r w:rsidRPr="00401E1F">
              <w:rPr>
                <w:sz w:val="24"/>
                <w:szCs w:val="24"/>
              </w:rPr>
              <w:t>28</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pStyle w:val="31"/>
              <w:suppressAutoHyphens/>
              <w:spacing w:after="0"/>
              <w:ind w:left="35"/>
              <w:jc w:val="center"/>
              <w:rPr>
                <w:sz w:val="24"/>
                <w:szCs w:val="24"/>
              </w:rPr>
            </w:pPr>
            <w:r w:rsidRPr="00401E1F">
              <w:rPr>
                <w:sz w:val="24"/>
                <w:szCs w:val="24"/>
              </w:rPr>
              <w:t>25</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401E1F" w:rsidRDefault="001D3743" w:rsidP="00D90011">
            <w:pPr>
              <w:pStyle w:val="31"/>
              <w:suppressAutoHyphens/>
              <w:spacing w:after="0"/>
              <w:ind w:left="35"/>
              <w:jc w:val="center"/>
              <w:rPr>
                <w:sz w:val="24"/>
                <w:szCs w:val="24"/>
              </w:rPr>
            </w:pPr>
            <w:r w:rsidRPr="00401E1F">
              <w:rPr>
                <w:sz w:val="24"/>
                <w:szCs w:val="24"/>
              </w:rPr>
              <w:t>32</w:t>
            </w:r>
          </w:p>
        </w:tc>
      </w:tr>
      <w:tr w:rsidR="002B319F" w:rsidRPr="00401E1F" w:rsidTr="002333DC">
        <w:trPr>
          <w:jc w:val="center"/>
        </w:trPr>
        <w:tc>
          <w:tcPr>
            <w:tcW w:w="1584" w:type="pct"/>
            <w:tcBorders>
              <w:top w:val="single" w:sz="4" w:space="0" w:color="000000"/>
              <w:left w:val="single" w:sz="4" w:space="0" w:color="000000"/>
              <w:bottom w:val="single" w:sz="4" w:space="0" w:color="000000"/>
              <w:right w:val="single" w:sz="4" w:space="0" w:color="000000"/>
            </w:tcBorders>
            <w:shd w:val="clear" w:color="auto" w:fill="auto"/>
          </w:tcPr>
          <w:p w:rsidR="002B319F" w:rsidRPr="00401E1F" w:rsidRDefault="002B319F" w:rsidP="00401E1F">
            <w:pPr>
              <w:pStyle w:val="31"/>
              <w:suppressAutoHyphens/>
              <w:spacing w:after="0"/>
              <w:ind w:left="0" w:firstLine="34"/>
              <w:rPr>
                <w:b/>
                <w:sz w:val="24"/>
                <w:szCs w:val="24"/>
              </w:rPr>
            </w:pPr>
            <w:r w:rsidRPr="00401E1F">
              <w:rPr>
                <w:b/>
                <w:sz w:val="24"/>
                <w:szCs w:val="24"/>
              </w:rPr>
              <w:t>Трудоспособный</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137</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124</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pStyle w:val="31"/>
              <w:suppressAutoHyphens/>
              <w:spacing w:after="0"/>
              <w:ind w:left="34"/>
              <w:jc w:val="center"/>
              <w:rPr>
                <w:sz w:val="24"/>
                <w:szCs w:val="24"/>
              </w:rPr>
            </w:pPr>
            <w:r w:rsidRPr="00401E1F">
              <w:rPr>
                <w:sz w:val="24"/>
                <w:szCs w:val="24"/>
              </w:rPr>
              <w:t>85</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pStyle w:val="31"/>
              <w:suppressAutoHyphens/>
              <w:spacing w:after="0"/>
              <w:ind w:left="35"/>
              <w:jc w:val="center"/>
              <w:rPr>
                <w:sz w:val="24"/>
                <w:szCs w:val="24"/>
              </w:rPr>
            </w:pPr>
            <w:r w:rsidRPr="00401E1F">
              <w:rPr>
                <w:sz w:val="24"/>
                <w:szCs w:val="24"/>
              </w:rPr>
              <w:t>59</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401E1F" w:rsidRDefault="001D3743" w:rsidP="00D90011">
            <w:pPr>
              <w:pStyle w:val="31"/>
              <w:suppressAutoHyphens/>
              <w:spacing w:after="0"/>
              <w:ind w:left="35"/>
              <w:jc w:val="center"/>
              <w:rPr>
                <w:sz w:val="24"/>
                <w:szCs w:val="24"/>
              </w:rPr>
            </w:pPr>
            <w:r w:rsidRPr="00401E1F">
              <w:rPr>
                <w:sz w:val="24"/>
                <w:szCs w:val="24"/>
              </w:rPr>
              <w:t>60</w:t>
            </w:r>
          </w:p>
        </w:tc>
      </w:tr>
      <w:tr w:rsidR="002B319F" w:rsidRPr="00401E1F" w:rsidTr="002333DC">
        <w:trPr>
          <w:jc w:val="center"/>
        </w:trPr>
        <w:tc>
          <w:tcPr>
            <w:tcW w:w="1584" w:type="pct"/>
            <w:tcBorders>
              <w:top w:val="single" w:sz="4" w:space="0" w:color="000000"/>
              <w:left w:val="single" w:sz="4" w:space="0" w:color="000000"/>
              <w:bottom w:val="single" w:sz="4" w:space="0" w:color="000000"/>
              <w:right w:val="single" w:sz="4" w:space="0" w:color="000000"/>
            </w:tcBorders>
            <w:shd w:val="clear" w:color="auto" w:fill="auto"/>
          </w:tcPr>
          <w:p w:rsidR="002B319F" w:rsidRPr="00401E1F" w:rsidRDefault="002B319F" w:rsidP="00401E1F">
            <w:pPr>
              <w:pStyle w:val="31"/>
              <w:suppressAutoHyphens/>
              <w:spacing w:after="0"/>
              <w:ind w:left="0" w:firstLine="34"/>
              <w:rPr>
                <w:b/>
                <w:sz w:val="24"/>
                <w:szCs w:val="24"/>
              </w:rPr>
            </w:pPr>
            <w:r w:rsidRPr="00401E1F">
              <w:rPr>
                <w:b/>
                <w:sz w:val="24"/>
                <w:szCs w:val="24"/>
              </w:rPr>
              <w:t>Старше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23</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shd w:val="clear" w:color="auto" w:fill="FFFFFF"/>
              <w:spacing w:after="0" w:line="240" w:lineRule="auto"/>
              <w:jc w:val="center"/>
              <w:rPr>
                <w:rFonts w:ascii="Times New Roman" w:hAnsi="Times New Roman" w:cs="Times New Roman"/>
                <w:sz w:val="24"/>
                <w:szCs w:val="24"/>
              </w:rPr>
            </w:pPr>
            <w:r w:rsidRPr="00401E1F">
              <w:rPr>
                <w:rFonts w:ascii="Times New Roman" w:hAnsi="Times New Roman" w:cs="Times New Roman"/>
                <w:sz w:val="24"/>
                <w:szCs w:val="24"/>
              </w:rPr>
              <w:t>36</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pStyle w:val="31"/>
              <w:suppressAutoHyphens/>
              <w:spacing w:after="0"/>
              <w:ind w:left="34"/>
              <w:jc w:val="center"/>
              <w:rPr>
                <w:sz w:val="24"/>
                <w:szCs w:val="24"/>
              </w:rPr>
            </w:pPr>
            <w:r w:rsidRPr="00401E1F">
              <w:rPr>
                <w:sz w:val="24"/>
                <w:szCs w:val="24"/>
              </w:rPr>
              <w:t>17</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401E1F" w:rsidRDefault="001D3743" w:rsidP="00D90011">
            <w:pPr>
              <w:pStyle w:val="31"/>
              <w:suppressAutoHyphens/>
              <w:spacing w:after="0"/>
              <w:ind w:left="35"/>
              <w:jc w:val="center"/>
              <w:rPr>
                <w:sz w:val="24"/>
                <w:szCs w:val="24"/>
              </w:rPr>
            </w:pPr>
            <w:r w:rsidRPr="00401E1F">
              <w:rPr>
                <w:sz w:val="24"/>
                <w:szCs w:val="24"/>
              </w:rPr>
              <w:t>12</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401E1F" w:rsidRDefault="001D3743" w:rsidP="00D90011">
            <w:pPr>
              <w:pStyle w:val="31"/>
              <w:suppressAutoHyphens/>
              <w:spacing w:after="0"/>
              <w:ind w:left="35"/>
              <w:jc w:val="center"/>
              <w:rPr>
                <w:sz w:val="24"/>
                <w:szCs w:val="24"/>
              </w:rPr>
            </w:pPr>
            <w:r w:rsidRPr="00401E1F">
              <w:rPr>
                <w:sz w:val="24"/>
                <w:szCs w:val="24"/>
              </w:rPr>
              <w:t>15</w:t>
            </w:r>
          </w:p>
        </w:tc>
      </w:tr>
    </w:tbl>
    <w:p w:rsidR="00E73D00" w:rsidRPr="00590FD2" w:rsidRDefault="00E73D00" w:rsidP="00935248">
      <w:pPr>
        <w:widowControl w:val="0"/>
        <w:spacing w:after="0" w:line="240" w:lineRule="auto"/>
        <w:ind w:firstLine="709"/>
        <w:jc w:val="both"/>
        <w:rPr>
          <w:rFonts w:ascii="Times New Roman" w:hAnsi="Times New Roman" w:cs="Times New Roman"/>
          <w:sz w:val="28"/>
          <w:szCs w:val="28"/>
        </w:rPr>
      </w:pPr>
    </w:p>
    <w:p w:rsidR="00164A91" w:rsidRPr="00590FD2" w:rsidRDefault="00314A1C"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w:t>
      </w:r>
      <w:r w:rsidR="00362E91" w:rsidRPr="00362E91">
        <w:rPr>
          <w:rFonts w:ascii="Times New Roman" w:hAnsi="Times New Roman" w:cs="Times New Roman"/>
          <w:sz w:val="28"/>
          <w:szCs w:val="28"/>
        </w:rPr>
        <w:t>6</w:t>
      </w:r>
      <w:r w:rsidRPr="00590FD2">
        <w:rPr>
          <w:rFonts w:ascii="Times New Roman" w:hAnsi="Times New Roman" w:cs="Times New Roman"/>
          <w:sz w:val="28"/>
          <w:szCs w:val="28"/>
        </w:rPr>
        <w:t xml:space="preserve"> преобладающую долю в миграционном потоке составляет трудоспособное население</w:t>
      </w:r>
      <w:r w:rsidR="00A51323" w:rsidRPr="00590FD2">
        <w:rPr>
          <w:rFonts w:ascii="Times New Roman" w:hAnsi="Times New Roman" w:cs="Times New Roman"/>
          <w:sz w:val="28"/>
          <w:szCs w:val="28"/>
        </w:rPr>
        <w:t>.</w:t>
      </w:r>
    </w:p>
    <w:p w:rsidR="009316FA" w:rsidRPr="00590FD2" w:rsidRDefault="009316FA"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Миграционная составляющая имеет нестабильную динамику и относится к слабоуправляемым процессам.</w:t>
      </w:r>
    </w:p>
    <w:p w:rsidR="009316FA" w:rsidRDefault="009316FA" w:rsidP="00E73D00">
      <w:pPr>
        <w:widowControl w:val="0"/>
        <w:spacing w:after="0" w:line="300" w:lineRule="auto"/>
        <w:ind w:firstLine="709"/>
        <w:jc w:val="both"/>
        <w:rPr>
          <w:rFonts w:ascii="Times New Roman" w:hAnsi="Times New Roman" w:cs="Times New Roman"/>
          <w:sz w:val="28"/>
          <w:szCs w:val="28"/>
        </w:rPr>
      </w:pPr>
      <w:r w:rsidRPr="008C12DD">
        <w:rPr>
          <w:rFonts w:ascii="Times New Roman" w:hAnsi="Times New Roman" w:cs="Times New Roman"/>
          <w:sz w:val="28"/>
          <w:szCs w:val="28"/>
        </w:rPr>
        <w:t>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w:t>
      </w:r>
      <w:r w:rsidR="009A18C7" w:rsidRPr="008C12DD">
        <w:rPr>
          <w:rFonts w:ascii="Times New Roman" w:hAnsi="Times New Roman" w:cs="Times New Roman"/>
          <w:sz w:val="28"/>
          <w:szCs w:val="28"/>
        </w:rPr>
        <w:t xml:space="preserve"> (старение населения)</w:t>
      </w:r>
      <w:r w:rsidRPr="008C12DD">
        <w:rPr>
          <w:rFonts w:ascii="Times New Roman" w:hAnsi="Times New Roman" w:cs="Times New Roman"/>
          <w:sz w:val="28"/>
          <w:szCs w:val="28"/>
        </w:rPr>
        <w:t xml:space="preserve">. Численность населения муниципального образования по состоянию на </w:t>
      </w:r>
      <w:r w:rsidR="00230025" w:rsidRPr="008C12DD">
        <w:rPr>
          <w:rFonts w:ascii="Times New Roman" w:hAnsi="Times New Roman" w:cs="Times New Roman"/>
          <w:sz w:val="28"/>
          <w:szCs w:val="28"/>
        </w:rPr>
        <w:t>202</w:t>
      </w:r>
      <w:r w:rsidR="008C12DD" w:rsidRPr="008C12DD">
        <w:rPr>
          <w:rFonts w:ascii="Times New Roman" w:hAnsi="Times New Roman" w:cs="Times New Roman"/>
          <w:sz w:val="28"/>
          <w:szCs w:val="28"/>
        </w:rPr>
        <w:t>2</w:t>
      </w:r>
      <w:r w:rsidRPr="008C12DD">
        <w:rPr>
          <w:rFonts w:ascii="Times New Roman" w:hAnsi="Times New Roman" w:cs="Times New Roman"/>
          <w:sz w:val="28"/>
          <w:szCs w:val="28"/>
        </w:rPr>
        <w:t xml:space="preserve"> г., находящегося в трудоспособном возрасте составляет </w:t>
      </w:r>
      <w:r w:rsidR="008C12DD" w:rsidRPr="008C12DD">
        <w:rPr>
          <w:rFonts w:ascii="Times New Roman" w:hAnsi="Times New Roman" w:cs="Times New Roman"/>
          <w:sz w:val="28"/>
          <w:szCs w:val="28"/>
        </w:rPr>
        <w:t xml:space="preserve">56,47 </w:t>
      </w:r>
      <w:r w:rsidRPr="008C12DD">
        <w:rPr>
          <w:rFonts w:ascii="Times New Roman" w:hAnsi="Times New Roman" w:cs="Times New Roman"/>
          <w:sz w:val="28"/>
          <w:szCs w:val="28"/>
        </w:rPr>
        <w:t xml:space="preserve">% от общей численности населения, старше трудоспособного </w:t>
      </w:r>
      <w:r w:rsidR="00433C18">
        <w:rPr>
          <w:rFonts w:ascii="Times New Roman" w:hAnsi="Times New Roman" w:cs="Times New Roman"/>
          <w:sz w:val="28"/>
          <w:szCs w:val="28"/>
        </w:rPr>
        <w:t>-</w:t>
      </w:r>
      <w:r w:rsidRPr="008C12DD">
        <w:rPr>
          <w:rFonts w:ascii="Times New Roman" w:hAnsi="Times New Roman" w:cs="Times New Roman"/>
          <w:sz w:val="28"/>
          <w:szCs w:val="28"/>
        </w:rPr>
        <w:t xml:space="preserve"> </w:t>
      </w:r>
      <w:r w:rsidR="008C12DD" w:rsidRPr="008C12DD">
        <w:rPr>
          <w:rFonts w:ascii="Times New Roman" w:hAnsi="Times New Roman" w:cs="Times New Roman"/>
          <w:sz w:val="28"/>
          <w:szCs w:val="28"/>
        </w:rPr>
        <w:t>26,78</w:t>
      </w:r>
      <w:r w:rsidR="005F7B5D" w:rsidRPr="008C12DD">
        <w:rPr>
          <w:rFonts w:ascii="Times New Roman" w:hAnsi="Times New Roman" w:cs="Times New Roman"/>
          <w:sz w:val="28"/>
          <w:szCs w:val="28"/>
        </w:rPr>
        <w:t xml:space="preserve"> </w:t>
      </w:r>
      <w:r w:rsidRPr="008C12DD">
        <w:rPr>
          <w:rFonts w:ascii="Times New Roman" w:hAnsi="Times New Roman" w:cs="Times New Roman"/>
          <w:sz w:val="28"/>
          <w:szCs w:val="28"/>
        </w:rPr>
        <w:t xml:space="preserve">%, моложе трудоспособного </w:t>
      </w:r>
      <w:r w:rsidR="00433C18">
        <w:rPr>
          <w:rFonts w:ascii="Times New Roman" w:hAnsi="Times New Roman" w:cs="Times New Roman"/>
          <w:sz w:val="28"/>
          <w:szCs w:val="28"/>
        </w:rPr>
        <w:t>-</w:t>
      </w:r>
      <w:r w:rsidRPr="008C12DD">
        <w:rPr>
          <w:rFonts w:ascii="Times New Roman" w:hAnsi="Times New Roman" w:cs="Times New Roman"/>
          <w:sz w:val="28"/>
          <w:szCs w:val="28"/>
        </w:rPr>
        <w:t xml:space="preserve"> </w:t>
      </w:r>
      <w:r w:rsidR="008C12DD" w:rsidRPr="008C12DD">
        <w:rPr>
          <w:rFonts w:ascii="Times New Roman" w:hAnsi="Times New Roman" w:cs="Times New Roman"/>
          <w:sz w:val="28"/>
          <w:szCs w:val="28"/>
        </w:rPr>
        <w:t>16,75</w:t>
      </w:r>
      <w:r w:rsidR="005F7B5D" w:rsidRPr="008C12DD">
        <w:rPr>
          <w:rFonts w:ascii="Times New Roman" w:hAnsi="Times New Roman" w:cs="Times New Roman"/>
          <w:sz w:val="28"/>
          <w:szCs w:val="28"/>
        </w:rPr>
        <w:t xml:space="preserve"> </w:t>
      </w:r>
      <w:r w:rsidRPr="008C12DD">
        <w:rPr>
          <w:rFonts w:ascii="Times New Roman" w:hAnsi="Times New Roman" w:cs="Times New Roman"/>
          <w:sz w:val="28"/>
          <w:szCs w:val="28"/>
        </w:rPr>
        <w:t>%).</w:t>
      </w:r>
    </w:p>
    <w:p w:rsidR="00553CDE" w:rsidRPr="008C12DD" w:rsidRDefault="00553CDE" w:rsidP="00E73D00">
      <w:pPr>
        <w:widowControl w:val="0"/>
        <w:spacing w:after="0" w:line="300" w:lineRule="auto"/>
        <w:ind w:firstLine="709"/>
        <w:jc w:val="both"/>
        <w:rPr>
          <w:rFonts w:ascii="Times New Roman" w:hAnsi="Times New Roman" w:cs="Times New Roman"/>
          <w:sz w:val="28"/>
          <w:szCs w:val="28"/>
        </w:rPr>
      </w:pPr>
    </w:p>
    <w:p w:rsidR="00306138" w:rsidRDefault="00306138" w:rsidP="00E73D00">
      <w:pPr>
        <w:widowControl w:val="0"/>
        <w:spacing w:after="0" w:line="300" w:lineRule="auto"/>
        <w:ind w:firstLine="709"/>
        <w:jc w:val="both"/>
        <w:rPr>
          <w:rFonts w:ascii="Times New Roman" w:hAnsi="Times New Roman" w:cs="Times New Roman"/>
          <w:b/>
          <w:sz w:val="24"/>
          <w:szCs w:val="28"/>
        </w:rPr>
      </w:pPr>
      <w:r w:rsidRPr="008C12DD">
        <w:rPr>
          <w:rFonts w:ascii="Times New Roman" w:hAnsi="Times New Roman" w:cs="Times New Roman"/>
          <w:b/>
          <w:sz w:val="24"/>
          <w:szCs w:val="28"/>
        </w:rPr>
        <w:t>Рисунок 3.1.</w:t>
      </w:r>
      <w:r w:rsidR="00362E91" w:rsidRPr="008C12DD">
        <w:rPr>
          <w:rFonts w:ascii="Times New Roman" w:hAnsi="Times New Roman" w:cs="Times New Roman"/>
          <w:b/>
          <w:sz w:val="24"/>
          <w:szCs w:val="28"/>
        </w:rPr>
        <w:t>7</w:t>
      </w:r>
      <w:r w:rsidRPr="008C12DD">
        <w:rPr>
          <w:rFonts w:ascii="Times New Roman" w:hAnsi="Times New Roman" w:cs="Times New Roman"/>
          <w:b/>
          <w:sz w:val="24"/>
          <w:szCs w:val="28"/>
        </w:rPr>
        <w:t xml:space="preserve"> Возрастная структура населения МО, %</w:t>
      </w:r>
    </w:p>
    <w:p w:rsidR="008C12DD" w:rsidRPr="008C12DD" w:rsidRDefault="008C12DD" w:rsidP="00E73D00">
      <w:pPr>
        <w:widowControl w:val="0"/>
        <w:spacing w:after="0" w:line="300" w:lineRule="auto"/>
        <w:ind w:firstLine="709"/>
        <w:jc w:val="both"/>
        <w:rPr>
          <w:rFonts w:ascii="Times New Roman" w:hAnsi="Times New Roman" w:cs="Times New Roman"/>
          <w:b/>
          <w:sz w:val="24"/>
          <w:szCs w:val="28"/>
        </w:rPr>
      </w:pPr>
      <w:r w:rsidRPr="008C12DD">
        <w:rPr>
          <w:rFonts w:ascii="Times New Roman" w:hAnsi="Times New Roman" w:cs="Times New Roman"/>
          <w:b/>
          <w:noProof/>
          <w:sz w:val="24"/>
          <w:szCs w:val="28"/>
        </w:rPr>
        <w:drawing>
          <wp:inline distT="0" distB="0" distL="0" distR="0" wp14:anchorId="4B8E1989" wp14:editId="25766A66">
            <wp:extent cx="5945158" cy="3366655"/>
            <wp:effectExtent l="19050" t="0" r="17492" b="519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014E" w:rsidRPr="00590FD2" w:rsidRDefault="00E1014E" w:rsidP="00E73D00">
      <w:pPr>
        <w:widowControl w:val="0"/>
        <w:spacing w:after="0" w:line="300" w:lineRule="auto"/>
        <w:ind w:firstLine="709"/>
        <w:jc w:val="both"/>
        <w:rPr>
          <w:rFonts w:ascii="Times New Roman" w:hAnsi="Times New Roman" w:cs="Times New Roman"/>
          <w:sz w:val="28"/>
          <w:szCs w:val="28"/>
        </w:rPr>
      </w:pPr>
    </w:p>
    <w:p w:rsidR="00317C3F" w:rsidRPr="008C12DD" w:rsidRDefault="00317C3F" w:rsidP="00E73D00">
      <w:pPr>
        <w:widowControl w:val="0"/>
        <w:spacing w:after="0" w:line="300" w:lineRule="auto"/>
        <w:ind w:firstLine="709"/>
        <w:jc w:val="both"/>
        <w:rPr>
          <w:rFonts w:ascii="Times New Roman" w:hAnsi="Times New Roman" w:cs="Times New Roman"/>
          <w:sz w:val="28"/>
          <w:szCs w:val="28"/>
        </w:rPr>
      </w:pPr>
      <w:r w:rsidRPr="008C12DD">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sidRPr="008C12DD">
        <w:rPr>
          <w:rFonts w:ascii="Times New Roman" w:hAnsi="Times New Roman" w:cs="Times New Roman"/>
          <w:sz w:val="28"/>
          <w:szCs w:val="28"/>
        </w:rPr>
        <w:t>.</w:t>
      </w:r>
    </w:p>
    <w:p w:rsidR="009316FA" w:rsidRPr="008C12DD" w:rsidRDefault="009316FA" w:rsidP="00E73D00">
      <w:pPr>
        <w:widowControl w:val="0"/>
        <w:spacing w:after="0" w:line="300" w:lineRule="auto"/>
        <w:ind w:firstLine="709"/>
        <w:jc w:val="both"/>
        <w:rPr>
          <w:rFonts w:ascii="Times New Roman" w:hAnsi="Times New Roman" w:cs="Times New Roman"/>
          <w:sz w:val="28"/>
          <w:szCs w:val="28"/>
        </w:rPr>
      </w:pPr>
      <w:r w:rsidRPr="008C12DD">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4442BC" w:rsidRDefault="009316FA" w:rsidP="00E73D00">
      <w:pPr>
        <w:pStyle w:val="p22"/>
        <w:shd w:val="clear" w:color="auto" w:fill="FFFFFF"/>
        <w:spacing w:before="0" w:beforeAutospacing="0" w:after="0" w:afterAutospacing="0" w:line="300" w:lineRule="auto"/>
        <w:ind w:firstLine="709"/>
        <w:jc w:val="both"/>
        <w:rPr>
          <w:sz w:val="28"/>
          <w:szCs w:val="28"/>
        </w:rPr>
      </w:pPr>
      <w:r w:rsidRPr="004442BC">
        <w:rPr>
          <w:sz w:val="28"/>
          <w:szCs w:val="28"/>
        </w:rPr>
        <w:t xml:space="preserve">В распределении населения по половому составу на </w:t>
      </w:r>
      <w:r w:rsidR="004442BC" w:rsidRPr="004442BC">
        <w:rPr>
          <w:sz w:val="28"/>
          <w:szCs w:val="28"/>
        </w:rPr>
        <w:t>2022</w:t>
      </w:r>
      <w:r w:rsidRPr="004442BC">
        <w:rPr>
          <w:sz w:val="28"/>
          <w:szCs w:val="28"/>
        </w:rPr>
        <w:t xml:space="preserve"> год удельный вес численности </w:t>
      </w:r>
      <w:r w:rsidR="004442BC" w:rsidRPr="004442BC">
        <w:rPr>
          <w:sz w:val="28"/>
          <w:szCs w:val="28"/>
        </w:rPr>
        <w:t>женщин (50,52%)</w:t>
      </w:r>
      <w:r w:rsidRPr="004442BC">
        <w:rPr>
          <w:sz w:val="28"/>
          <w:szCs w:val="28"/>
        </w:rPr>
        <w:t xml:space="preserve"> превышает удельный вес</w:t>
      </w:r>
      <w:r w:rsidR="004442BC" w:rsidRPr="004442BC">
        <w:rPr>
          <w:sz w:val="28"/>
          <w:szCs w:val="28"/>
        </w:rPr>
        <w:t xml:space="preserve"> мужчин (49,48%)</w:t>
      </w:r>
      <w:r w:rsidR="00D74E60" w:rsidRPr="004442BC">
        <w:rPr>
          <w:sz w:val="28"/>
          <w:szCs w:val="28"/>
        </w:rPr>
        <w:t>.</w:t>
      </w:r>
    </w:p>
    <w:p w:rsidR="00553CDE" w:rsidRDefault="00553CDE">
      <w:pPr>
        <w:rPr>
          <w:rFonts w:ascii="Times New Roman" w:hAnsi="Times New Roman" w:cs="Times New Roman"/>
          <w:b/>
          <w:sz w:val="24"/>
          <w:szCs w:val="24"/>
        </w:rPr>
      </w:pPr>
      <w:r>
        <w:rPr>
          <w:rFonts w:ascii="Times New Roman" w:hAnsi="Times New Roman" w:cs="Times New Roman"/>
          <w:b/>
          <w:sz w:val="24"/>
          <w:szCs w:val="24"/>
        </w:rPr>
        <w:br w:type="page"/>
      </w:r>
    </w:p>
    <w:p w:rsidR="009316FA" w:rsidRPr="004442BC" w:rsidRDefault="009316FA" w:rsidP="004442BC">
      <w:pPr>
        <w:keepNext/>
        <w:widowControl w:val="0"/>
        <w:spacing w:after="0" w:line="240" w:lineRule="auto"/>
        <w:ind w:firstLine="709"/>
        <w:jc w:val="both"/>
        <w:rPr>
          <w:rFonts w:ascii="Times New Roman" w:hAnsi="Times New Roman" w:cs="Times New Roman"/>
          <w:b/>
          <w:sz w:val="24"/>
          <w:szCs w:val="24"/>
        </w:rPr>
      </w:pPr>
      <w:r w:rsidRPr="004442BC">
        <w:rPr>
          <w:rFonts w:ascii="Times New Roman" w:hAnsi="Times New Roman" w:cs="Times New Roman"/>
          <w:b/>
          <w:sz w:val="24"/>
          <w:szCs w:val="24"/>
        </w:rPr>
        <w:lastRenderedPageBreak/>
        <w:t>Рисунок 3.1.</w:t>
      </w:r>
      <w:r w:rsidR="00362E91" w:rsidRPr="004442BC">
        <w:rPr>
          <w:rFonts w:ascii="Times New Roman" w:hAnsi="Times New Roman" w:cs="Times New Roman"/>
          <w:b/>
          <w:sz w:val="24"/>
          <w:szCs w:val="24"/>
          <w:lang w:val="en-US"/>
        </w:rPr>
        <w:t>8</w:t>
      </w:r>
      <w:r w:rsidR="00822116" w:rsidRPr="004442BC">
        <w:rPr>
          <w:rFonts w:ascii="Times New Roman" w:hAnsi="Times New Roman" w:cs="Times New Roman"/>
          <w:b/>
          <w:sz w:val="24"/>
          <w:szCs w:val="24"/>
        </w:rPr>
        <w:t xml:space="preserve"> </w:t>
      </w:r>
      <w:r w:rsidRPr="004442BC">
        <w:rPr>
          <w:rFonts w:ascii="Times New Roman" w:hAnsi="Times New Roman" w:cs="Times New Roman"/>
          <w:b/>
          <w:sz w:val="24"/>
          <w:szCs w:val="24"/>
        </w:rPr>
        <w:t>Половая диспропорция населения</w:t>
      </w:r>
    </w:p>
    <w:p w:rsidR="008C12DD" w:rsidRPr="00B57399" w:rsidRDefault="008C12DD" w:rsidP="004442BC">
      <w:pPr>
        <w:keepNext/>
        <w:widowControl w:val="0"/>
        <w:spacing w:after="0" w:line="240" w:lineRule="auto"/>
        <w:ind w:firstLine="709"/>
        <w:jc w:val="both"/>
        <w:rPr>
          <w:rFonts w:ascii="Times New Roman" w:hAnsi="Times New Roman" w:cs="Times New Roman"/>
          <w:b/>
          <w:color w:val="FF0000"/>
          <w:sz w:val="24"/>
          <w:szCs w:val="24"/>
        </w:rPr>
      </w:pPr>
      <w:r w:rsidRPr="008C12DD">
        <w:rPr>
          <w:rFonts w:ascii="Times New Roman" w:hAnsi="Times New Roman" w:cs="Times New Roman"/>
          <w:b/>
          <w:noProof/>
          <w:color w:val="FF0000"/>
          <w:sz w:val="24"/>
          <w:szCs w:val="24"/>
        </w:rPr>
        <w:drawing>
          <wp:inline distT="0" distB="0" distL="0" distR="0" wp14:anchorId="4ADC856C" wp14:editId="08F76D2F">
            <wp:extent cx="5295900" cy="331597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6F07" w:rsidRPr="00590FD2" w:rsidRDefault="00D66F07" w:rsidP="004442BC">
      <w:pPr>
        <w:keepNext/>
        <w:widowControl w:val="0"/>
        <w:spacing w:after="0" w:line="240" w:lineRule="auto"/>
        <w:ind w:firstLine="709"/>
        <w:jc w:val="both"/>
        <w:rPr>
          <w:rFonts w:ascii="Times New Roman" w:hAnsi="Times New Roman" w:cs="Times New Roman"/>
          <w:b/>
          <w:sz w:val="24"/>
          <w:szCs w:val="24"/>
        </w:rPr>
      </w:pPr>
    </w:p>
    <w:p w:rsidR="002B319F" w:rsidRPr="00AF72B1" w:rsidRDefault="002B319F" w:rsidP="002B319F">
      <w:pPr>
        <w:pStyle w:val="a7"/>
        <w:spacing w:after="0" w:line="240" w:lineRule="auto"/>
        <w:ind w:left="0" w:firstLine="709"/>
        <w:rPr>
          <w:rFonts w:ascii="Times New Roman" w:hAnsi="Times New Roman" w:cs="Times New Roman"/>
          <w:b/>
          <w:noProof/>
          <w:sz w:val="24"/>
          <w:szCs w:val="24"/>
        </w:rPr>
      </w:pPr>
      <w:r w:rsidRPr="00AF72B1">
        <w:rPr>
          <w:rFonts w:ascii="Times New Roman" w:hAnsi="Times New Roman" w:cs="Times New Roman"/>
          <w:b/>
          <w:noProof/>
          <w:sz w:val="24"/>
          <w:szCs w:val="24"/>
        </w:rPr>
        <w:t>Таблица 3.1.</w:t>
      </w:r>
      <w:r w:rsidR="00362E91" w:rsidRPr="00AF72B1">
        <w:rPr>
          <w:rFonts w:ascii="Times New Roman" w:hAnsi="Times New Roman" w:cs="Times New Roman"/>
          <w:b/>
          <w:noProof/>
          <w:sz w:val="24"/>
          <w:szCs w:val="24"/>
        </w:rPr>
        <w:t>9</w:t>
      </w:r>
      <w:r w:rsidRPr="00AF72B1">
        <w:rPr>
          <w:rFonts w:ascii="Times New Roman" w:hAnsi="Times New Roman" w:cs="Times New Roman"/>
          <w:b/>
          <w:noProof/>
          <w:sz w:val="24"/>
          <w:szCs w:val="24"/>
        </w:rPr>
        <w:t xml:space="preserve"> Национальный состав населения </w:t>
      </w:r>
      <w:r w:rsidR="00967D78" w:rsidRPr="00AF72B1">
        <w:rPr>
          <w:rFonts w:ascii="Times New Roman" w:hAnsi="Times New Roman" w:cs="Times New Roman"/>
          <w:b/>
          <w:noProof/>
          <w:sz w:val="24"/>
          <w:szCs w:val="24"/>
        </w:rPr>
        <w:t>Давыдовско</w:t>
      </w:r>
      <w:r w:rsidRPr="00AF72B1">
        <w:rPr>
          <w:rFonts w:ascii="Times New Roman" w:hAnsi="Times New Roman" w:cs="Times New Roman"/>
          <w:b/>
          <w:noProof/>
          <w:sz w:val="24"/>
          <w:szCs w:val="24"/>
        </w:rPr>
        <w:t>го МО на 20</w:t>
      </w:r>
      <w:r w:rsidR="00A964F9">
        <w:rPr>
          <w:rFonts w:ascii="Times New Roman" w:hAnsi="Times New Roman" w:cs="Times New Roman"/>
          <w:b/>
          <w:noProof/>
          <w:sz w:val="24"/>
          <w:szCs w:val="24"/>
        </w:rPr>
        <w:t xml:space="preserve">22 </w:t>
      </w:r>
      <w:r w:rsidRPr="00AF72B1">
        <w:rPr>
          <w:rFonts w:ascii="Times New Roman" w:hAnsi="Times New Roman" w:cs="Times New Roman"/>
          <w:b/>
          <w:noProof/>
          <w:sz w:val="24"/>
          <w:szCs w:val="24"/>
        </w:rPr>
        <w:t>год, %</w:t>
      </w:r>
    </w:p>
    <w:tbl>
      <w:tblPr>
        <w:tblStyle w:val="a6"/>
        <w:tblW w:w="4829" w:type="pct"/>
        <w:tblInd w:w="108" w:type="dxa"/>
        <w:tblLayout w:type="fixed"/>
        <w:tblLook w:val="0600" w:firstRow="0" w:lastRow="0" w:firstColumn="0" w:lastColumn="0" w:noHBand="1" w:noVBand="1"/>
      </w:tblPr>
      <w:tblGrid>
        <w:gridCol w:w="3402"/>
        <w:gridCol w:w="3404"/>
        <w:gridCol w:w="3259"/>
      </w:tblGrid>
      <w:tr w:rsidR="00DB60A1" w:rsidRPr="00BD5493" w:rsidTr="00DB60A1">
        <w:trPr>
          <w:trHeight w:val="285"/>
        </w:trPr>
        <w:tc>
          <w:tcPr>
            <w:tcW w:w="1690" w:type="pct"/>
            <w:vAlign w:val="center"/>
          </w:tcPr>
          <w:p w:rsidR="00DB60A1" w:rsidRPr="00BD5493" w:rsidRDefault="00DB60A1" w:rsidP="00DB60A1">
            <w:pPr>
              <w:tabs>
                <w:tab w:val="left" w:pos="0"/>
                <w:tab w:val="left" w:pos="58"/>
              </w:tabs>
              <w:jc w:val="center"/>
              <w:rPr>
                <w:rFonts w:ascii="Times New Roman" w:hAnsi="Times New Roman" w:cs="Times New Roman"/>
                <w:b/>
              </w:rPr>
            </w:pPr>
            <w:r w:rsidRPr="00BD5493">
              <w:rPr>
                <w:rFonts w:ascii="Times New Roman" w:hAnsi="Times New Roman" w:cs="Times New Roman"/>
                <w:b/>
              </w:rPr>
              <w:t>Русские</w:t>
            </w:r>
          </w:p>
        </w:tc>
        <w:tc>
          <w:tcPr>
            <w:tcW w:w="1691" w:type="pct"/>
            <w:vAlign w:val="center"/>
          </w:tcPr>
          <w:p w:rsidR="00DB60A1" w:rsidRPr="00BD5493" w:rsidRDefault="00DB60A1" w:rsidP="00DB60A1">
            <w:pPr>
              <w:tabs>
                <w:tab w:val="left" w:pos="0"/>
              </w:tabs>
              <w:jc w:val="center"/>
              <w:rPr>
                <w:rFonts w:ascii="Times New Roman" w:hAnsi="Times New Roman" w:cs="Times New Roman"/>
                <w:b/>
              </w:rPr>
            </w:pPr>
            <w:r w:rsidRPr="00BD5493">
              <w:rPr>
                <w:rFonts w:ascii="Times New Roman" w:hAnsi="Times New Roman" w:cs="Times New Roman"/>
                <w:b/>
              </w:rPr>
              <w:t>Украинцы</w:t>
            </w:r>
          </w:p>
        </w:tc>
        <w:tc>
          <w:tcPr>
            <w:tcW w:w="1619" w:type="pct"/>
            <w:vAlign w:val="center"/>
          </w:tcPr>
          <w:p w:rsidR="00DB60A1" w:rsidRPr="00BD5493" w:rsidRDefault="00DB60A1" w:rsidP="00DB60A1">
            <w:pPr>
              <w:tabs>
                <w:tab w:val="left" w:pos="0"/>
              </w:tabs>
              <w:jc w:val="center"/>
              <w:rPr>
                <w:rFonts w:ascii="Times New Roman" w:hAnsi="Times New Roman" w:cs="Times New Roman"/>
                <w:b/>
              </w:rPr>
            </w:pPr>
            <w:r w:rsidRPr="00BD5493">
              <w:rPr>
                <w:rFonts w:ascii="Times New Roman" w:hAnsi="Times New Roman" w:cs="Times New Roman"/>
                <w:b/>
              </w:rPr>
              <w:t>Татары</w:t>
            </w:r>
          </w:p>
        </w:tc>
      </w:tr>
      <w:tr w:rsidR="00DB60A1" w:rsidRPr="00BD5493" w:rsidTr="00DB60A1">
        <w:trPr>
          <w:trHeight w:val="285"/>
        </w:trPr>
        <w:tc>
          <w:tcPr>
            <w:tcW w:w="1690"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77</w:t>
            </w:r>
          </w:p>
        </w:tc>
        <w:tc>
          <w:tcPr>
            <w:tcW w:w="1691"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0,7</w:t>
            </w:r>
          </w:p>
        </w:tc>
        <w:tc>
          <w:tcPr>
            <w:tcW w:w="1619"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0,8</w:t>
            </w:r>
          </w:p>
        </w:tc>
      </w:tr>
      <w:tr w:rsidR="00DB60A1" w:rsidRPr="00BD5493" w:rsidTr="00DB60A1">
        <w:trPr>
          <w:trHeight w:val="285"/>
        </w:trPr>
        <w:tc>
          <w:tcPr>
            <w:tcW w:w="1690" w:type="pct"/>
            <w:vAlign w:val="center"/>
          </w:tcPr>
          <w:p w:rsidR="00DB60A1" w:rsidRPr="00BD5493" w:rsidRDefault="00DB60A1" w:rsidP="00DB60A1">
            <w:pPr>
              <w:tabs>
                <w:tab w:val="left" w:pos="0"/>
              </w:tabs>
              <w:jc w:val="center"/>
              <w:rPr>
                <w:rFonts w:ascii="Times New Roman" w:hAnsi="Times New Roman" w:cs="Times New Roman"/>
                <w:b/>
              </w:rPr>
            </w:pPr>
            <w:r w:rsidRPr="00BD5493">
              <w:rPr>
                <w:rFonts w:ascii="Times New Roman" w:hAnsi="Times New Roman" w:cs="Times New Roman"/>
                <w:b/>
              </w:rPr>
              <w:t>Казахи</w:t>
            </w:r>
          </w:p>
        </w:tc>
        <w:tc>
          <w:tcPr>
            <w:tcW w:w="1691" w:type="pct"/>
            <w:vAlign w:val="center"/>
          </w:tcPr>
          <w:p w:rsidR="00DB60A1" w:rsidRPr="00BD5493" w:rsidRDefault="00DB60A1" w:rsidP="00DB60A1">
            <w:pPr>
              <w:tabs>
                <w:tab w:val="left" w:pos="0"/>
              </w:tabs>
              <w:jc w:val="center"/>
              <w:rPr>
                <w:rFonts w:ascii="Times New Roman" w:hAnsi="Times New Roman" w:cs="Times New Roman"/>
                <w:b/>
              </w:rPr>
            </w:pPr>
            <w:r w:rsidRPr="00BD5493">
              <w:rPr>
                <w:rFonts w:ascii="Times New Roman" w:hAnsi="Times New Roman" w:cs="Times New Roman"/>
                <w:b/>
              </w:rPr>
              <w:t>Башкиры</w:t>
            </w:r>
          </w:p>
        </w:tc>
        <w:tc>
          <w:tcPr>
            <w:tcW w:w="1619" w:type="pct"/>
            <w:vAlign w:val="center"/>
          </w:tcPr>
          <w:p w:rsidR="00DB60A1" w:rsidRPr="00BD5493" w:rsidRDefault="00DB60A1" w:rsidP="00DB60A1">
            <w:pPr>
              <w:tabs>
                <w:tab w:val="left" w:pos="0"/>
              </w:tabs>
              <w:jc w:val="center"/>
              <w:rPr>
                <w:rFonts w:ascii="Times New Roman" w:hAnsi="Times New Roman" w:cs="Times New Roman"/>
                <w:b/>
              </w:rPr>
            </w:pPr>
            <w:r w:rsidRPr="00BD5493">
              <w:rPr>
                <w:rFonts w:ascii="Times New Roman" w:hAnsi="Times New Roman" w:cs="Times New Roman"/>
                <w:b/>
              </w:rPr>
              <w:t>Чуваши</w:t>
            </w:r>
          </w:p>
        </w:tc>
      </w:tr>
      <w:tr w:rsidR="00DB60A1" w:rsidRPr="00BD5493" w:rsidTr="00DB60A1">
        <w:trPr>
          <w:trHeight w:val="285"/>
        </w:trPr>
        <w:tc>
          <w:tcPr>
            <w:tcW w:w="1690"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15,8</w:t>
            </w:r>
          </w:p>
        </w:tc>
        <w:tc>
          <w:tcPr>
            <w:tcW w:w="1691"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0,09</w:t>
            </w:r>
          </w:p>
        </w:tc>
        <w:tc>
          <w:tcPr>
            <w:tcW w:w="1619"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0,3</w:t>
            </w:r>
          </w:p>
        </w:tc>
      </w:tr>
      <w:tr w:rsidR="00DB60A1" w:rsidRPr="00BD5493" w:rsidTr="00DB60A1">
        <w:trPr>
          <w:trHeight w:val="285"/>
        </w:trPr>
        <w:tc>
          <w:tcPr>
            <w:tcW w:w="1690" w:type="pct"/>
            <w:vAlign w:val="center"/>
          </w:tcPr>
          <w:p w:rsidR="00DB60A1" w:rsidRPr="00BD5493" w:rsidRDefault="00DB60A1" w:rsidP="00DB60A1">
            <w:pPr>
              <w:tabs>
                <w:tab w:val="left" w:pos="0"/>
              </w:tabs>
              <w:jc w:val="center"/>
              <w:rPr>
                <w:rFonts w:ascii="Times New Roman" w:hAnsi="Times New Roman" w:cs="Times New Roman"/>
                <w:b/>
              </w:rPr>
            </w:pPr>
            <w:r w:rsidRPr="00BD5493">
              <w:rPr>
                <w:rFonts w:ascii="Times New Roman" w:hAnsi="Times New Roman" w:cs="Times New Roman"/>
                <w:b/>
              </w:rPr>
              <w:t>Армяне</w:t>
            </w:r>
          </w:p>
        </w:tc>
        <w:tc>
          <w:tcPr>
            <w:tcW w:w="1691" w:type="pct"/>
            <w:vAlign w:val="center"/>
          </w:tcPr>
          <w:p w:rsidR="00DB60A1" w:rsidRPr="00BD5493" w:rsidRDefault="00DB60A1" w:rsidP="00DB60A1">
            <w:pPr>
              <w:jc w:val="center"/>
              <w:rPr>
                <w:rFonts w:ascii="Times New Roman" w:hAnsi="Times New Roman" w:cs="Times New Roman"/>
                <w:b/>
              </w:rPr>
            </w:pPr>
            <w:r w:rsidRPr="00BD5493">
              <w:rPr>
                <w:rFonts w:ascii="Times New Roman" w:hAnsi="Times New Roman" w:cs="Times New Roman"/>
                <w:b/>
              </w:rPr>
              <w:t>Азербайджанцы</w:t>
            </w:r>
          </w:p>
        </w:tc>
        <w:tc>
          <w:tcPr>
            <w:tcW w:w="1619" w:type="pct"/>
            <w:vAlign w:val="center"/>
          </w:tcPr>
          <w:p w:rsidR="00DB60A1" w:rsidRPr="00BD5493" w:rsidRDefault="00DB60A1" w:rsidP="00DB60A1">
            <w:pPr>
              <w:jc w:val="center"/>
              <w:rPr>
                <w:rFonts w:ascii="Times New Roman" w:hAnsi="Times New Roman" w:cs="Times New Roman"/>
                <w:b/>
              </w:rPr>
            </w:pPr>
            <w:r w:rsidRPr="00BD5493">
              <w:rPr>
                <w:rFonts w:ascii="Times New Roman" w:hAnsi="Times New Roman" w:cs="Times New Roman"/>
                <w:b/>
              </w:rPr>
              <w:t>Другие</w:t>
            </w:r>
          </w:p>
        </w:tc>
      </w:tr>
      <w:tr w:rsidR="00DB60A1" w:rsidRPr="00BD5493" w:rsidTr="00DB60A1">
        <w:trPr>
          <w:trHeight w:val="285"/>
        </w:trPr>
        <w:tc>
          <w:tcPr>
            <w:tcW w:w="1690" w:type="pct"/>
            <w:vAlign w:val="center"/>
          </w:tcPr>
          <w:p w:rsidR="00DB60A1" w:rsidRPr="00BD5493" w:rsidRDefault="00DB60A1" w:rsidP="00DB60A1">
            <w:pPr>
              <w:tabs>
                <w:tab w:val="left" w:pos="0"/>
              </w:tabs>
              <w:jc w:val="center"/>
              <w:rPr>
                <w:rFonts w:ascii="Times New Roman" w:hAnsi="Times New Roman" w:cs="Times New Roman"/>
              </w:rPr>
            </w:pPr>
            <w:r w:rsidRPr="00BD5493">
              <w:rPr>
                <w:rFonts w:ascii="Times New Roman" w:hAnsi="Times New Roman" w:cs="Times New Roman"/>
              </w:rPr>
              <w:t>1,6</w:t>
            </w:r>
          </w:p>
        </w:tc>
        <w:tc>
          <w:tcPr>
            <w:tcW w:w="1691" w:type="pct"/>
            <w:vAlign w:val="center"/>
          </w:tcPr>
          <w:p w:rsidR="00DB60A1" w:rsidRPr="00BD5493" w:rsidRDefault="00DB60A1" w:rsidP="00DB60A1">
            <w:pPr>
              <w:jc w:val="center"/>
              <w:rPr>
                <w:rFonts w:ascii="Times New Roman" w:hAnsi="Times New Roman" w:cs="Times New Roman"/>
              </w:rPr>
            </w:pPr>
            <w:r w:rsidRPr="00BD5493">
              <w:rPr>
                <w:rFonts w:ascii="Times New Roman" w:hAnsi="Times New Roman" w:cs="Times New Roman"/>
              </w:rPr>
              <w:t>0,5</w:t>
            </w:r>
          </w:p>
        </w:tc>
        <w:tc>
          <w:tcPr>
            <w:tcW w:w="1619" w:type="pct"/>
            <w:vAlign w:val="center"/>
          </w:tcPr>
          <w:p w:rsidR="00DB60A1" w:rsidRPr="00BD5493" w:rsidRDefault="00DB60A1" w:rsidP="00DB60A1">
            <w:pPr>
              <w:jc w:val="center"/>
              <w:rPr>
                <w:rFonts w:ascii="Times New Roman" w:hAnsi="Times New Roman" w:cs="Times New Roman"/>
              </w:rPr>
            </w:pPr>
            <w:r w:rsidRPr="00BD5493">
              <w:rPr>
                <w:rFonts w:ascii="Times New Roman" w:hAnsi="Times New Roman" w:cs="Times New Roman"/>
              </w:rPr>
              <w:t>3,21</w:t>
            </w:r>
          </w:p>
        </w:tc>
      </w:tr>
    </w:tbl>
    <w:p w:rsidR="002B319F" w:rsidRPr="00AF72B1" w:rsidRDefault="002B319F" w:rsidP="00CC5D04">
      <w:pPr>
        <w:pStyle w:val="a7"/>
        <w:spacing w:after="0" w:line="300" w:lineRule="auto"/>
        <w:ind w:left="0" w:firstLine="709"/>
        <w:jc w:val="both"/>
        <w:rPr>
          <w:rFonts w:ascii="Times New Roman" w:hAnsi="Times New Roman" w:cs="Times New Roman"/>
          <w:sz w:val="28"/>
          <w:szCs w:val="28"/>
        </w:rPr>
      </w:pPr>
    </w:p>
    <w:p w:rsidR="00AF72B1" w:rsidRPr="00AF72B1" w:rsidRDefault="009316FA" w:rsidP="00CC5D04">
      <w:pPr>
        <w:pStyle w:val="a7"/>
        <w:spacing w:after="0" w:line="300" w:lineRule="auto"/>
        <w:ind w:left="0" w:firstLine="709"/>
        <w:jc w:val="both"/>
        <w:rPr>
          <w:rFonts w:ascii="Times New Roman" w:hAnsi="Times New Roman" w:cs="Times New Roman"/>
          <w:sz w:val="28"/>
          <w:szCs w:val="28"/>
        </w:rPr>
      </w:pPr>
      <w:r w:rsidRPr="00AF72B1">
        <w:rPr>
          <w:rFonts w:ascii="Times New Roman" w:hAnsi="Times New Roman" w:cs="Times New Roman"/>
          <w:sz w:val="28"/>
          <w:szCs w:val="28"/>
        </w:rPr>
        <w:t xml:space="preserve">Этнический состав населения муниципального образования многонационален и дифференцирован по территории. </w:t>
      </w:r>
    </w:p>
    <w:p w:rsidR="009316FA" w:rsidRPr="00AF72B1" w:rsidRDefault="009316FA" w:rsidP="00CC5D04">
      <w:pPr>
        <w:pStyle w:val="a7"/>
        <w:spacing w:after="0" w:line="300" w:lineRule="auto"/>
        <w:ind w:left="0" w:firstLine="709"/>
        <w:jc w:val="both"/>
        <w:rPr>
          <w:rFonts w:ascii="Times New Roman" w:hAnsi="Times New Roman" w:cs="Times New Roman"/>
          <w:sz w:val="28"/>
          <w:szCs w:val="28"/>
        </w:rPr>
      </w:pPr>
      <w:r w:rsidRPr="00AF72B1">
        <w:rPr>
          <w:rFonts w:ascii="Times New Roman" w:hAnsi="Times New Roman" w:cs="Times New Roman"/>
          <w:sz w:val="28"/>
          <w:szCs w:val="28"/>
        </w:rPr>
        <w:t>Национальные традиции различных этносов оказывают определ</w:t>
      </w:r>
      <w:r w:rsidR="000318B8" w:rsidRPr="00AF72B1">
        <w:rPr>
          <w:rFonts w:ascii="Times New Roman" w:hAnsi="Times New Roman" w:cs="Times New Roman"/>
          <w:sz w:val="28"/>
          <w:szCs w:val="28"/>
        </w:rPr>
        <w:t>е</w:t>
      </w:r>
      <w:r w:rsidRPr="00AF72B1">
        <w:rPr>
          <w:rFonts w:ascii="Times New Roman" w:hAnsi="Times New Roman" w:cs="Times New Roman"/>
          <w:sz w:val="28"/>
          <w:szCs w:val="28"/>
        </w:rPr>
        <w:t>нное влияние на специфику естественных воспроизводственных процессов населения, характер расселения и использования трудовых ресурсов.</w:t>
      </w:r>
    </w:p>
    <w:p w:rsidR="009316FA" w:rsidRPr="00682F36" w:rsidRDefault="009316FA" w:rsidP="00B57399">
      <w:pPr>
        <w:spacing w:after="0" w:line="300" w:lineRule="auto"/>
        <w:ind w:firstLine="709"/>
        <w:jc w:val="both"/>
        <w:rPr>
          <w:rFonts w:ascii="Times New Roman" w:hAnsi="Times New Roman" w:cs="Times New Roman"/>
          <w:sz w:val="28"/>
          <w:szCs w:val="28"/>
        </w:rPr>
      </w:pPr>
      <w:r w:rsidRPr="00682F36">
        <w:rPr>
          <w:rFonts w:ascii="Times New Roman" w:hAnsi="Times New Roman" w:cs="Times New Roman"/>
          <w:sz w:val="28"/>
          <w:szCs w:val="28"/>
        </w:rPr>
        <w:t>Анализ демографических особенностей позволяет отметить следующее:</w:t>
      </w:r>
    </w:p>
    <w:p w:rsidR="009316FA" w:rsidRPr="00682F36" w:rsidRDefault="006C0705" w:rsidP="00D768F0">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682F36">
        <w:rPr>
          <w:rFonts w:ascii="Times New Roman" w:hAnsi="Times New Roman" w:cs="Times New Roman"/>
          <w:sz w:val="28"/>
          <w:szCs w:val="28"/>
        </w:rPr>
        <w:t xml:space="preserve">за последнее десятилетие наблюдается </w:t>
      </w:r>
      <w:r w:rsidR="009E5FE1" w:rsidRPr="00682F36">
        <w:rPr>
          <w:rFonts w:ascii="Times New Roman" w:hAnsi="Times New Roman" w:cs="Times New Roman"/>
          <w:sz w:val="28"/>
          <w:szCs w:val="28"/>
        </w:rPr>
        <w:t>планомер</w:t>
      </w:r>
      <w:r w:rsidR="009316FA" w:rsidRPr="00682F36">
        <w:rPr>
          <w:rFonts w:ascii="Times New Roman" w:hAnsi="Times New Roman" w:cs="Times New Roman"/>
          <w:sz w:val="28"/>
          <w:szCs w:val="28"/>
        </w:rPr>
        <w:t>но</w:t>
      </w:r>
      <w:r w:rsidRPr="00682F36">
        <w:rPr>
          <w:rFonts w:ascii="Times New Roman" w:hAnsi="Times New Roman" w:cs="Times New Roman"/>
          <w:sz w:val="28"/>
          <w:szCs w:val="28"/>
        </w:rPr>
        <w:t>е</w:t>
      </w:r>
      <w:r w:rsidR="009316FA" w:rsidRPr="00682F36">
        <w:rPr>
          <w:rFonts w:ascii="Times New Roman" w:hAnsi="Times New Roman" w:cs="Times New Roman"/>
          <w:sz w:val="28"/>
          <w:szCs w:val="28"/>
        </w:rPr>
        <w:t xml:space="preserve"> снижени</w:t>
      </w:r>
      <w:r w:rsidRPr="00682F36">
        <w:rPr>
          <w:rFonts w:ascii="Times New Roman" w:hAnsi="Times New Roman" w:cs="Times New Roman"/>
          <w:sz w:val="28"/>
          <w:szCs w:val="28"/>
        </w:rPr>
        <w:t xml:space="preserve">е </w:t>
      </w:r>
      <w:r w:rsidR="009316FA" w:rsidRPr="00682F36">
        <w:rPr>
          <w:rFonts w:ascii="Times New Roman" w:hAnsi="Times New Roman" w:cs="Times New Roman"/>
          <w:sz w:val="28"/>
          <w:szCs w:val="28"/>
        </w:rPr>
        <w:t>численности</w:t>
      </w:r>
      <w:r w:rsidRPr="00682F36">
        <w:rPr>
          <w:rFonts w:ascii="Times New Roman" w:hAnsi="Times New Roman" w:cs="Times New Roman"/>
          <w:sz w:val="28"/>
          <w:szCs w:val="28"/>
        </w:rPr>
        <w:t xml:space="preserve"> населения</w:t>
      </w:r>
      <w:r w:rsidR="009316FA" w:rsidRPr="00682F36">
        <w:rPr>
          <w:rFonts w:ascii="Times New Roman" w:hAnsi="Times New Roman" w:cs="Times New Roman"/>
          <w:sz w:val="28"/>
          <w:szCs w:val="28"/>
        </w:rPr>
        <w:t>;</w:t>
      </w:r>
    </w:p>
    <w:p w:rsidR="006C0705" w:rsidRPr="00682F36" w:rsidRDefault="006C0705" w:rsidP="00D768F0">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682F36">
        <w:rPr>
          <w:rFonts w:ascii="Times New Roman" w:hAnsi="Times New Roman" w:cs="Times New Roman"/>
          <w:sz w:val="28"/>
          <w:szCs w:val="28"/>
        </w:rPr>
        <w:t>старение населения;</w:t>
      </w:r>
    </w:p>
    <w:p w:rsidR="009316FA" w:rsidRPr="00682F36" w:rsidRDefault="009316FA" w:rsidP="00D768F0">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682F36">
        <w:rPr>
          <w:rFonts w:ascii="Times New Roman" w:hAnsi="Times New Roman" w:cs="Times New Roman"/>
          <w:sz w:val="28"/>
          <w:szCs w:val="28"/>
        </w:rPr>
        <w:t>половая диспропорция между мужским и женским населением.</w:t>
      </w:r>
    </w:p>
    <w:p w:rsidR="009316FA" w:rsidRPr="00682F36" w:rsidRDefault="009316FA" w:rsidP="006C0705">
      <w:pPr>
        <w:pStyle w:val="a7"/>
        <w:spacing w:after="0" w:line="300" w:lineRule="auto"/>
        <w:ind w:left="0" w:firstLine="709"/>
        <w:jc w:val="both"/>
        <w:rPr>
          <w:rFonts w:ascii="Times New Roman" w:hAnsi="Times New Roman" w:cs="Times New Roman"/>
          <w:sz w:val="28"/>
          <w:szCs w:val="28"/>
        </w:rPr>
      </w:pPr>
      <w:r w:rsidRPr="00682F36">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682F36">
        <w:rPr>
          <w:rFonts w:ascii="Times New Roman" w:hAnsi="Times New Roman" w:cs="Times New Roman"/>
          <w:sz w:val="28"/>
          <w:szCs w:val="28"/>
        </w:rPr>
        <w:t xml:space="preserve"> </w:t>
      </w:r>
      <w:r w:rsidRPr="00682F36">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226496" w:rsidRPr="00682F36" w:rsidRDefault="009316FA" w:rsidP="006C0705">
      <w:pPr>
        <w:pStyle w:val="a7"/>
        <w:spacing w:after="0" w:line="300" w:lineRule="auto"/>
        <w:ind w:left="0" w:firstLine="709"/>
        <w:jc w:val="both"/>
        <w:rPr>
          <w:rFonts w:ascii="Times New Roman" w:hAnsi="Times New Roman" w:cs="Times New Roman"/>
          <w:sz w:val="28"/>
          <w:szCs w:val="28"/>
        </w:rPr>
      </w:pPr>
      <w:r w:rsidRPr="00682F36">
        <w:rPr>
          <w:rFonts w:ascii="Times New Roman" w:hAnsi="Times New Roman" w:cs="Times New Roman"/>
          <w:sz w:val="28"/>
          <w:szCs w:val="28"/>
        </w:rPr>
        <w:lastRenderedPageBreak/>
        <w:t xml:space="preserve">Для преломления сложившихся негативных процессов в демографической ситуации и </w:t>
      </w:r>
      <w:r w:rsidR="00C6657D" w:rsidRPr="00682F36">
        <w:rPr>
          <w:rFonts w:ascii="Times New Roman" w:hAnsi="Times New Roman" w:cs="Times New Roman"/>
          <w:sz w:val="28"/>
          <w:szCs w:val="28"/>
        </w:rPr>
        <w:t>сохранения,</w:t>
      </w:r>
      <w:r w:rsidRPr="00682F36">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226496" w:rsidRPr="00590FD2" w:rsidRDefault="00226496" w:rsidP="00226496">
      <w:r w:rsidRPr="00590FD2">
        <w:br w:type="page"/>
      </w:r>
    </w:p>
    <w:p w:rsidR="009F05CA" w:rsidRPr="00771E06" w:rsidRDefault="009F05CA" w:rsidP="00771E06">
      <w:pPr>
        <w:pStyle w:val="af6"/>
        <w:numPr>
          <w:ilvl w:val="0"/>
          <w:numId w:val="2"/>
        </w:numPr>
        <w:tabs>
          <w:tab w:val="left" w:pos="1276"/>
        </w:tabs>
        <w:spacing w:after="0" w:line="300" w:lineRule="auto"/>
        <w:ind w:left="0" w:firstLine="709"/>
        <w:jc w:val="left"/>
        <w:outlineLvl w:val="0"/>
      </w:pPr>
      <w:bookmarkStart w:id="47" w:name="_Toc149140839"/>
      <w:r w:rsidRPr="00771E06">
        <w:lastRenderedPageBreak/>
        <w:t>СОЦИАЛЬНО-ЭКОНОМИЧЕСКОЕ РАЗВИТИЕ</w:t>
      </w:r>
      <w:bookmarkEnd w:id="26"/>
      <w:bookmarkEnd w:id="47"/>
    </w:p>
    <w:p w:rsidR="00771E06" w:rsidRPr="00771E06" w:rsidRDefault="00771E06" w:rsidP="00F13D4A">
      <w:pPr>
        <w:pStyle w:val="a7"/>
        <w:numPr>
          <w:ilvl w:val="0"/>
          <w:numId w:val="43"/>
        </w:numPr>
        <w:tabs>
          <w:tab w:val="left" w:pos="1276"/>
        </w:tabs>
        <w:spacing w:after="0" w:line="300" w:lineRule="auto"/>
        <w:contextualSpacing w:val="0"/>
        <w:outlineLvl w:val="1"/>
        <w:rPr>
          <w:rFonts w:ascii="Times New Roman" w:hAnsi="Times New Roman" w:cs="Times New Roman"/>
          <w:b/>
          <w:vanish/>
          <w:sz w:val="28"/>
          <w:szCs w:val="28"/>
        </w:rPr>
      </w:pPr>
      <w:bookmarkStart w:id="48" w:name="_Toc148347011"/>
      <w:bookmarkStart w:id="49" w:name="_Toc149050304"/>
      <w:bookmarkStart w:id="50" w:name="_Toc21089237"/>
      <w:bookmarkStart w:id="51" w:name="_Toc21089238"/>
      <w:bookmarkStart w:id="52" w:name="_Toc149140756"/>
      <w:bookmarkStart w:id="53" w:name="_Toc149140840"/>
      <w:bookmarkEnd w:id="48"/>
      <w:bookmarkEnd w:id="49"/>
      <w:bookmarkEnd w:id="52"/>
      <w:bookmarkEnd w:id="53"/>
    </w:p>
    <w:p w:rsidR="00DE105A" w:rsidRPr="00590FD2" w:rsidRDefault="009316FA" w:rsidP="00F13D4A">
      <w:pPr>
        <w:pStyle w:val="af8"/>
        <w:numPr>
          <w:ilvl w:val="1"/>
          <w:numId w:val="43"/>
        </w:numPr>
        <w:tabs>
          <w:tab w:val="left" w:pos="1276"/>
        </w:tabs>
        <w:spacing w:after="0" w:line="300" w:lineRule="auto"/>
        <w:ind w:left="0" w:firstLine="709"/>
        <w:jc w:val="left"/>
        <w:outlineLvl w:val="1"/>
      </w:pPr>
      <w:bookmarkStart w:id="54" w:name="_Toc149140841"/>
      <w:r w:rsidRPr="00590FD2">
        <w:t>Жилищный фонд и жилищное строительство</w:t>
      </w:r>
      <w:bookmarkEnd w:id="50"/>
      <w:bookmarkEnd w:id="54"/>
    </w:p>
    <w:p w:rsidR="002B41A5" w:rsidRPr="00590FD2" w:rsidRDefault="002B41A5" w:rsidP="00494991">
      <w:pPr>
        <w:pStyle w:val="af8"/>
        <w:tabs>
          <w:tab w:val="left" w:pos="1276"/>
          <w:tab w:val="left" w:pos="1701"/>
        </w:tabs>
        <w:spacing w:after="0" w:line="300" w:lineRule="auto"/>
        <w:rPr>
          <w:b w:val="0"/>
        </w:rPr>
      </w:pPr>
      <w:r w:rsidRPr="00590FD2">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r w:rsidR="00D14F4F" w:rsidRPr="00590FD2">
        <w:rPr>
          <w:b w:val="0"/>
        </w:rPr>
        <w:t>.</w:t>
      </w:r>
    </w:p>
    <w:p w:rsidR="00DE105A" w:rsidRPr="00590FD2" w:rsidRDefault="009316FA" w:rsidP="00494991">
      <w:pPr>
        <w:tabs>
          <w:tab w:val="left" w:pos="127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По состоянию на 20</w:t>
      </w:r>
      <w:r w:rsidR="00BD3C98" w:rsidRPr="00590FD2">
        <w:rPr>
          <w:rFonts w:ascii="Times New Roman" w:hAnsi="Times New Roman" w:cs="Times New Roman"/>
          <w:sz w:val="28"/>
          <w:szCs w:val="28"/>
        </w:rPr>
        <w:t>2</w:t>
      </w:r>
      <w:r w:rsidR="00C10D9E">
        <w:rPr>
          <w:rFonts w:ascii="Times New Roman" w:hAnsi="Times New Roman" w:cs="Times New Roman"/>
          <w:sz w:val="28"/>
          <w:szCs w:val="28"/>
        </w:rPr>
        <w:t>1</w:t>
      </w:r>
      <w:r w:rsidRPr="00590FD2">
        <w:rPr>
          <w:rFonts w:ascii="Times New Roman" w:hAnsi="Times New Roman" w:cs="Times New Roman"/>
          <w:sz w:val="28"/>
          <w:szCs w:val="28"/>
        </w:rPr>
        <w:t xml:space="preserve"> год жилищный фонд </w:t>
      </w:r>
      <w:r w:rsidR="00DE105A" w:rsidRPr="00590FD2">
        <w:rPr>
          <w:rFonts w:ascii="Times New Roman" w:hAnsi="Times New Roman" w:cs="Times New Roman"/>
          <w:sz w:val="28"/>
          <w:szCs w:val="28"/>
        </w:rPr>
        <w:t xml:space="preserve">МО составлял </w:t>
      </w:r>
      <w:r w:rsidR="00835140">
        <w:rPr>
          <w:rFonts w:ascii="Times New Roman" w:hAnsi="Times New Roman" w:cs="Times New Roman"/>
          <w:sz w:val="28"/>
          <w:szCs w:val="28"/>
        </w:rPr>
        <w:t>103,612</w:t>
      </w:r>
      <w:r w:rsidR="00CB1BDC" w:rsidRPr="00590FD2">
        <w:rPr>
          <w:rFonts w:ascii="Times New Roman" w:hAnsi="Times New Roman" w:cs="Times New Roman"/>
          <w:sz w:val="28"/>
          <w:szCs w:val="28"/>
        </w:rPr>
        <w:t xml:space="preserve"> тыс. м</w:t>
      </w:r>
      <w:r w:rsidR="00D768F0" w:rsidRPr="00D768F0">
        <w:rPr>
          <w:rFonts w:ascii="Times New Roman" w:hAnsi="Times New Roman" w:cs="Times New Roman"/>
          <w:sz w:val="28"/>
          <w:szCs w:val="28"/>
          <w:vertAlign w:val="superscript"/>
        </w:rPr>
        <w:t>2</w:t>
      </w:r>
      <w:r w:rsidR="00CB1BDC" w:rsidRPr="00590FD2">
        <w:rPr>
          <w:rFonts w:ascii="Times New Roman" w:hAnsi="Times New Roman" w:cs="Times New Roman"/>
          <w:sz w:val="28"/>
          <w:szCs w:val="28"/>
        </w:rPr>
        <w:t xml:space="preserve"> общей площади.</w:t>
      </w:r>
    </w:p>
    <w:p w:rsidR="00C40FDE" w:rsidRPr="00835140" w:rsidRDefault="00C40FDE" w:rsidP="00C40FDE">
      <w:pPr>
        <w:pStyle w:val="affc"/>
        <w:spacing w:after="0" w:line="300" w:lineRule="auto"/>
        <w:ind w:left="0" w:firstLine="709"/>
        <w:jc w:val="both"/>
        <w:rPr>
          <w:rFonts w:ascii="Times New Roman" w:hAnsi="Times New Roman" w:cs="Times New Roman"/>
          <w:sz w:val="28"/>
          <w:szCs w:val="28"/>
        </w:rPr>
      </w:pPr>
      <w:r w:rsidRPr="00835140">
        <w:rPr>
          <w:rFonts w:ascii="Times New Roman" w:hAnsi="Times New Roman" w:cs="Times New Roman"/>
          <w:sz w:val="28"/>
          <w:szCs w:val="28"/>
        </w:rPr>
        <w:t>Весь жило</w:t>
      </w:r>
      <w:r w:rsidR="00C10D9E" w:rsidRPr="00835140">
        <w:rPr>
          <w:rFonts w:ascii="Times New Roman" w:hAnsi="Times New Roman" w:cs="Times New Roman"/>
          <w:sz w:val="28"/>
          <w:szCs w:val="28"/>
        </w:rPr>
        <w:t>й</w:t>
      </w:r>
      <w:r w:rsidRPr="00835140">
        <w:rPr>
          <w:rFonts w:ascii="Times New Roman" w:hAnsi="Times New Roman" w:cs="Times New Roman"/>
          <w:sz w:val="28"/>
          <w:szCs w:val="28"/>
        </w:rPr>
        <w:t xml:space="preserve">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C40FDE" w:rsidRPr="00835140" w:rsidRDefault="00C40FDE" w:rsidP="00C40FDE">
      <w:pPr>
        <w:spacing w:after="0" w:line="300" w:lineRule="auto"/>
        <w:ind w:firstLine="709"/>
        <w:jc w:val="both"/>
        <w:rPr>
          <w:rFonts w:ascii="Times New Roman" w:hAnsi="Times New Roman" w:cs="Times New Roman"/>
          <w:sz w:val="28"/>
          <w:szCs w:val="28"/>
        </w:rPr>
      </w:pPr>
      <w:r w:rsidRPr="00835140">
        <w:rPr>
          <w:rFonts w:ascii="Times New Roman" w:hAnsi="Times New Roman" w:cs="Times New Roman"/>
          <w:sz w:val="28"/>
          <w:szCs w:val="28"/>
        </w:rPr>
        <w:t xml:space="preserve">Средняя обеспеченность населения общей площадью жилых домов составляет </w:t>
      </w:r>
      <w:r w:rsidR="00C10D9E" w:rsidRPr="00835140">
        <w:rPr>
          <w:rFonts w:ascii="Times New Roman" w:hAnsi="Times New Roman" w:cs="Times New Roman"/>
          <w:sz w:val="28"/>
          <w:szCs w:val="28"/>
        </w:rPr>
        <w:t>4</w:t>
      </w:r>
      <w:r w:rsidR="00835140" w:rsidRPr="00835140">
        <w:rPr>
          <w:rFonts w:ascii="Times New Roman" w:hAnsi="Times New Roman" w:cs="Times New Roman"/>
          <w:sz w:val="28"/>
          <w:szCs w:val="28"/>
        </w:rPr>
        <w:t>5</w:t>
      </w:r>
      <w:r w:rsidR="00C10D9E" w:rsidRPr="00835140">
        <w:rPr>
          <w:rFonts w:ascii="Times New Roman" w:hAnsi="Times New Roman" w:cs="Times New Roman"/>
          <w:sz w:val="28"/>
          <w:szCs w:val="28"/>
        </w:rPr>
        <w:t>,4</w:t>
      </w:r>
      <w:r w:rsidRPr="00835140">
        <w:rPr>
          <w:rFonts w:ascii="Times New Roman" w:hAnsi="Times New Roman" w:cs="Times New Roman"/>
          <w:sz w:val="28"/>
          <w:szCs w:val="28"/>
        </w:rPr>
        <w:t xml:space="preserve"> м</w:t>
      </w:r>
      <w:r w:rsidRPr="00835140">
        <w:rPr>
          <w:rFonts w:ascii="Times New Roman" w:hAnsi="Times New Roman" w:cs="Times New Roman"/>
          <w:sz w:val="28"/>
          <w:szCs w:val="28"/>
          <w:vertAlign w:val="superscript"/>
        </w:rPr>
        <w:t>2</w:t>
      </w:r>
      <w:r w:rsidRPr="00835140">
        <w:rPr>
          <w:rFonts w:ascii="Times New Roman" w:hAnsi="Times New Roman" w:cs="Times New Roman"/>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3C2DAE" w:rsidRPr="00835140" w:rsidRDefault="003C2DAE" w:rsidP="003C2DAE">
      <w:pPr>
        <w:tabs>
          <w:tab w:val="left" w:pos="1626"/>
        </w:tabs>
        <w:spacing w:after="0" w:line="240" w:lineRule="auto"/>
        <w:ind w:firstLine="709"/>
        <w:rPr>
          <w:rFonts w:ascii="Times New Roman" w:hAnsi="Times New Roman" w:cs="Times New Roman"/>
          <w:b/>
          <w:sz w:val="24"/>
          <w:szCs w:val="24"/>
        </w:rPr>
      </w:pPr>
    </w:p>
    <w:p w:rsidR="003C2DAE" w:rsidRPr="00835140" w:rsidRDefault="009316FA" w:rsidP="003C2DAE">
      <w:pPr>
        <w:tabs>
          <w:tab w:val="left" w:pos="1626"/>
        </w:tabs>
        <w:spacing w:after="0" w:line="240" w:lineRule="auto"/>
        <w:ind w:firstLine="709"/>
        <w:rPr>
          <w:rFonts w:ascii="Times New Roman" w:hAnsi="Times New Roman" w:cs="Times New Roman"/>
          <w:b/>
          <w:sz w:val="24"/>
          <w:szCs w:val="24"/>
        </w:rPr>
      </w:pPr>
      <w:r w:rsidRPr="00835140">
        <w:rPr>
          <w:rFonts w:ascii="Times New Roman" w:hAnsi="Times New Roman" w:cs="Times New Roman"/>
          <w:b/>
          <w:sz w:val="24"/>
          <w:szCs w:val="24"/>
        </w:rPr>
        <w:t>Таблица 4.</w:t>
      </w:r>
      <w:r w:rsidR="004B6E80" w:rsidRPr="00835140">
        <w:rPr>
          <w:rFonts w:ascii="Times New Roman" w:hAnsi="Times New Roman" w:cs="Times New Roman"/>
          <w:b/>
          <w:sz w:val="24"/>
          <w:szCs w:val="24"/>
        </w:rPr>
        <w:t>3</w:t>
      </w:r>
      <w:r w:rsidRPr="00835140">
        <w:rPr>
          <w:rFonts w:ascii="Times New Roman" w:hAnsi="Times New Roman" w:cs="Times New Roman"/>
          <w:b/>
          <w:sz w:val="24"/>
          <w:szCs w:val="24"/>
        </w:rPr>
        <w:t>.1 Характеристика жилищного фонда</w:t>
      </w:r>
      <w:r w:rsidR="00784ABD" w:rsidRPr="00835140">
        <w:rPr>
          <w:rFonts w:ascii="Times New Roman" w:hAnsi="Times New Roman" w:cs="Times New Roman"/>
          <w:b/>
          <w:sz w:val="24"/>
          <w:szCs w:val="24"/>
        </w:rPr>
        <w:t xml:space="preserve"> </w:t>
      </w:r>
      <w:r w:rsidR="00967D78" w:rsidRPr="00835140">
        <w:rPr>
          <w:rFonts w:ascii="Times New Roman" w:hAnsi="Times New Roman" w:cs="Times New Roman"/>
          <w:b/>
          <w:sz w:val="24"/>
          <w:szCs w:val="24"/>
        </w:rPr>
        <w:t>Давыдовского</w:t>
      </w:r>
      <w:r w:rsidR="00421F17" w:rsidRPr="00835140">
        <w:rPr>
          <w:rFonts w:ascii="Times New Roman" w:hAnsi="Times New Roman" w:cs="Times New Roman"/>
          <w:b/>
          <w:sz w:val="24"/>
          <w:szCs w:val="24"/>
        </w:rPr>
        <w:t xml:space="preserve">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833"/>
        <w:gridCol w:w="5670"/>
        <w:gridCol w:w="2551"/>
        <w:gridCol w:w="1114"/>
      </w:tblGrid>
      <w:tr w:rsidR="00AA0374" w:rsidRPr="00835140" w:rsidTr="003C2DAE">
        <w:trPr>
          <w:jc w:val="center"/>
        </w:trPr>
        <w:tc>
          <w:tcPr>
            <w:tcW w:w="833" w:type="dxa"/>
            <w:tcBorders>
              <w:top w:val="single" w:sz="8" w:space="0" w:color="000000"/>
              <w:bottom w:val="single" w:sz="8" w:space="0" w:color="000000"/>
              <w:right w:val="single" w:sz="8" w:space="0" w:color="000000"/>
            </w:tcBorders>
            <w:shd w:val="clear" w:color="auto" w:fill="FFFFFF"/>
            <w:vAlign w:val="center"/>
          </w:tcPr>
          <w:p w:rsidR="007B0431" w:rsidRPr="00835140" w:rsidRDefault="007B0431" w:rsidP="00D768F0">
            <w:pPr>
              <w:spacing w:after="0" w:line="240" w:lineRule="auto"/>
              <w:jc w:val="center"/>
              <w:rPr>
                <w:rFonts w:ascii="Times New Roman" w:hAnsi="Times New Roman" w:cs="Times New Roman"/>
                <w:b/>
                <w:bCs/>
                <w:sz w:val="24"/>
                <w:szCs w:val="24"/>
              </w:rPr>
            </w:pPr>
            <w:r w:rsidRPr="00835140">
              <w:rPr>
                <w:rFonts w:ascii="Times New Roman" w:hAnsi="Times New Roman" w:cs="Times New Roman"/>
                <w:b/>
                <w:bCs/>
                <w:sz w:val="24"/>
                <w:szCs w:val="24"/>
              </w:rPr>
              <w:t>№ п/п</w:t>
            </w:r>
          </w:p>
        </w:tc>
        <w:tc>
          <w:tcPr>
            <w:tcW w:w="56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35140" w:rsidRDefault="007B0431" w:rsidP="00D768F0">
            <w:pPr>
              <w:spacing w:after="0" w:line="240" w:lineRule="auto"/>
              <w:jc w:val="center"/>
              <w:rPr>
                <w:rFonts w:ascii="Times New Roman" w:hAnsi="Times New Roman" w:cs="Times New Roman"/>
                <w:b/>
                <w:bCs/>
                <w:sz w:val="24"/>
                <w:szCs w:val="24"/>
              </w:rPr>
            </w:pPr>
            <w:r w:rsidRPr="00835140">
              <w:rPr>
                <w:rFonts w:ascii="Times New Roman" w:hAnsi="Times New Roman" w:cs="Times New Roman"/>
                <w:b/>
                <w:bCs/>
                <w:sz w:val="24"/>
                <w:szCs w:val="24"/>
              </w:rPr>
              <w:t>Показатели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35140" w:rsidRDefault="007B0431" w:rsidP="00D768F0">
            <w:pPr>
              <w:spacing w:after="0" w:line="240" w:lineRule="auto"/>
              <w:jc w:val="center"/>
              <w:rPr>
                <w:rFonts w:ascii="Times New Roman" w:hAnsi="Times New Roman" w:cs="Times New Roman"/>
                <w:b/>
                <w:bCs/>
                <w:sz w:val="24"/>
                <w:szCs w:val="24"/>
              </w:rPr>
            </w:pPr>
            <w:r w:rsidRPr="00835140">
              <w:rPr>
                <w:rFonts w:ascii="Times New Roman" w:hAnsi="Times New Roman" w:cs="Times New Roman"/>
                <w:b/>
                <w:bCs/>
                <w:sz w:val="24"/>
                <w:szCs w:val="24"/>
              </w:rPr>
              <w:t>Единица измерения</w:t>
            </w:r>
          </w:p>
        </w:tc>
        <w:tc>
          <w:tcPr>
            <w:tcW w:w="1114" w:type="dxa"/>
            <w:tcBorders>
              <w:top w:val="single" w:sz="8" w:space="0" w:color="000000"/>
              <w:left w:val="single" w:sz="8" w:space="0" w:color="000000"/>
              <w:bottom w:val="single" w:sz="8" w:space="0" w:color="000000"/>
            </w:tcBorders>
            <w:shd w:val="clear" w:color="auto" w:fill="FFFFFF"/>
            <w:vAlign w:val="center"/>
          </w:tcPr>
          <w:p w:rsidR="007B0431" w:rsidRPr="00835140" w:rsidRDefault="007B0431" w:rsidP="00D768F0">
            <w:pPr>
              <w:spacing w:after="0" w:line="240" w:lineRule="auto"/>
              <w:jc w:val="center"/>
              <w:rPr>
                <w:rFonts w:ascii="Times New Roman" w:hAnsi="Times New Roman" w:cs="Times New Roman"/>
                <w:b/>
                <w:bCs/>
                <w:sz w:val="24"/>
                <w:szCs w:val="24"/>
              </w:rPr>
            </w:pPr>
            <w:r w:rsidRPr="00835140">
              <w:rPr>
                <w:rFonts w:ascii="Times New Roman" w:hAnsi="Times New Roman" w:cs="Times New Roman"/>
                <w:b/>
                <w:bCs/>
                <w:sz w:val="24"/>
                <w:szCs w:val="24"/>
              </w:rPr>
              <w:t>202</w:t>
            </w:r>
            <w:r w:rsidR="00967D78" w:rsidRPr="00835140">
              <w:rPr>
                <w:rFonts w:ascii="Times New Roman" w:hAnsi="Times New Roman" w:cs="Times New Roman"/>
                <w:b/>
                <w:bCs/>
                <w:sz w:val="24"/>
                <w:szCs w:val="24"/>
              </w:rPr>
              <w:t>1</w:t>
            </w:r>
            <w:r w:rsidRPr="00835140">
              <w:rPr>
                <w:rFonts w:ascii="Times New Roman" w:hAnsi="Times New Roman" w:cs="Times New Roman"/>
                <w:b/>
                <w:bCs/>
                <w:sz w:val="24"/>
                <w:szCs w:val="24"/>
              </w:rPr>
              <w:t xml:space="preserve"> г.</w:t>
            </w:r>
          </w:p>
        </w:tc>
      </w:tr>
      <w:tr w:rsidR="00835140" w:rsidRPr="00835140" w:rsidTr="003C2DAE">
        <w:trPr>
          <w:jc w:val="center"/>
        </w:trPr>
        <w:tc>
          <w:tcPr>
            <w:tcW w:w="833" w:type="dxa"/>
            <w:tcBorders>
              <w:top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b/>
                <w:sz w:val="24"/>
                <w:szCs w:val="24"/>
              </w:rPr>
            </w:pPr>
            <w:r w:rsidRPr="00835140">
              <w:rPr>
                <w:rFonts w:ascii="Times New Roman" w:hAnsi="Times New Roman" w:cs="Times New Roman"/>
                <w:b/>
                <w:sz w:val="24"/>
                <w:szCs w:val="24"/>
              </w:rPr>
              <w:t>1</w:t>
            </w:r>
          </w:p>
        </w:tc>
        <w:tc>
          <w:tcPr>
            <w:tcW w:w="56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3C2DAE">
            <w:pPr>
              <w:spacing w:after="0" w:line="240" w:lineRule="auto"/>
              <w:rPr>
                <w:rFonts w:ascii="Times New Roman" w:hAnsi="Times New Roman" w:cs="Times New Roman"/>
                <w:sz w:val="24"/>
                <w:szCs w:val="24"/>
              </w:rPr>
            </w:pPr>
            <w:r w:rsidRPr="00835140">
              <w:rPr>
                <w:rFonts w:ascii="Times New Roman" w:hAnsi="Times New Roman" w:cs="Times New Roman"/>
                <w:sz w:val="24"/>
                <w:szCs w:val="24"/>
              </w:rPr>
              <w:t>Общая площадь жилых помещений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тыс. м</w:t>
            </w:r>
            <w:r w:rsidRPr="00835140">
              <w:rPr>
                <w:rFonts w:ascii="Times New Roman" w:hAnsi="Times New Roman" w:cs="Times New Roman"/>
                <w:sz w:val="24"/>
                <w:szCs w:val="24"/>
                <w:vertAlign w:val="superscript"/>
              </w:rPr>
              <w:t>2</w:t>
            </w:r>
          </w:p>
        </w:tc>
        <w:tc>
          <w:tcPr>
            <w:tcW w:w="1114" w:type="dxa"/>
            <w:tcBorders>
              <w:top w:val="single" w:sz="8" w:space="0" w:color="000000"/>
              <w:left w:val="single" w:sz="8" w:space="0" w:color="000000"/>
              <w:bottom w:val="single" w:sz="8" w:space="0" w:color="000000"/>
            </w:tcBorders>
            <w:shd w:val="clear" w:color="auto" w:fill="FFFFFF"/>
            <w:vAlign w:val="center"/>
          </w:tcPr>
          <w:p w:rsidR="00835140" w:rsidRPr="00835140" w:rsidRDefault="00835140" w:rsidP="00D768F0">
            <w:pPr>
              <w:keepNext/>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103,612</w:t>
            </w:r>
          </w:p>
        </w:tc>
      </w:tr>
      <w:tr w:rsidR="00835140" w:rsidRPr="00835140" w:rsidTr="003C2DAE">
        <w:trPr>
          <w:jc w:val="center"/>
        </w:trPr>
        <w:tc>
          <w:tcPr>
            <w:tcW w:w="833" w:type="dxa"/>
            <w:tcBorders>
              <w:top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b/>
                <w:sz w:val="24"/>
                <w:szCs w:val="24"/>
              </w:rPr>
            </w:pPr>
            <w:r w:rsidRPr="00835140">
              <w:rPr>
                <w:rFonts w:ascii="Times New Roman" w:hAnsi="Times New Roman" w:cs="Times New Roman"/>
                <w:b/>
                <w:sz w:val="24"/>
                <w:szCs w:val="24"/>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3C2DAE">
            <w:pPr>
              <w:spacing w:after="0" w:line="240" w:lineRule="auto"/>
              <w:rPr>
                <w:rFonts w:ascii="Times New Roman" w:hAnsi="Times New Roman" w:cs="Times New Roman"/>
                <w:sz w:val="24"/>
                <w:szCs w:val="24"/>
              </w:rPr>
            </w:pPr>
            <w:r w:rsidRPr="00835140">
              <w:rPr>
                <w:rFonts w:ascii="Times New Roman" w:hAnsi="Times New Roman" w:cs="Times New Roman"/>
                <w:sz w:val="24"/>
                <w:szCs w:val="24"/>
              </w:rPr>
              <w:t xml:space="preserve">Число проживающих в ветхих жилых домах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человек</w:t>
            </w:r>
          </w:p>
        </w:tc>
        <w:tc>
          <w:tcPr>
            <w:tcW w:w="1114" w:type="dxa"/>
            <w:tcBorders>
              <w:top w:val="single" w:sz="8" w:space="0" w:color="000000"/>
              <w:left w:val="single" w:sz="8" w:space="0" w:color="000000"/>
              <w:bottom w:val="single" w:sz="8" w:space="0" w:color="000000"/>
            </w:tcBorders>
            <w:shd w:val="clear" w:color="auto" w:fill="FFFFFF"/>
            <w:vAlign w:val="center"/>
          </w:tcPr>
          <w:p w:rsidR="00835140" w:rsidRPr="00835140" w:rsidRDefault="00835140" w:rsidP="00D768F0">
            <w:pPr>
              <w:keepNext/>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0</w:t>
            </w:r>
          </w:p>
        </w:tc>
      </w:tr>
      <w:tr w:rsidR="00835140" w:rsidRPr="00835140" w:rsidTr="003C2DAE">
        <w:trPr>
          <w:jc w:val="center"/>
        </w:trPr>
        <w:tc>
          <w:tcPr>
            <w:tcW w:w="833" w:type="dxa"/>
            <w:tcBorders>
              <w:top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b/>
                <w:sz w:val="24"/>
                <w:szCs w:val="24"/>
              </w:rPr>
            </w:pPr>
            <w:r w:rsidRPr="00835140">
              <w:rPr>
                <w:rFonts w:ascii="Times New Roman" w:hAnsi="Times New Roman" w:cs="Times New Roman"/>
                <w:b/>
                <w:sz w:val="24"/>
                <w:szCs w:val="24"/>
              </w:rPr>
              <w:t>3</w:t>
            </w:r>
          </w:p>
        </w:tc>
        <w:tc>
          <w:tcPr>
            <w:tcW w:w="56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3C2DAE">
            <w:pPr>
              <w:spacing w:after="0" w:line="240" w:lineRule="auto"/>
              <w:rPr>
                <w:rFonts w:ascii="Times New Roman" w:hAnsi="Times New Roman" w:cs="Times New Roman"/>
                <w:sz w:val="24"/>
                <w:szCs w:val="24"/>
              </w:rPr>
            </w:pPr>
            <w:r w:rsidRPr="00835140">
              <w:rPr>
                <w:rFonts w:ascii="Times New Roman" w:hAnsi="Times New Roman" w:cs="Times New Roman"/>
                <w:sz w:val="24"/>
                <w:szCs w:val="24"/>
              </w:rPr>
              <w:t>Количество дворов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vAlign w:val="center"/>
          </w:tcPr>
          <w:p w:rsidR="00835140" w:rsidRPr="00835140" w:rsidRDefault="00835140" w:rsidP="00D768F0">
            <w:pPr>
              <w:keepNext/>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849</w:t>
            </w:r>
          </w:p>
        </w:tc>
      </w:tr>
      <w:tr w:rsidR="00835140" w:rsidRPr="00835140" w:rsidTr="003C2DAE">
        <w:trPr>
          <w:jc w:val="center"/>
        </w:trPr>
        <w:tc>
          <w:tcPr>
            <w:tcW w:w="833" w:type="dxa"/>
            <w:tcBorders>
              <w:top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b/>
                <w:sz w:val="24"/>
                <w:szCs w:val="24"/>
              </w:rPr>
            </w:pPr>
            <w:r w:rsidRPr="00835140">
              <w:rPr>
                <w:rFonts w:ascii="Times New Roman" w:hAnsi="Times New Roman" w:cs="Times New Roman"/>
                <w:b/>
                <w:sz w:val="24"/>
                <w:szCs w:val="24"/>
              </w:rPr>
              <w:t>4</w:t>
            </w:r>
          </w:p>
        </w:tc>
        <w:tc>
          <w:tcPr>
            <w:tcW w:w="56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3C2DAE">
            <w:pPr>
              <w:spacing w:after="0" w:line="240" w:lineRule="auto"/>
              <w:rPr>
                <w:rFonts w:ascii="Times New Roman" w:hAnsi="Times New Roman" w:cs="Times New Roman"/>
                <w:sz w:val="24"/>
                <w:szCs w:val="24"/>
              </w:rPr>
            </w:pPr>
            <w:r w:rsidRPr="00835140">
              <w:rPr>
                <w:rFonts w:ascii="Times New Roman" w:hAnsi="Times New Roman" w:cs="Times New Roman"/>
                <w:sz w:val="24"/>
                <w:szCs w:val="24"/>
              </w:rPr>
              <w:t>Газифицировано домов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5140" w:rsidRPr="00835140" w:rsidRDefault="00835140" w:rsidP="00D768F0">
            <w:pPr>
              <w:spacing w:after="0" w:line="240" w:lineRule="auto"/>
              <w:jc w:val="center"/>
              <w:rPr>
                <w:rFonts w:ascii="Times New Roman" w:hAnsi="Times New Roman" w:cs="Times New Roman"/>
                <w:sz w:val="24"/>
                <w:szCs w:val="24"/>
              </w:rPr>
            </w:pPr>
            <w:r w:rsidRPr="00835140">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vAlign w:val="center"/>
          </w:tcPr>
          <w:p w:rsidR="00835140" w:rsidRPr="00835140" w:rsidRDefault="00835140" w:rsidP="00D768F0">
            <w:pPr>
              <w:keepNext/>
              <w:spacing w:after="0" w:line="240" w:lineRule="auto"/>
              <w:jc w:val="center"/>
              <w:rPr>
                <w:rFonts w:ascii="Times New Roman" w:hAnsi="Times New Roman" w:cs="Times New Roman"/>
                <w:sz w:val="24"/>
                <w:szCs w:val="24"/>
                <w:lang w:val="en-US"/>
              </w:rPr>
            </w:pPr>
            <w:r w:rsidRPr="00835140">
              <w:rPr>
                <w:rFonts w:ascii="Times New Roman" w:hAnsi="Times New Roman" w:cs="Times New Roman"/>
                <w:sz w:val="24"/>
                <w:szCs w:val="24"/>
                <w:lang w:val="en-US"/>
              </w:rPr>
              <w:t>675</w:t>
            </w:r>
          </w:p>
        </w:tc>
      </w:tr>
    </w:tbl>
    <w:p w:rsidR="009316FA" w:rsidRPr="00590FD2" w:rsidRDefault="009316FA" w:rsidP="00935248">
      <w:pPr>
        <w:tabs>
          <w:tab w:val="left" w:pos="1626"/>
        </w:tabs>
        <w:spacing w:after="0" w:line="240" w:lineRule="auto"/>
        <w:ind w:firstLine="709"/>
        <w:rPr>
          <w:rFonts w:ascii="Times New Roman" w:hAnsi="Times New Roman" w:cs="Times New Roman"/>
          <w:sz w:val="28"/>
          <w:szCs w:val="28"/>
        </w:rPr>
      </w:pPr>
    </w:p>
    <w:p w:rsidR="009316FA" w:rsidRPr="00C37AD9" w:rsidRDefault="009316FA" w:rsidP="00330E14">
      <w:pPr>
        <w:pStyle w:val="p4"/>
        <w:shd w:val="clear" w:color="auto" w:fill="FFFFFF"/>
        <w:spacing w:before="0" w:beforeAutospacing="0" w:after="0" w:afterAutospacing="0" w:line="300" w:lineRule="auto"/>
        <w:ind w:firstLine="709"/>
        <w:jc w:val="both"/>
        <w:rPr>
          <w:sz w:val="28"/>
          <w:szCs w:val="28"/>
        </w:rPr>
      </w:pPr>
      <w:r w:rsidRPr="00590FD2">
        <w:rPr>
          <w:sz w:val="28"/>
          <w:szCs w:val="28"/>
        </w:rPr>
        <w:t>Территориальное развитие муниципального образования намечается проводить за сч</w:t>
      </w:r>
      <w:r w:rsidR="000318B8" w:rsidRPr="00590FD2">
        <w:rPr>
          <w:sz w:val="28"/>
          <w:szCs w:val="28"/>
        </w:rPr>
        <w:t>е</w:t>
      </w:r>
      <w:r w:rsidRPr="00590FD2">
        <w:rPr>
          <w:sz w:val="28"/>
          <w:szCs w:val="28"/>
        </w:rPr>
        <w:t>т капитального строительства на свободных землях.</w:t>
      </w:r>
    </w:p>
    <w:p w:rsidR="0064485B" w:rsidRPr="00C37AD9" w:rsidRDefault="0064485B" w:rsidP="00330E14">
      <w:pPr>
        <w:pStyle w:val="p4"/>
        <w:shd w:val="clear" w:color="auto" w:fill="FFFFFF"/>
        <w:spacing w:before="0" w:beforeAutospacing="0" w:after="0" w:afterAutospacing="0" w:line="300" w:lineRule="auto"/>
        <w:ind w:firstLine="709"/>
        <w:jc w:val="both"/>
        <w:rPr>
          <w:sz w:val="28"/>
          <w:szCs w:val="28"/>
        </w:rPr>
      </w:pPr>
    </w:p>
    <w:p w:rsidR="00482B25" w:rsidRPr="00590FD2" w:rsidRDefault="00482B25" w:rsidP="00F13D4A">
      <w:pPr>
        <w:pStyle w:val="af8"/>
        <w:numPr>
          <w:ilvl w:val="1"/>
          <w:numId w:val="43"/>
        </w:numPr>
        <w:tabs>
          <w:tab w:val="left" w:pos="1276"/>
        </w:tabs>
        <w:spacing w:after="0" w:line="300" w:lineRule="auto"/>
        <w:ind w:left="709" w:firstLine="0"/>
        <w:jc w:val="left"/>
        <w:outlineLvl w:val="1"/>
      </w:pPr>
      <w:bookmarkStart w:id="55" w:name="_Toc25824108"/>
      <w:bookmarkStart w:id="56" w:name="_Toc149140842"/>
      <w:r w:rsidRPr="00590FD2">
        <w:t>Аграрный сектор экономики муниципального образования</w:t>
      </w:r>
      <w:bookmarkEnd w:id="55"/>
      <w:bookmarkEnd w:id="56"/>
    </w:p>
    <w:p w:rsidR="00482B25" w:rsidRPr="00590FD2" w:rsidRDefault="00482B25" w:rsidP="0046375C">
      <w:pPr>
        <w:spacing w:after="0" w:line="300" w:lineRule="auto"/>
        <w:ind w:firstLine="709"/>
        <w:jc w:val="both"/>
        <w:rPr>
          <w:rFonts w:ascii="Times New Roman" w:hAnsi="Times New Roman"/>
          <w:sz w:val="28"/>
          <w:szCs w:val="28"/>
        </w:rPr>
      </w:pPr>
      <w:r w:rsidRPr="00590FD2">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482B25" w:rsidRPr="00590FD2" w:rsidRDefault="00482B25" w:rsidP="0046375C">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Основу сельскохозяйственных угодий представляет наиболее ценная их составляющая </w:t>
      </w:r>
      <w:r w:rsidR="007F4066" w:rsidRPr="00590FD2">
        <w:rPr>
          <w:rFonts w:ascii="Times New Roman" w:hAnsi="Times New Roman" w:cs="Times New Roman"/>
          <w:sz w:val="28"/>
          <w:szCs w:val="28"/>
        </w:rPr>
        <w:t>–</w:t>
      </w:r>
      <w:r w:rsidRPr="00590FD2">
        <w:rPr>
          <w:rFonts w:ascii="Times New Roman" w:hAnsi="Times New Roman"/>
          <w:sz w:val="28"/>
          <w:szCs w:val="28"/>
        </w:rPr>
        <w:t xml:space="preserve"> пашня, н</w:t>
      </w:r>
      <w:r w:rsidR="00F360FE" w:rsidRPr="00590FD2">
        <w:rPr>
          <w:rFonts w:ascii="Times New Roman" w:hAnsi="Times New Roman"/>
          <w:sz w:val="28"/>
          <w:szCs w:val="28"/>
        </w:rPr>
        <w:t>а долю которой приходится большая часть</w:t>
      </w:r>
      <w:r w:rsidRPr="00590FD2">
        <w:rPr>
          <w:rFonts w:ascii="Times New Roman" w:hAnsi="Times New Roman"/>
          <w:sz w:val="28"/>
          <w:szCs w:val="28"/>
        </w:rPr>
        <w:t xml:space="preserve"> сельхозугодий. </w:t>
      </w:r>
    </w:p>
    <w:p w:rsidR="00655762" w:rsidRDefault="00655762" w:rsidP="0046375C">
      <w:pPr>
        <w:spacing w:after="0" w:line="300" w:lineRule="auto"/>
        <w:ind w:firstLine="709"/>
        <w:jc w:val="both"/>
        <w:rPr>
          <w:rFonts w:ascii="Times New Roman" w:hAnsi="Times New Roman"/>
          <w:sz w:val="28"/>
          <w:szCs w:val="28"/>
        </w:rPr>
      </w:pPr>
      <w:r w:rsidRPr="00655762">
        <w:rPr>
          <w:rFonts w:ascii="Times New Roman" w:hAnsi="Times New Roman"/>
          <w:sz w:val="28"/>
          <w:szCs w:val="28"/>
        </w:rPr>
        <w:t xml:space="preserve">Из общей площади сельскохозяйственных угодий </w:t>
      </w:r>
      <w:r>
        <w:rPr>
          <w:rFonts w:ascii="Times New Roman" w:hAnsi="Times New Roman"/>
          <w:sz w:val="28"/>
          <w:szCs w:val="28"/>
        </w:rPr>
        <w:t>наибольшую долю</w:t>
      </w:r>
      <w:r w:rsidRPr="00655762">
        <w:rPr>
          <w:rFonts w:ascii="Times New Roman" w:hAnsi="Times New Roman"/>
          <w:sz w:val="28"/>
          <w:szCs w:val="28"/>
        </w:rPr>
        <w:t xml:space="preserve"> занимают сельскохозяйственные организации</w:t>
      </w:r>
      <w:r>
        <w:rPr>
          <w:rFonts w:ascii="Times New Roman" w:hAnsi="Times New Roman"/>
          <w:sz w:val="28"/>
          <w:szCs w:val="28"/>
        </w:rPr>
        <w:t xml:space="preserve"> и</w:t>
      </w:r>
      <w:r w:rsidRPr="00655762">
        <w:rPr>
          <w:rFonts w:ascii="Times New Roman" w:hAnsi="Times New Roman"/>
          <w:sz w:val="28"/>
          <w:szCs w:val="28"/>
        </w:rPr>
        <w:t xml:space="preserve"> крестьянски</w:t>
      </w:r>
      <w:r>
        <w:rPr>
          <w:rFonts w:ascii="Times New Roman" w:hAnsi="Times New Roman"/>
          <w:sz w:val="28"/>
          <w:szCs w:val="28"/>
        </w:rPr>
        <w:t>е</w:t>
      </w:r>
      <w:r w:rsidRPr="00655762">
        <w:rPr>
          <w:rFonts w:ascii="Times New Roman" w:hAnsi="Times New Roman"/>
          <w:sz w:val="28"/>
          <w:szCs w:val="28"/>
        </w:rPr>
        <w:t xml:space="preserve"> (фермерски</w:t>
      </w:r>
      <w:r>
        <w:rPr>
          <w:rFonts w:ascii="Times New Roman" w:hAnsi="Times New Roman"/>
          <w:sz w:val="28"/>
          <w:szCs w:val="28"/>
        </w:rPr>
        <w:t>е</w:t>
      </w:r>
      <w:r w:rsidRPr="00655762">
        <w:rPr>
          <w:rFonts w:ascii="Times New Roman" w:hAnsi="Times New Roman"/>
          <w:sz w:val="28"/>
          <w:szCs w:val="28"/>
        </w:rPr>
        <w:t>) хозяйства и незначительная доля находятся в личном пользовании населения.</w:t>
      </w:r>
    </w:p>
    <w:p w:rsidR="00655762" w:rsidRDefault="00FD4994" w:rsidP="0046375C">
      <w:pPr>
        <w:spacing w:after="0" w:line="300" w:lineRule="auto"/>
        <w:ind w:firstLine="709"/>
        <w:jc w:val="both"/>
        <w:rPr>
          <w:rFonts w:ascii="Times New Roman" w:hAnsi="Times New Roman"/>
          <w:sz w:val="28"/>
          <w:szCs w:val="28"/>
        </w:rPr>
      </w:pPr>
      <w:r w:rsidRPr="00FD4994">
        <w:rPr>
          <w:rFonts w:ascii="Times New Roman" w:hAnsi="Times New Roman"/>
          <w:sz w:val="28"/>
          <w:szCs w:val="28"/>
        </w:rPr>
        <w:t xml:space="preserve">В структуре растениеводства муниципального </w:t>
      </w:r>
      <w:r>
        <w:rPr>
          <w:rFonts w:ascii="Times New Roman" w:hAnsi="Times New Roman"/>
          <w:sz w:val="28"/>
          <w:szCs w:val="28"/>
        </w:rPr>
        <w:t xml:space="preserve">образования </w:t>
      </w:r>
      <w:r w:rsidRPr="00FD4994">
        <w:rPr>
          <w:rFonts w:ascii="Times New Roman" w:hAnsi="Times New Roman"/>
          <w:sz w:val="28"/>
          <w:szCs w:val="28"/>
        </w:rPr>
        <w:t xml:space="preserve">ведущим является зернопродуктовый подкомплекс. Его основу составляет зерновое производство, традиционно сложившееся в Поволжье. На долю зерновых и зернобобовых в последние годы приходится большая часть всех посевных площадей </w:t>
      </w:r>
      <w:r>
        <w:rPr>
          <w:rFonts w:ascii="Times New Roman" w:hAnsi="Times New Roman"/>
          <w:sz w:val="28"/>
          <w:szCs w:val="28"/>
        </w:rPr>
        <w:t>муниципального образования</w:t>
      </w:r>
      <w:r w:rsidRPr="00FD4994">
        <w:rPr>
          <w:rFonts w:ascii="Times New Roman" w:hAnsi="Times New Roman"/>
          <w:sz w:val="28"/>
          <w:szCs w:val="28"/>
        </w:rPr>
        <w:t>.</w:t>
      </w:r>
    </w:p>
    <w:p w:rsidR="0023135B" w:rsidRPr="0023135B" w:rsidRDefault="0023135B" w:rsidP="0023135B">
      <w:pPr>
        <w:spacing w:after="0" w:line="300" w:lineRule="auto"/>
        <w:ind w:firstLine="709"/>
        <w:jc w:val="both"/>
        <w:rPr>
          <w:rFonts w:ascii="Times New Roman" w:hAnsi="Times New Roman"/>
          <w:sz w:val="28"/>
          <w:szCs w:val="28"/>
        </w:rPr>
      </w:pPr>
      <w:r w:rsidRPr="0023135B">
        <w:rPr>
          <w:rFonts w:ascii="Times New Roman" w:hAnsi="Times New Roman"/>
          <w:sz w:val="28"/>
          <w:szCs w:val="28"/>
        </w:rPr>
        <w:lastRenderedPageBreak/>
        <w:t xml:space="preserve">Озимые культуры в </w:t>
      </w:r>
      <w:r>
        <w:rPr>
          <w:rFonts w:ascii="Times New Roman" w:hAnsi="Times New Roman"/>
          <w:sz w:val="28"/>
          <w:szCs w:val="28"/>
        </w:rPr>
        <w:t>муниципальном образовании</w:t>
      </w:r>
      <w:r w:rsidRPr="0023135B">
        <w:rPr>
          <w:rFonts w:ascii="Times New Roman" w:hAnsi="Times New Roman"/>
          <w:sz w:val="28"/>
          <w:szCs w:val="28"/>
        </w:rPr>
        <w:t xml:space="preserve"> представлены пшеницей и рожью. При этом, посевы озимой ржи уступают соответствующим показателям озимой пшеницы.</w:t>
      </w:r>
    </w:p>
    <w:p w:rsidR="00655762" w:rsidRDefault="0023135B" w:rsidP="0023135B">
      <w:pPr>
        <w:spacing w:after="0" w:line="300" w:lineRule="auto"/>
        <w:ind w:firstLine="709"/>
        <w:jc w:val="both"/>
        <w:rPr>
          <w:rFonts w:ascii="Times New Roman" w:hAnsi="Times New Roman"/>
          <w:sz w:val="28"/>
          <w:szCs w:val="28"/>
        </w:rPr>
      </w:pPr>
      <w:r w:rsidRPr="0023135B">
        <w:rPr>
          <w:rFonts w:ascii="Times New Roman" w:hAnsi="Times New Roman"/>
          <w:sz w:val="28"/>
          <w:szCs w:val="28"/>
        </w:rPr>
        <w:t>Помимо пшеницы, ячменя и ржи возделываются и другие зерновые культуры. Доминирующее положение в структуре возделывания зерновых культур района занимают пшеница и ячмень. На них приходится основная часть посевов зерновых и валового их сбора</w:t>
      </w:r>
      <w:r>
        <w:rPr>
          <w:rFonts w:ascii="Times New Roman" w:hAnsi="Times New Roman"/>
          <w:sz w:val="28"/>
          <w:szCs w:val="28"/>
        </w:rPr>
        <w:t>.</w:t>
      </w:r>
    </w:p>
    <w:p w:rsidR="00655762" w:rsidRDefault="00A14C27" w:rsidP="0046375C">
      <w:pPr>
        <w:spacing w:after="0" w:line="300" w:lineRule="auto"/>
        <w:ind w:firstLine="709"/>
        <w:jc w:val="both"/>
        <w:rPr>
          <w:rFonts w:ascii="Times New Roman" w:hAnsi="Times New Roman"/>
          <w:sz w:val="28"/>
          <w:szCs w:val="28"/>
        </w:rPr>
      </w:pPr>
      <w:r w:rsidRPr="00A14C27">
        <w:rPr>
          <w:rFonts w:ascii="Times New Roman" w:hAnsi="Times New Roman"/>
          <w:sz w:val="28"/>
          <w:szCs w:val="28"/>
        </w:rPr>
        <w:t>Важно отметить и то, что производство зерна почти полностью сконцентрировано в КФХ и крупных сельскохозяйственных организациях, обладающих возможностями для широкой механизации производственных процессов.</w:t>
      </w:r>
    </w:p>
    <w:p w:rsidR="00A14C27" w:rsidRPr="00A14C27" w:rsidRDefault="00A14C27" w:rsidP="00A14C27">
      <w:pPr>
        <w:spacing w:after="0" w:line="300" w:lineRule="auto"/>
        <w:ind w:firstLine="709"/>
        <w:jc w:val="both"/>
        <w:rPr>
          <w:rFonts w:ascii="Times New Roman" w:hAnsi="Times New Roman"/>
          <w:sz w:val="28"/>
          <w:szCs w:val="28"/>
        </w:rPr>
      </w:pPr>
      <w:r w:rsidRPr="00A14C27">
        <w:rPr>
          <w:rFonts w:ascii="Times New Roman" w:hAnsi="Times New Roman"/>
          <w:sz w:val="28"/>
          <w:szCs w:val="28"/>
        </w:rPr>
        <w:t>Во всех категориях хозяйств доминирующее положение занимает крупный рогатый скот. Для хозяйств населения отличительной особенностью является более сбалансированная структура животноводства. Характерной особенностью животноводства является крайне резко выраженная дифференциация хозяйств по поголовью отдельных видов сельскохозяйственных животных. Наиболее наглядно это проявляется в сельскохозяйственных организациях и крестьянских (фермерских) хозяйствах.</w:t>
      </w:r>
    </w:p>
    <w:p w:rsidR="00655762" w:rsidRDefault="00A14C27" w:rsidP="00A14C27">
      <w:pPr>
        <w:spacing w:after="0" w:line="300" w:lineRule="auto"/>
        <w:ind w:firstLine="709"/>
        <w:jc w:val="both"/>
        <w:rPr>
          <w:rFonts w:ascii="Times New Roman" w:hAnsi="Times New Roman"/>
          <w:sz w:val="28"/>
          <w:szCs w:val="28"/>
        </w:rPr>
      </w:pPr>
      <w:r w:rsidRPr="00A14C27">
        <w:rPr>
          <w:rFonts w:ascii="Times New Roman" w:hAnsi="Times New Roman"/>
          <w:sz w:val="28"/>
          <w:szCs w:val="28"/>
        </w:rPr>
        <w:t>Хозяйства населения, занимающие лидирующее положение по поголовью КРС, отличаются низкой товарностью производимой продукции и малоперспективны для дальнейшего эффективного развития отрасли. Более прогрессивными в этом отношении являются крестьянские (фермерские) хозяйства, а также сельскохозяйственные предприятия (при возрождении животноводства), отличающиеся более высокими показателями концентрации производства, финансовыми возможностями, механизацией и автоматизацией производственных процессов, товарностью производимой продукции и другими предпосылками для успешного развития животноводства.</w:t>
      </w:r>
    </w:p>
    <w:p w:rsidR="00482B25" w:rsidRPr="00590FD2" w:rsidRDefault="00482B25" w:rsidP="007E5B75">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Сельское хозяйство является важнейшим направлением развития территории. </w:t>
      </w:r>
    </w:p>
    <w:p w:rsidR="00482B25" w:rsidRPr="00590FD2" w:rsidRDefault="00482B25" w:rsidP="007E5B75">
      <w:pPr>
        <w:spacing w:after="0" w:line="300" w:lineRule="auto"/>
        <w:ind w:firstLine="709"/>
        <w:jc w:val="both"/>
        <w:rPr>
          <w:rFonts w:ascii="Times New Roman" w:hAnsi="Times New Roman"/>
          <w:sz w:val="28"/>
          <w:szCs w:val="28"/>
        </w:rPr>
      </w:pPr>
      <w:r w:rsidRPr="00590FD2">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590FD2" w:rsidRDefault="005C0F5C" w:rsidP="005C0F5C">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Приоритетными задачами являются: </w:t>
      </w:r>
    </w:p>
    <w:p w:rsidR="005C0F5C" w:rsidRPr="00590FD2" w:rsidRDefault="005C0F5C" w:rsidP="00F33E41">
      <w:pPr>
        <w:pStyle w:val="a7"/>
        <w:numPr>
          <w:ilvl w:val="0"/>
          <w:numId w:val="15"/>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 xml:space="preserve">для успешного проведения посевной кампании хозяйствам района необходимо приобретение горючесмазочного материала, запасных частей, а также средств защиты растений, минеральных удобрений. </w:t>
      </w:r>
    </w:p>
    <w:p w:rsidR="004E15DE" w:rsidRPr="00541339" w:rsidRDefault="005C0F5C" w:rsidP="00F33E41">
      <w:pPr>
        <w:pStyle w:val="a7"/>
        <w:numPr>
          <w:ilvl w:val="0"/>
          <w:numId w:val="15"/>
        </w:numPr>
        <w:tabs>
          <w:tab w:val="left" w:pos="993"/>
        </w:tabs>
        <w:spacing w:before="60" w:after="0" w:line="300" w:lineRule="auto"/>
        <w:ind w:left="0" w:firstLine="709"/>
        <w:jc w:val="both"/>
        <w:rPr>
          <w:rFonts w:ascii="Times New Roman" w:hAnsi="Times New Roman" w:cs="Times New Roman"/>
          <w:sz w:val="28"/>
          <w:szCs w:val="28"/>
        </w:rPr>
      </w:pPr>
      <w:r w:rsidRPr="00541339">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r w:rsidR="004E15DE" w:rsidRPr="00541339">
        <w:rPr>
          <w:sz w:val="26"/>
          <w:szCs w:val="26"/>
        </w:rPr>
        <w:br w:type="page"/>
      </w:r>
    </w:p>
    <w:p w:rsidR="00DF4F46" w:rsidRPr="00FD1EAC" w:rsidRDefault="00DF4F46" w:rsidP="00FD1EAC">
      <w:pPr>
        <w:pStyle w:val="af6"/>
        <w:numPr>
          <w:ilvl w:val="0"/>
          <w:numId w:val="2"/>
        </w:numPr>
        <w:tabs>
          <w:tab w:val="left" w:pos="1276"/>
        </w:tabs>
        <w:spacing w:after="0" w:line="300" w:lineRule="auto"/>
        <w:ind w:left="0" w:firstLine="709"/>
        <w:jc w:val="left"/>
        <w:outlineLvl w:val="0"/>
      </w:pPr>
      <w:bookmarkStart w:id="57" w:name="_Toc149140843"/>
      <w:bookmarkEnd w:id="51"/>
      <w:r w:rsidRPr="00FD1EAC">
        <w:lastRenderedPageBreak/>
        <w:t>СФЕРА СОЦИАЛЬНОГО И БЫТОВОГО ОБСЛУЖИВАНИЯ</w:t>
      </w:r>
      <w:bookmarkEnd w:id="57"/>
    </w:p>
    <w:p w:rsidR="00DF4F46" w:rsidRPr="00590FD2" w:rsidRDefault="00DF4F46" w:rsidP="007F4066">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590FD2" w:rsidRDefault="00DF4F46" w:rsidP="007F4066">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590FD2" w:rsidRDefault="00DF4F46" w:rsidP="007F4066">
      <w:pPr>
        <w:pStyle w:val="13"/>
        <w:spacing w:after="0" w:line="300" w:lineRule="auto"/>
        <w:rPr>
          <w:sz w:val="28"/>
          <w:szCs w:val="28"/>
        </w:rPr>
      </w:pPr>
      <w:r w:rsidRPr="00590FD2">
        <w:rPr>
          <w:sz w:val="28"/>
          <w:szCs w:val="28"/>
        </w:rPr>
        <w:t>Характеристика объектов социально-бытового обслуживания, расположенных в пределах планируемой территории.</w:t>
      </w:r>
    </w:p>
    <w:p w:rsidR="00DF4F46" w:rsidRPr="00590FD2" w:rsidRDefault="00DF4F46" w:rsidP="00935248">
      <w:pPr>
        <w:pStyle w:val="a7"/>
        <w:spacing w:after="0" w:line="240" w:lineRule="auto"/>
        <w:ind w:left="1080" w:firstLine="709"/>
        <w:jc w:val="both"/>
        <w:rPr>
          <w:rFonts w:ascii="Times New Roman" w:hAnsi="Times New Roman" w:cs="Times New Roman"/>
          <w:b/>
          <w:sz w:val="28"/>
          <w:szCs w:val="28"/>
        </w:rPr>
      </w:pPr>
    </w:p>
    <w:p w:rsidR="00FD1EAC" w:rsidRPr="00FD1EAC" w:rsidRDefault="00FD1EAC" w:rsidP="00F13D4A">
      <w:pPr>
        <w:pStyle w:val="a7"/>
        <w:numPr>
          <w:ilvl w:val="0"/>
          <w:numId w:val="43"/>
        </w:numPr>
        <w:tabs>
          <w:tab w:val="left" w:pos="1276"/>
        </w:tabs>
        <w:spacing w:after="0" w:line="300" w:lineRule="auto"/>
        <w:contextualSpacing w:val="0"/>
        <w:outlineLvl w:val="1"/>
        <w:rPr>
          <w:rFonts w:ascii="Times New Roman" w:hAnsi="Times New Roman" w:cs="Times New Roman"/>
          <w:b/>
          <w:vanish/>
          <w:sz w:val="28"/>
          <w:szCs w:val="28"/>
        </w:rPr>
      </w:pPr>
      <w:bookmarkStart w:id="58" w:name="_Toc148347015"/>
      <w:bookmarkStart w:id="59" w:name="_Toc149050308"/>
      <w:bookmarkStart w:id="60" w:name="_Toc149140760"/>
      <w:bookmarkStart w:id="61" w:name="_Toc149140844"/>
      <w:bookmarkEnd w:id="58"/>
      <w:bookmarkEnd w:id="59"/>
      <w:bookmarkEnd w:id="60"/>
      <w:bookmarkEnd w:id="61"/>
    </w:p>
    <w:p w:rsidR="009C206D" w:rsidRPr="00590FD2" w:rsidRDefault="00DF4F46" w:rsidP="00F13D4A">
      <w:pPr>
        <w:pStyle w:val="af8"/>
        <w:numPr>
          <w:ilvl w:val="1"/>
          <w:numId w:val="43"/>
        </w:numPr>
        <w:tabs>
          <w:tab w:val="left" w:pos="1276"/>
        </w:tabs>
        <w:spacing w:after="0" w:line="300" w:lineRule="auto"/>
        <w:ind w:left="1069"/>
        <w:jc w:val="left"/>
        <w:outlineLvl w:val="1"/>
      </w:pPr>
      <w:bookmarkStart w:id="62" w:name="_Toc149140845"/>
      <w:r w:rsidRPr="00590FD2">
        <w:t>Учреждения образования и воспитания</w:t>
      </w:r>
      <w:bookmarkEnd w:id="62"/>
    </w:p>
    <w:p w:rsidR="009C206D" w:rsidRPr="000663F0" w:rsidRDefault="009C206D" w:rsidP="00FF7ED7">
      <w:pPr>
        <w:pStyle w:val="a7"/>
        <w:spacing w:after="0" w:line="300" w:lineRule="auto"/>
        <w:ind w:left="0" w:firstLine="709"/>
        <w:jc w:val="both"/>
        <w:rPr>
          <w:rFonts w:ascii="Times New Roman" w:hAnsi="Times New Roman" w:cs="Times New Roman"/>
          <w:sz w:val="28"/>
          <w:szCs w:val="28"/>
        </w:rPr>
      </w:pPr>
      <w:r w:rsidRPr="000663F0">
        <w:rPr>
          <w:rFonts w:ascii="Times New Roman" w:hAnsi="Times New Roman" w:cs="Times New Roman"/>
          <w:sz w:val="28"/>
          <w:szCs w:val="28"/>
        </w:rPr>
        <w:t xml:space="preserve">На территории </w:t>
      </w:r>
      <w:r w:rsidR="00B83001" w:rsidRPr="000663F0">
        <w:rPr>
          <w:rFonts w:ascii="Times New Roman" w:hAnsi="Times New Roman" w:cs="Times New Roman"/>
          <w:sz w:val="28"/>
          <w:szCs w:val="28"/>
        </w:rPr>
        <w:t>МО</w:t>
      </w:r>
      <w:r w:rsidRPr="000663F0">
        <w:rPr>
          <w:rFonts w:ascii="Times New Roman" w:hAnsi="Times New Roman" w:cs="Times New Roman"/>
          <w:sz w:val="28"/>
          <w:szCs w:val="28"/>
        </w:rPr>
        <w:t xml:space="preserve"> функциониру</w:t>
      </w:r>
      <w:r w:rsidR="000663F0">
        <w:rPr>
          <w:rFonts w:ascii="Times New Roman" w:hAnsi="Times New Roman" w:cs="Times New Roman"/>
          <w:sz w:val="28"/>
          <w:szCs w:val="28"/>
        </w:rPr>
        <w:t>ю</w:t>
      </w:r>
      <w:r w:rsidRPr="000663F0">
        <w:rPr>
          <w:rFonts w:ascii="Times New Roman" w:hAnsi="Times New Roman" w:cs="Times New Roman"/>
          <w:sz w:val="28"/>
          <w:szCs w:val="28"/>
        </w:rPr>
        <w:t xml:space="preserve">т </w:t>
      </w:r>
      <w:r w:rsidR="004213CF">
        <w:rPr>
          <w:rFonts w:ascii="Times New Roman" w:hAnsi="Times New Roman" w:cs="Times New Roman"/>
          <w:sz w:val="28"/>
          <w:szCs w:val="28"/>
        </w:rPr>
        <w:t>1</w:t>
      </w:r>
      <w:r w:rsidRPr="000663F0">
        <w:rPr>
          <w:rFonts w:ascii="Times New Roman" w:hAnsi="Times New Roman" w:cs="Times New Roman"/>
          <w:sz w:val="28"/>
          <w:szCs w:val="28"/>
        </w:rPr>
        <w:t xml:space="preserve"> детск</w:t>
      </w:r>
      <w:r w:rsidR="004213CF">
        <w:rPr>
          <w:rFonts w:ascii="Times New Roman" w:hAnsi="Times New Roman" w:cs="Times New Roman"/>
          <w:sz w:val="28"/>
          <w:szCs w:val="28"/>
        </w:rPr>
        <w:t>ое</w:t>
      </w:r>
      <w:r w:rsidRPr="000663F0">
        <w:rPr>
          <w:rFonts w:ascii="Times New Roman" w:hAnsi="Times New Roman" w:cs="Times New Roman"/>
          <w:sz w:val="28"/>
          <w:szCs w:val="28"/>
        </w:rPr>
        <w:t xml:space="preserve"> дошкольн</w:t>
      </w:r>
      <w:r w:rsidR="004213CF">
        <w:rPr>
          <w:rFonts w:ascii="Times New Roman" w:hAnsi="Times New Roman" w:cs="Times New Roman"/>
          <w:sz w:val="28"/>
          <w:szCs w:val="28"/>
        </w:rPr>
        <w:t>ое</w:t>
      </w:r>
      <w:r w:rsidRPr="000663F0">
        <w:rPr>
          <w:rFonts w:ascii="Times New Roman" w:hAnsi="Times New Roman" w:cs="Times New Roman"/>
          <w:sz w:val="28"/>
          <w:szCs w:val="28"/>
        </w:rPr>
        <w:t xml:space="preserve"> учреждени</w:t>
      </w:r>
      <w:r w:rsidR="004213CF">
        <w:rPr>
          <w:rFonts w:ascii="Times New Roman" w:hAnsi="Times New Roman" w:cs="Times New Roman"/>
          <w:sz w:val="28"/>
          <w:szCs w:val="28"/>
        </w:rPr>
        <w:t>е</w:t>
      </w:r>
      <w:r w:rsidR="00E140F9" w:rsidRPr="000663F0">
        <w:rPr>
          <w:rFonts w:ascii="Times New Roman" w:hAnsi="Times New Roman" w:cs="Times New Roman"/>
          <w:sz w:val="28"/>
          <w:szCs w:val="28"/>
        </w:rPr>
        <w:t>.</w:t>
      </w:r>
    </w:p>
    <w:p w:rsidR="00DF4F46" w:rsidRDefault="00DF4F46" w:rsidP="00FF7ED7">
      <w:pPr>
        <w:pStyle w:val="a7"/>
        <w:spacing w:after="0" w:line="300" w:lineRule="auto"/>
        <w:ind w:left="0" w:firstLine="709"/>
        <w:jc w:val="both"/>
        <w:rPr>
          <w:rFonts w:ascii="Times New Roman" w:hAnsi="Times New Roman" w:cs="Times New Roman"/>
          <w:sz w:val="28"/>
          <w:szCs w:val="28"/>
        </w:rPr>
      </w:pPr>
      <w:r w:rsidRPr="000663F0">
        <w:rPr>
          <w:rFonts w:ascii="Times New Roman" w:hAnsi="Times New Roman" w:cs="Times New Roman"/>
          <w:sz w:val="28"/>
          <w:szCs w:val="28"/>
        </w:rPr>
        <w:t xml:space="preserve">Краткая характеристика </w:t>
      </w:r>
      <w:r w:rsidR="0042513C" w:rsidRPr="000663F0">
        <w:rPr>
          <w:rFonts w:ascii="Times New Roman" w:hAnsi="Times New Roman" w:cs="Times New Roman"/>
          <w:sz w:val="28"/>
          <w:szCs w:val="28"/>
        </w:rPr>
        <w:t xml:space="preserve">дошкольных </w:t>
      </w:r>
      <w:r w:rsidRPr="000663F0">
        <w:rPr>
          <w:rFonts w:ascii="Times New Roman" w:hAnsi="Times New Roman" w:cs="Times New Roman"/>
          <w:sz w:val="28"/>
          <w:szCs w:val="28"/>
        </w:rPr>
        <w:t>объектов образования, расположенных в пределах территории, приведена ниже.</w:t>
      </w:r>
    </w:p>
    <w:p w:rsidR="00264D2A" w:rsidRPr="000663F0" w:rsidRDefault="00264D2A" w:rsidP="00FF7ED7">
      <w:pPr>
        <w:pStyle w:val="a7"/>
        <w:spacing w:after="0" w:line="300" w:lineRule="auto"/>
        <w:ind w:left="0" w:firstLine="709"/>
        <w:jc w:val="both"/>
        <w:rPr>
          <w:rFonts w:ascii="Times New Roman" w:hAnsi="Times New Roman" w:cs="Times New Roman"/>
          <w:sz w:val="28"/>
          <w:szCs w:val="28"/>
        </w:rPr>
      </w:pPr>
    </w:p>
    <w:p w:rsidR="00DF4F46" w:rsidRPr="000663F0" w:rsidRDefault="00DF4F46" w:rsidP="00935248">
      <w:pPr>
        <w:spacing w:after="0" w:line="240" w:lineRule="auto"/>
        <w:ind w:firstLine="709"/>
        <w:jc w:val="both"/>
        <w:rPr>
          <w:rFonts w:ascii="Times New Roman" w:hAnsi="Times New Roman" w:cs="Times New Roman"/>
          <w:b/>
          <w:sz w:val="24"/>
          <w:szCs w:val="24"/>
        </w:rPr>
      </w:pPr>
      <w:r w:rsidRPr="000663F0">
        <w:rPr>
          <w:rFonts w:ascii="Times New Roman" w:hAnsi="Times New Roman" w:cs="Times New Roman"/>
          <w:b/>
          <w:sz w:val="24"/>
          <w:szCs w:val="24"/>
        </w:rPr>
        <w:t xml:space="preserve">Таблица 5.1.1 </w:t>
      </w:r>
      <w:r w:rsidR="00F856B4" w:rsidRPr="000663F0">
        <w:rPr>
          <w:rFonts w:ascii="Times New Roman" w:hAnsi="Times New Roman" w:cs="Times New Roman"/>
          <w:b/>
          <w:sz w:val="24"/>
          <w:szCs w:val="24"/>
        </w:rPr>
        <w:t>Дошкольные учреждения</w:t>
      </w:r>
      <w:r w:rsidRPr="000663F0">
        <w:rPr>
          <w:rFonts w:ascii="Times New Roman" w:hAnsi="Times New Roman" w:cs="Times New Roman"/>
          <w:b/>
          <w:sz w:val="24"/>
          <w:szCs w:val="24"/>
        </w:rPr>
        <w:t xml:space="preserve"> </w:t>
      </w:r>
      <w:r w:rsidR="004213CF">
        <w:rPr>
          <w:rFonts w:ascii="Times New Roman" w:hAnsi="Times New Roman" w:cs="Times New Roman"/>
          <w:b/>
          <w:sz w:val="24"/>
          <w:szCs w:val="24"/>
        </w:rPr>
        <w:t>Давыдовског</w:t>
      </w:r>
      <w:r w:rsidR="004C57F1" w:rsidRPr="000663F0">
        <w:rPr>
          <w:rFonts w:ascii="Times New Roman" w:hAnsi="Times New Roman" w:cs="Times New Roman"/>
          <w:b/>
          <w:sz w:val="24"/>
          <w:szCs w:val="24"/>
        </w:rPr>
        <w:t>о 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915"/>
        <w:gridCol w:w="1868"/>
        <w:gridCol w:w="709"/>
        <w:gridCol w:w="709"/>
        <w:gridCol w:w="2012"/>
        <w:gridCol w:w="1000"/>
        <w:gridCol w:w="856"/>
        <w:gridCol w:w="854"/>
      </w:tblGrid>
      <w:tr w:rsidR="00C9620F" w:rsidRPr="003C2DAE" w:rsidTr="00332C4B">
        <w:trPr>
          <w:cantSplit/>
          <w:trHeight w:val="2528"/>
        </w:trPr>
        <w:tc>
          <w:tcPr>
            <w:tcW w:w="209" w:type="pct"/>
            <w:tcBorders>
              <w:top w:val="single" w:sz="4" w:space="0" w:color="000000"/>
              <w:left w:val="single" w:sz="4" w:space="0" w:color="000000"/>
              <w:bottom w:val="single" w:sz="4" w:space="0" w:color="000000"/>
              <w:right w:val="single" w:sz="4" w:space="0" w:color="000000"/>
            </w:tcBorders>
            <w:textDirection w:val="btLr"/>
            <w:vAlign w:val="center"/>
          </w:tcPr>
          <w:p w:rsidR="007071B6" w:rsidRPr="003C2DAE" w:rsidRDefault="007071B6" w:rsidP="00391040">
            <w:pPr>
              <w:spacing w:after="0" w:line="240" w:lineRule="auto"/>
              <w:ind w:left="113" w:right="113"/>
              <w:jc w:val="center"/>
              <w:rPr>
                <w:rFonts w:ascii="Times New Roman" w:hAnsi="Times New Roman" w:cs="Times New Roman"/>
                <w:b/>
                <w:sz w:val="24"/>
                <w:szCs w:val="24"/>
              </w:rPr>
            </w:pPr>
            <w:r w:rsidRPr="003C2DAE">
              <w:rPr>
                <w:rFonts w:ascii="Times New Roman" w:hAnsi="Times New Roman" w:cs="Times New Roman"/>
                <w:b/>
                <w:sz w:val="24"/>
                <w:szCs w:val="24"/>
              </w:rPr>
              <w:t>№ п/п</w:t>
            </w:r>
          </w:p>
        </w:tc>
        <w:tc>
          <w:tcPr>
            <w:tcW w:w="90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113" w:right="113"/>
              <w:jc w:val="center"/>
              <w:rPr>
                <w:rFonts w:ascii="Times New Roman" w:hAnsi="Times New Roman" w:cs="Times New Roman"/>
                <w:b/>
                <w:sz w:val="24"/>
                <w:szCs w:val="24"/>
              </w:rPr>
            </w:pPr>
            <w:r w:rsidRPr="003C2DAE">
              <w:rPr>
                <w:rFonts w:ascii="Times New Roman" w:hAnsi="Times New Roman" w:cs="Times New Roman"/>
                <w:b/>
                <w:sz w:val="24"/>
                <w:szCs w:val="24"/>
              </w:rPr>
              <w:t>Наименование объекта</w:t>
            </w:r>
          </w:p>
        </w:tc>
        <w:tc>
          <w:tcPr>
            <w:tcW w:w="90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113" w:right="113" w:hanging="80"/>
              <w:jc w:val="center"/>
              <w:rPr>
                <w:rFonts w:ascii="Times New Roman" w:hAnsi="Times New Roman" w:cs="Times New Roman"/>
                <w:b/>
                <w:sz w:val="24"/>
                <w:szCs w:val="24"/>
              </w:rPr>
            </w:pPr>
            <w:r w:rsidRPr="003C2DAE">
              <w:rPr>
                <w:rFonts w:ascii="Times New Roman" w:hAnsi="Times New Roman" w:cs="Times New Roman"/>
                <w:b/>
                <w:sz w:val="24"/>
                <w:szCs w:val="24"/>
              </w:rPr>
              <w:t>Местоположение</w:t>
            </w:r>
          </w:p>
        </w:tc>
        <w:tc>
          <w:tcPr>
            <w:tcW w:w="34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33" w:right="113" w:hanging="80"/>
              <w:jc w:val="center"/>
              <w:rPr>
                <w:rFonts w:ascii="Times New Roman" w:hAnsi="Times New Roman" w:cs="Times New Roman"/>
                <w:b/>
                <w:sz w:val="24"/>
                <w:szCs w:val="24"/>
              </w:rPr>
            </w:pPr>
            <w:r w:rsidRPr="003C2DAE">
              <w:rPr>
                <w:rFonts w:ascii="Times New Roman" w:hAnsi="Times New Roman" w:cs="Times New Roman"/>
                <w:b/>
                <w:sz w:val="24"/>
                <w:szCs w:val="24"/>
              </w:rPr>
              <w:t>Проектное количество мест</w:t>
            </w:r>
          </w:p>
        </w:tc>
        <w:tc>
          <w:tcPr>
            <w:tcW w:w="34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113" w:right="113" w:hanging="83"/>
              <w:jc w:val="center"/>
              <w:rPr>
                <w:rFonts w:ascii="Times New Roman" w:hAnsi="Times New Roman" w:cs="Times New Roman"/>
                <w:b/>
                <w:sz w:val="24"/>
                <w:szCs w:val="24"/>
              </w:rPr>
            </w:pPr>
            <w:r w:rsidRPr="003C2DAE">
              <w:rPr>
                <w:rFonts w:ascii="Times New Roman" w:hAnsi="Times New Roman" w:cs="Times New Roman"/>
                <w:b/>
                <w:sz w:val="24"/>
                <w:szCs w:val="24"/>
              </w:rPr>
              <w:t>Фактическое количество мест</w:t>
            </w:r>
          </w:p>
        </w:tc>
        <w:tc>
          <w:tcPr>
            <w:tcW w:w="9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113" w:right="113" w:firstLine="64"/>
              <w:jc w:val="center"/>
              <w:rPr>
                <w:rFonts w:ascii="Times New Roman" w:hAnsi="Times New Roman" w:cs="Times New Roman"/>
                <w:b/>
                <w:sz w:val="24"/>
                <w:szCs w:val="24"/>
              </w:rPr>
            </w:pPr>
            <w:r w:rsidRPr="003C2DAE">
              <w:rPr>
                <w:rFonts w:ascii="Times New Roman" w:hAnsi="Times New Roman" w:cs="Times New Roman"/>
                <w:b/>
                <w:sz w:val="24"/>
                <w:szCs w:val="24"/>
              </w:rPr>
              <w:t>Балансодержатель</w:t>
            </w:r>
          </w:p>
        </w:tc>
        <w:tc>
          <w:tcPr>
            <w:tcW w:w="486" w:type="pct"/>
            <w:tcBorders>
              <w:top w:val="single" w:sz="4" w:space="0" w:color="000000"/>
              <w:left w:val="single" w:sz="4" w:space="0" w:color="000000"/>
              <w:bottom w:val="single" w:sz="4" w:space="0" w:color="000000"/>
              <w:right w:val="single" w:sz="4" w:space="0" w:color="000000"/>
            </w:tcBorders>
            <w:textDirection w:val="btLr"/>
            <w:vAlign w:val="center"/>
          </w:tcPr>
          <w:p w:rsidR="007071B6" w:rsidRPr="003C2DAE" w:rsidRDefault="007071B6" w:rsidP="00391040">
            <w:pPr>
              <w:spacing w:after="0" w:line="240" w:lineRule="auto"/>
              <w:ind w:left="113" w:right="113"/>
              <w:jc w:val="center"/>
              <w:rPr>
                <w:rFonts w:ascii="Times New Roman" w:hAnsi="Times New Roman" w:cs="Times New Roman"/>
                <w:b/>
                <w:sz w:val="24"/>
                <w:szCs w:val="24"/>
              </w:rPr>
            </w:pPr>
            <w:r w:rsidRPr="003C2DAE">
              <w:rPr>
                <w:rFonts w:ascii="Times New Roman" w:hAnsi="Times New Roman" w:cs="Times New Roman"/>
                <w:b/>
                <w:sz w:val="24"/>
                <w:szCs w:val="24"/>
              </w:rPr>
              <w:t>Площадь  территории, м</w:t>
            </w:r>
            <w:r w:rsidRPr="003C2DAE">
              <w:rPr>
                <w:rFonts w:ascii="Times New Roman" w:hAnsi="Times New Roman" w:cs="Times New Roman"/>
                <w:b/>
                <w:sz w:val="24"/>
                <w:szCs w:val="24"/>
                <w:vertAlign w:val="superscript"/>
              </w:rPr>
              <w:t>2</w:t>
            </w:r>
          </w:p>
        </w:tc>
        <w:tc>
          <w:tcPr>
            <w:tcW w:w="41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113" w:right="113"/>
              <w:jc w:val="center"/>
              <w:rPr>
                <w:rFonts w:ascii="Times New Roman" w:hAnsi="Times New Roman" w:cs="Times New Roman"/>
                <w:b/>
                <w:sz w:val="24"/>
                <w:szCs w:val="24"/>
              </w:rPr>
            </w:pPr>
            <w:r w:rsidRPr="003C2DAE">
              <w:rPr>
                <w:rFonts w:ascii="Times New Roman" w:hAnsi="Times New Roman" w:cs="Times New Roman"/>
                <w:b/>
                <w:sz w:val="24"/>
                <w:szCs w:val="24"/>
              </w:rPr>
              <w:t>Площадь объекта, м</w:t>
            </w:r>
            <w:r w:rsidRPr="003C2DAE">
              <w:rPr>
                <w:rFonts w:ascii="Times New Roman" w:hAnsi="Times New Roman" w:cs="Times New Roman"/>
                <w:b/>
                <w:sz w:val="24"/>
                <w:szCs w:val="24"/>
                <w:vertAlign w:val="superscript"/>
              </w:rPr>
              <w:t>2</w:t>
            </w:r>
          </w:p>
        </w:tc>
        <w:tc>
          <w:tcPr>
            <w:tcW w:w="41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3C2DAE" w:rsidRDefault="007071B6" w:rsidP="00391040">
            <w:pPr>
              <w:spacing w:after="0" w:line="240" w:lineRule="auto"/>
              <w:ind w:left="113" w:right="113"/>
              <w:jc w:val="center"/>
              <w:rPr>
                <w:rFonts w:ascii="Times New Roman" w:hAnsi="Times New Roman" w:cs="Times New Roman"/>
                <w:b/>
                <w:sz w:val="24"/>
                <w:szCs w:val="24"/>
              </w:rPr>
            </w:pPr>
            <w:r w:rsidRPr="003C2DAE">
              <w:rPr>
                <w:rFonts w:ascii="Times New Roman" w:hAnsi="Times New Roman" w:cs="Times New Roman"/>
                <w:b/>
                <w:sz w:val="24"/>
                <w:szCs w:val="24"/>
              </w:rPr>
              <w:t>Год ввода в эксплуатацию</w:t>
            </w:r>
          </w:p>
        </w:tc>
      </w:tr>
      <w:tr w:rsidR="00C9620F" w:rsidRPr="003C2DAE" w:rsidTr="003C2DAE">
        <w:tc>
          <w:tcPr>
            <w:tcW w:w="209" w:type="pct"/>
            <w:tcBorders>
              <w:top w:val="single" w:sz="4" w:space="0" w:color="000000"/>
              <w:left w:val="single" w:sz="4" w:space="0" w:color="000000"/>
              <w:bottom w:val="single" w:sz="4" w:space="0" w:color="000000"/>
              <w:right w:val="single" w:sz="4" w:space="0" w:color="000000"/>
            </w:tcBorders>
            <w:vAlign w:val="center"/>
          </w:tcPr>
          <w:p w:rsidR="00C9620F" w:rsidRPr="003C2DAE" w:rsidRDefault="00C9620F" w:rsidP="003C2DAE">
            <w:pPr>
              <w:spacing w:after="0" w:line="240" w:lineRule="auto"/>
              <w:rPr>
                <w:rFonts w:ascii="Times New Roman" w:hAnsi="Times New Roman" w:cs="Times New Roman"/>
                <w:b/>
                <w:sz w:val="24"/>
                <w:szCs w:val="24"/>
              </w:rPr>
            </w:pPr>
            <w:r w:rsidRPr="003C2DAE">
              <w:rPr>
                <w:rFonts w:ascii="Times New Roman" w:hAnsi="Times New Roman" w:cs="Times New Roman"/>
                <w:b/>
                <w:sz w:val="24"/>
                <w:szCs w:val="24"/>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3C2DAE" w:rsidRDefault="004213CF" w:rsidP="00F85FC3">
            <w:pPr>
              <w:spacing w:after="0" w:line="240" w:lineRule="auto"/>
              <w:rPr>
                <w:rFonts w:ascii="Times New Roman" w:hAnsi="Times New Roman" w:cs="Times New Roman"/>
                <w:sz w:val="24"/>
                <w:szCs w:val="24"/>
              </w:rPr>
            </w:pPr>
            <w:r w:rsidRPr="003C2DAE">
              <w:rPr>
                <w:rFonts w:ascii="Times New Roman" w:hAnsi="Times New Roman" w:cs="Times New Roman"/>
                <w:sz w:val="24"/>
                <w:szCs w:val="24"/>
              </w:rPr>
              <w:t>Муниципальное дошкольное образовательное учреждение «Детский сад с.</w:t>
            </w:r>
            <w:r w:rsidR="00391040">
              <w:rPr>
                <w:rFonts w:ascii="Times New Roman" w:hAnsi="Times New Roman" w:cs="Times New Roman"/>
                <w:sz w:val="24"/>
                <w:szCs w:val="24"/>
              </w:rPr>
              <w:t> </w:t>
            </w:r>
            <w:r w:rsidRPr="003C2DAE">
              <w:rPr>
                <w:rFonts w:ascii="Times New Roman" w:hAnsi="Times New Roman" w:cs="Times New Roman"/>
                <w:sz w:val="24"/>
                <w:szCs w:val="24"/>
              </w:rPr>
              <w:t>Давыдовка Пугачевского района Саратовской  области»</w:t>
            </w: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3CF" w:rsidRPr="003C2DAE" w:rsidRDefault="004213CF" w:rsidP="00E06ED3">
            <w:pPr>
              <w:spacing w:after="0" w:line="240" w:lineRule="auto"/>
              <w:jc w:val="center"/>
              <w:rPr>
                <w:rFonts w:ascii="Times New Roman" w:hAnsi="Times New Roman" w:cs="Times New Roman"/>
                <w:sz w:val="24"/>
                <w:szCs w:val="24"/>
              </w:rPr>
            </w:pPr>
            <w:r w:rsidRPr="003C2DAE">
              <w:rPr>
                <w:rFonts w:ascii="Times New Roman" w:hAnsi="Times New Roman" w:cs="Times New Roman"/>
                <w:sz w:val="24"/>
                <w:szCs w:val="24"/>
              </w:rPr>
              <w:t>с. Давыдовка,</w:t>
            </w:r>
          </w:p>
          <w:p w:rsidR="00C9620F" w:rsidRPr="003C2DAE" w:rsidRDefault="004213CF" w:rsidP="00E06ED3">
            <w:pPr>
              <w:spacing w:after="0" w:line="240" w:lineRule="auto"/>
              <w:jc w:val="center"/>
              <w:rPr>
                <w:rFonts w:ascii="Times New Roman" w:hAnsi="Times New Roman" w:cs="Times New Roman"/>
                <w:sz w:val="24"/>
                <w:szCs w:val="24"/>
              </w:rPr>
            </w:pPr>
            <w:r w:rsidRPr="003C2DAE">
              <w:rPr>
                <w:rFonts w:ascii="Times New Roman" w:hAnsi="Times New Roman" w:cs="Times New Roman"/>
                <w:sz w:val="24"/>
                <w:szCs w:val="24"/>
              </w:rPr>
              <w:t>ул.</w:t>
            </w:r>
            <w:r w:rsidR="00F85FC3">
              <w:rPr>
                <w:rFonts w:ascii="Times New Roman" w:hAnsi="Times New Roman" w:cs="Times New Roman"/>
                <w:sz w:val="24"/>
                <w:szCs w:val="24"/>
              </w:rPr>
              <w:t xml:space="preserve"> </w:t>
            </w:r>
            <w:r w:rsidRPr="003C2DAE">
              <w:rPr>
                <w:rFonts w:ascii="Times New Roman" w:hAnsi="Times New Roman" w:cs="Times New Roman"/>
                <w:sz w:val="24"/>
                <w:szCs w:val="24"/>
              </w:rPr>
              <w:t>Чапаевская,</w:t>
            </w:r>
            <w:r w:rsidR="00CD3A39">
              <w:rPr>
                <w:rFonts w:ascii="Times New Roman" w:hAnsi="Times New Roman" w:cs="Times New Roman"/>
                <w:sz w:val="24"/>
                <w:szCs w:val="24"/>
              </w:rPr>
              <w:t xml:space="preserve"> </w:t>
            </w:r>
            <w:r w:rsidRPr="003C2DAE">
              <w:rPr>
                <w:rFonts w:ascii="Times New Roman" w:hAnsi="Times New Roman" w:cs="Times New Roman"/>
                <w:sz w:val="24"/>
                <w:szCs w:val="24"/>
              </w:rPr>
              <w:t>д.</w:t>
            </w:r>
            <w:r w:rsidR="00F85FC3">
              <w:rPr>
                <w:rFonts w:ascii="Times New Roman" w:hAnsi="Times New Roman" w:cs="Times New Roman"/>
                <w:sz w:val="24"/>
                <w:szCs w:val="24"/>
              </w:rPr>
              <w:t xml:space="preserve"> </w:t>
            </w:r>
            <w:r w:rsidRPr="003C2DAE">
              <w:rPr>
                <w:rFonts w:ascii="Times New Roman" w:hAnsi="Times New Roman" w:cs="Times New Roman"/>
                <w:sz w:val="24"/>
                <w:szCs w:val="24"/>
              </w:rPr>
              <w:t>48</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3C2DAE" w:rsidRDefault="00A82168" w:rsidP="00E06ED3">
            <w:pPr>
              <w:spacing w:after="0" w:line="240" w:lineRule="auto"/>
              <w:ind w:left="33" w:hanging="80"/>
              <w:jc w:val="center"/>
              <w:rPr>
                <w:rFonts w:ascii="Times New Roman" w:hAnsi="Times New Roman" w:cs="Times New Roman"/>
                <w:sz w:val="24"/>
                <w:szCs w:val="24"/>
              </w:rPr>
            </w:pPr>
            <w:r w:rsidRPr="003C2DAE">
              <w:rPr>
                <w:rFonts w:ascii="Times New Roman" w:hAnsi="Times New Roman" w:cs="Times New Roman"/>
                <w:sz w:val="24"/>
                <w:szCs w:val="24"/>
              </w:rPr>
              <w:t>80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3C2DAE" w:rsidRDefault="00A82168" w:rsidP="00E06ED3">
            <w:pPr>
              <w:spacing w:after="0" w:line="240" w:lineRule="auto"/>
              <w:ind w:hanging="83"/>
              <w:jc w:val="center"/>
              <w:rPr>
                <w:rFonts w:ascii="Times New Roman" w:hAnsi="Times New Roman" w:cs="Times New Roman"/>
                <w:sz w:val="24"/>
                <w:szCs w:val="24"/>
              </w:rPr>
            </w:pPr>
            <w:r w:rsidRPr="003C2DAE">
              <w:rPr>
                <w:rFonts w:ascii="Times New Roman" w:hAnsi="Times New Roman" w:cs="Times New Roman"/>
                <w:sz w:val="24"/>
                <w:szCs w:val="24"/>
              </w:rPr>
              <w:t>51</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3C2DAE" w:rsidRDefault="00C9620F" w:rsidP="00E06ED3">
            <w:pPr>
              <w:spacing w:after="0" w:line="240" w:lineRule="auto"/>
              <w:jc w:val="center"/>
              <w:rPr>
                <w:rFonts w:ascii="Times New Roman" w:hAnsi="Times New Roman" w:cs="Times New Roman"/>
                <w:sz w:val="24"/>
                <w:szCs w:val="24"/>
              </w:rPr>
            </w:pPr>
            <w:r w:rsidRPr="003C2DAE">
              <w:rPr>
                <w:rFonts w:ascii="Times New Roman" w:hAnsi="Times New Roman" w:cs="Times New Roman"/>
                <w:sz w:val="24"/>
                <w:szCs w:val="24"/>
              </w:rPr>
              <w:t xml:space="preserve">Администрация </w:t>
            </w:r>
            <w:r w:rsidR="004213CF" w:rsidRPr="003C2DAE">
              <w:rPr>
                <w:rFonts w:ascii="Times New Roman" w:hAnsi="Times New Roman" w:cs="Times New Roman"/>
                <w:sz w:val="24"/>
                <w:szCs w:val="24"/>
              </w:rPr>
              <w:t>Пугачевског</w:t>
            </w:r>
            <w:r w:rsidRPr="003C2DAE">
              <w:rPr>
                <w:rFonts w:ascii="Times New Roman" w:hAnsi="Times New Roman" w:cs="Times New Roman"/>
                <w:sz w:val="24"/>
                <w:szCs w:val="24"/>
              </w:rPr>
              <w:t>о муниципального района Саратовской области</w:t>
            </w:r>
          </w:p>
        </w:tc>
        <w:tc>
          <w:tcPr>
            <w:tcW w:w="486" w:type="pct"/>
            <w:tcBorders>
              <w:top w:val="single" w:sz="4" w:space="0" w:color="000000"/>
              <w:left w:val="single" w:sz="4" w:space="0" w:color="000000"/>
              <w:bottom w:val="single" w:sz="4" w:space="0" w:color="000000"/>
              <w:right w:val="single" w:sz="4" w:space="0" w:color="000000"/>
            </w:tcBorders>
            <w:vAlign w:val="center"/>
          </w:tcPr>
          <w:p w:rsidR="00C9620F" w:rsidRPr="00CD3A39" w:rsidRDefault="00CD3A39" w:rsidP="00E06ED3">
            <w:pPr>
              <w:spacing w:after="0" w:line="240" w:lineRule="auto"/>
              <w:ind w:firstLine="25"/>
              <w:jc w:val="center"/>
              <w:rPr>
                <w:rFonts w:ascii="Times New Roman" w:hAnsi="Times New Roman" w:cs="Times New Roman"/>
                <w:sz w:val="24"/>
                <w:szCs w:val="24"/>
              </w:rPr>
            </w:pPr>
            <w:r w:rsidRPr="00CD3A39">
              <w:rPr>
                <w:rFonts w:ascii="Times New Roman" w:hAnsi="Times New Roman" w:cs="Times New Roman"/>
                <w:sz w:val="24"/>
                <w:szCs w:val="24"/>
              </w:rPr>
              <w:t>4770</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3C2DAE" w:rsidRDefault="004213CF" w:rsidP="00E06ED3">
            <w:pPr>
              <w:spacing w:after="0" w:line="240" w:lineRule="auto"/>
              <w:ind w:firstLine="25"/>
              <w:jc w:val="center"/>
              <w:rPr>
                <w:rFonts w:ascii="Times New Roman" w:hAnsi="Times New Roman" w:cs="Times New Roman"/>
                <w:sz w:val="24"/>
                <w:szCs w:val="24"/>
              </w:rPr>
            </w:pPr>
            <w:r w:rsidRPr="003C2DAE">
              <w:rPr>
                <w:rFonts w:ascii="Times New Roman" w:hAnsi="Times New Roman" w:cs="Times New Roman"/>
                <w:sz w:val="24"/>
                <w:szCs w:val="24"/>
              </w:rPr>
              <w:t>1137</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3C2DAE" w:rsidRDefault="00C9620F" w:rsidP="00E06ED3">
            <w:pPr>
              <w:spacing w:after="0" w:line="240" w:lineRule="auto"/>
              <w:ind w:firstLine="25"/>
              <w:jc w:val="center"/>
              <w:rPr>
                <w:rFonts w:ascii="Times New Roman" w:hAnsi="Times New Roman" w:cs="Times New Roman"/>
                <w:sz w:val="24"/>
                <w:szCs w:val="24"/>
              </w:rPr>
            </w:pPr>
            <w:r w:rsidRPr="003C2DAE">
              <w:rPr>
                <w:rFonts w:ascii="Times New Roman" w:hAnsi="Times New Roman" w:cs="Times New Roman"/>
                <w:sz w:val="24"/>
                <w:szCs w:val="24"/>
              </w:rPr>
              <w:t>19</w:t>
            </w:r>
            <w:r w:rsidR="004213CF" w:rsidRPr="003C2DAE">
              <w:rPr>
                <w:rFonts w:ascii="Times New Roman" w:hAnsi="Times New Roman" w:cs="Times New Roman"/>
                <w:sz w:val="24"/>
                <w:szCs w:val="24"/>
              </w:rPr>
              <w:t>6</w:t>
            </w:r>
            <w:r w:rsidRPr="003C2DAE">
              <w:rPr>
                <w:rFonts w:ascii="Times New Roman" w:hAnsi="Times New Roman" w:cs="Times New Roman"/>
                <w:sz w:val="24"/>
                <w:szCs w:val="24"/>
              </w:rPr>
              <w:t>8</w:t>
            </w:r>
          </w:p>
        </w:tc>
      </w:tr>
    </w:tbl>
    <w:p w:rsidR="007A6E21" w:rsidRDefault="007A6E21" w:rsidP="00935248">
      <w:pPr>
        <w:spacing w:after="0" w:line="240" w:lineRule="auto"/>
        <w:ind w:firstLine="709"/>
        <w:jc w:val="both"/>
        <w:rPr>
          <w:rFonts w:ascii="Times New Roman" w:hAnsi="Times New Roman" w:cs="Times New Roman"/>
          <w:sz w:val="28"/>
          <w:szCs w:val="28"/>
        </w:rPr>
      </w:pPr>
    </w:p>
    <w:p w:rsidR="00BB32D2" w:rsidRPr="00590FD2" w:rsidRDefault="00BB32D2" w:rsidP="00F1253F">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детский сад п.</w:t>
      </w:r>
      <w:r w:rsidR="00E06ED3">
        <w:rPr>
          <w:rFonts w:ascii="Times New Roman" w:hAnsi="Times New Roman" w:cs="Times New Roman"/>
          <w:sz w:val="28"/>
          <w:szCs w:val="28"/>
        </w:rPr>
        <w:t xml:space="preserve"> </w:t>
      </w:r>
      <w:r>
        <w:rPr>
          <w:rFonts w:ascii="Times New Roman" w:hAnsi="Times New Roman" w:cs="Times New Roman"/>
          <w:sz w:val="28"/>
          <w:szCs w:val="28"/>
        </w:rPr>
        <w:t xml:space="preserve">Чапаевский находится </w:t>
      </w:r>
      <w:r w:rsidR="00F1253F">
        <w:rPr>
          <w:rFonts w:ascii="Times New Roman" w:hAnsi="Times New Roman" w:cs="Times New Roman"/>
          <w:sz w:val="28"/>
          <w:szCs w:val="28"/>
        </w:rPr>
        <w:t xml:space="preserve">на территории </w:t>
      </w:r>
      <w:r w:rsidR="00332C4B">
        <w:rPr>
          <w:rFonts w:ascii="Times New Roman" w:hAnsi="Times New Roman" w:cs="Times New Roman"/>
          <w:sz w:val="28"/>
          <w:szCs w:val="28"/>
        </w:rPr>
        <w:t>ф</w:t>
      </w:r>
      <w:r w:rsidR="00F1253F" w:rsidRPr="00F1253F">
        <w:rPr>
          <w:rFonts w:ascii="Times New Roman" w:hAnsi="Times New Roman" w:cs="Times New Roman"/>
          <w:sz w:val="28"/>
          <w:szCs w:val="28"/>
        </w:rPr>
        <w:t>илиал</w:t>
      </w:r>
      <w:r w:rsidR="00F1253F">
        <w:rPr>
          <w:rFonts w:ascii="Times New Roman" w:hAnsi="Times New Roman" w:cs="Times New Roman"/>
          <w:sz w:val="28"/>
          <w:szCs w:val="28"/>
        </w:rPr>
        <w:t>а</w:t>
      </w:r>
      <w:r w:rsidR="00F1253F" w:rsidRPr="00F1253F">
        <w:rPr>
          <w:rFonts w:ascii="Times New Roman" w:hAnsi="Times New Roman" w:cs="Times New Roman"/>
          <w:sz w:val="28"/>
          <w:szCs w:val="28"/>
        </w:rPr>
        <w:t xml:space="preserve"> </w:t>
      </w:r>
      <w:r w:rsidR="00F1253F">
        <w:rPr>
          <w:rFonts w:ascii="Times New Roman" w:hAnsi="Times New Roman" w:cs="Times New Roman"/>
          <w:sz w:val="28"/>
          <w:szCs w:val="28"/>
        </w:rPr>
        <w:t>МОУ</w:t>
      </w:r>
      <w:r w:rsidR="00F1253F" w:rsidRPr="00F1253F">
        <w:rPr>
          <w:rFonts w:ascii="Times New Roman" w:hAnsi="Times New Roman" w:cs="Times New Roman"/>
          <w:sz w:val="28"/>
          <w:szCs w:val="28"/>
        </w:rPr>
        <w:t xml:space="preserve"> «Средняя общеобразовательная школа с.</w:t>
      </w:r>
      <w:r w:rsidR="00E06ED3">
        <w:rPr>
          <w:rFonts w:ascii="Times New Roman" w:hAnsi="Times New Roman" w:cs="Times New Roman"/>
          <w:sz w:val="28"/>
          <w:szCs w:val="28"/>
        </w:rPr>
        <w:t xml:space="preserve"> </w:t>
      </w:r>
      <w:r w:rsidR="00F1253F" w:rsidRPr="00F1253F">
        <w:rPr>
          <w:rFonts w:ascii="Times New Roman" w:hAnsi="Times New Roman" w:cs="Times New Roman"/>
          <w:sz w:val="28"/>
          <w:szCs w:val="28"/>
        </w:rPr>
        <w:t>Давыдовка Пугачевского района Саратовской области» - основная общеобразовательная школа п.</w:t>
      </w:r>
      <w:r w:rsidR="00E06ED3">
        <w:rPr>
          <w:rFonts w:ascii="Times New Roman" w:hAnsi="Times New Roman" w:cs="Times New Roman"/>
          <w:sz w:val="28"/>
          <w:szCs w:val="28"/>
        </w:rPr>
        <w:t> </w:t>
      </w:r>
      <w:r w:rsidR="00F1253F" w:rsidRPr="00F1253F">
        <w:rPr>
          <w:rFonts w:ascii="Times New Roman" w:hAnsi="Times New Roman" w:cs="Times New Roman"/>
          <w:sz w:val="28"/>
          <w:szCs w:val="28"/>
        </w:rPr>
        <w:t>Чапаевский</w:t>
      </w:r>
      <w:r w:rsidR="00F1253F">
        <w:rPr>
          <w:rFonts w:ascii="Times New Roman" w:hAnsi="Times New Roman" w:cs="Times New Roman"/>
          <w:sz w:val="28"/>
          <w:szCs w:val="28"/>
        </w:rPr>
        <w:t>.</w:t>
      </w:r>
    </w:p>
    <w:p w:rsidR="00D42B8C" w:rsidRPr="00590FD2" w:rsidRDefault="00D42B8C" w:rsidP="00BB7C3C">
      <w:pPr>
        <w:spacing w:after="0" w:line="300" w:lineRule="auto"/>
        <w:ind w:firstLine="720"/>
        <w:jc w:val="both"/>
        <w:rPr>
          <w:rFonts w:ascii="Times New Roman" w:hAnsi="Times New Roman"/>
          <w:sz w:val="28"/>
        </w:rPr>
      </w:pPr>
      <w:r w:rsidRPr="00AE2544">
        <w:rPr>
          <w:rFonts w:ascii="Times New Roman" w:hAnsi="Times New Roman"/>
          <w:sz w:val="28"/>
        </w:rPr>
        <w:lastRenderedPageBreak/>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AA0822" w:rsidRDefault="00BB7C3C" w:rsidP="00BB7C3C">
      <w:pPr>
        <w:keepNext/>
        <w:spacing w:after="0" w:line="300" w:lineRule="auto"/>
        <w:ind w:firstLine="709"/>
        <w:jc w:val="both"/>
        <w:rPr>
          <w:rFonts w:ascii="Times New Roman" w:hAnsi="Times New Roman" w:cs="Times New Roman"/>
          <w:sz w:val="28"/>
          <w:szCs w:val="28"/>
        </w:rPr>
      </w:pPr>
      <w:r w:rsidRPr="004773AA">
        <w:rPr>
          <w:rFonts w:ascii="Times New Roman" w:hAnsi="Times New Roman" w:cs="Times New Roman"/>
          <w:sz w:val="28"/>
          <w:szCs w:val="28"/>
        </w:rPr>
        <w:t>На территории МО функционируют 2 школы, основная характеристика которых приведена в таблице 5.1.2.</w:t>
      </w:r>
    </w:p>
    <w:p w:rsidR="006A4191" w:rsidRPr="004773AA" w:rsidRDefault="006A4191" w:rsidP="00BB7C3C">
      <w:pPr>
        <w:keepNext/>
        <w:spacing w:after="0" w:line="300" w:lineRule="auto"/>
        <w:ind w:firstLine="709"/>
        <w:jc w:val="both"/>
        <w:rPr>
          <w:rFonts w:ascii="Times New Roman" w:hAnsi="Times New Roman" w:cs="Times New Roman"/>
          <w:sz w:val="28"/>
          <w:szCs w:val="28"/>
        </w:rPr>
      </w:pPr>
    </w:p>
    <w:p w:rsidR="006D6DC8" w:rsidRPr="004773AA" w:rsidRDefault="006D6DC8" w:rsidP="000228A5">
      <w:pPr>
        <w:keepNext/>
        <w:spacing w:after="0" w:line="240" w:lineRule="auto"/>
        <w:ind w:firstLine="709"/>
        <w:jc w:val="both"/>
        <w:rPr>
          <w:rFonts w:ascii="Times New Roman" w:hAnsi="Times New Roman" w:cs="Times New Roman"/>
          <w:b/>
          <w:sz w:val="24"/>
          <w:szCs w:val="24"/>
        </w:rPr>
      </w:pPr>
      <w:r w:rsidRPr="004773AA">
        <w:rPr>
          <w:rFonts w:ascii="Times New Roman" w:hAnsi="Times New Roman" w:cs="Times New Roman"/>
          <w:b/>
          <w:sz w:val="24"/>
          <w:szCs w:val="24"/>
        </w:rPr>
        <w:t xml:space="preserve">Таблица 5.1.2 Школы </w:t>
      </w:r>
      <w:r w:rsidR="003C2DAE" w:rsidRPr="004773AA">
        <w:rPr>
          <w:rFonts w:ascii="Times New Roman" w:hAnsi="Times New Roman" w:cs="Times New Roman"/>
          <w:b/>
          <w:sz w:val="24"/>
          <w:szCs w:val="24"/>
        </w:rPr>
        <w:t>Давыдовского</w:t>
      </w:r>
      <w:r w:rsidR="00514311" w:rsidRPr="004773AA">
        <w:rPr>
          <w:rFonts w:ascii="Times New Roman" w:hAnsi="Times New Roman" w:cs="Times New Roman"/>
          <w:b/>
          <w:sz w:val="24"/>
          <w:szCs w:val="24"/>
        </w:rPr>
        <w:t xml:space="preserve"> </w:t>
      </w:r>
      <w:r w:rsidR="00D669CF" w:rsidRPr="004773AA">
        <w:rPr>
          <w:rFonts w:ascii="Times New Roman" w:hAnsi="Times New Roman" w:cs="Times New Roman"/>
          <w:b/>
          <w:sz w:val="24"/>
          <w:szCs w:val="24"/>
        </w:rPr>
        <w:t xml:space="preserve">МО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2365"/>
        <w:gridCol w:w="1796"/>
        <w:gridCol w:w="587"/>
        <w:gridCol w:w="587"/>
        <w:gridCol w:w="1796"/>
        <w:gridCol w:w="737"/>
        <w:gridCol w:w="890"/>
        <w:gridCol w:w="1188"/>
      </w:tblGrid>
      <w:tr w:rsidR="006A4191" w:rsidRPr="00332C4B" w:rsidTr="00332C4B">
        <w:trPr>
          <w:cantSplit/>
          <w:trHeight w:val="2955"/>
        </w:trPr>
        <w:tc>
          <w:tcPr>
            <w:tcW w:w="218" w:type="pct"/>
            <w:tcBorders>
              <w:top w:val="single" w:sz="4" w:space="0" w:color="000000"/>
              <w:left w:val="single" w:sz="4" w:space="0" w:color="000000"/>
              <w:bottom w:val="single" w:sz="4" w:space="0" w:color="000000"/>
              <w:right w:val="single" w:sz="4" w:space="0" w:color="000000"/>
            </w:tcBorders>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 п/п</w:t>
            </w:r>
          </w:p>
        </w:tc>
        <w:tc>
          <w:tcPr>
            <w:tcW w:w="108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Наименование объекта</w:t>
            </w:r>
          </w:p>
        </w:tc>
        <w:tc>
          <w:tcPr>
            <w:tcW w:w="87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Местоположение</w:t>
            </w:r>
          </w:p>
        </w:tc>
        <w:tc>
          <w:tcPr>
            <w:tcW w:w="29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Проектное количество мест</w:t>
            </w:r>
          </w:p>
        </w:tc>
        <w:tc>
          <w:tcPr>
            <w:tcW w:w="29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Фактическое количество мест</w:t>
            </w:r>
          </w:p>
        </w:tc>
        <w:tc>
          <w:tcPr>
            <w:tcW w:w="87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Балансодержатель</w:t>
            </w:r>
          </w:p>
        </w:tc>
        <w:tc>
          <w:tcPr>
            <w:tcW w:w="362" w:type="pct"/>
            <w:tcBorders>
              <w:top w:val="single" w:sz="4" w:space="0" w:color="000000"/>
              <w:left w:val="single" w:sz="4" w:space="0" w:color="000000"/>
              <w:bottom w:val="single" w:sz="4" w:space="0" w:color="000000"/>
              <w:right w:val="single" w:sz="4" w:space="0" w:color="000000"/>
            </w:tcBorders>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Площадь территории, м</w:t>
            </w:r>
            <w:r w:rsidRPr="00332C4B">
              <w:rPr>
                <w:rFonts w:ascii="Times New Roman" w:hAnsi="Times New Roman" w:cs="Times New Roman"/>
                <w:b/>
                <w:vertAlign w:val="superscript"/>
              </w:rPr>
              <w:t>2</w:t>
            </w:r>
          </w:p>
        </w:tc>
        <w:tc>
          <w:tcPr>
            <w:tcW w:w="435" w:type="pct"/>
            <w:tcBorders>
              <w:top w:val="single" w:sz="4" w:space="0" w:color="000000"/>
              <w:left w:val="single" w:sz="4" w:space="0" w:color="000000"/>
              <w:bottom w:val="single" w:sz="4" w:space="0" w:color="000000"/>
              <w:right w:val="single" w:sz="4" w:space="0" w:color="000000"/>
            </w:tcBorders>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Общая площадь, м</w:t>
            </w:r>
            <w:r w:rsidRPr="00332C4B">
              <w:rPr>
                <w:rFonts w:ascii="Times New Roman" w:hAnsi="Times New Roman" w:cs="Times New Roman"/>
                <w:b/>
                <w:vertAlign w:val="superscript"/>
              </w:rPr>
              <w:t>2</w:t>
            </w:r>
          </w:p>
        </w:tc>
        <w:tc>
          <w:tcPr>
            <w:tcW w:w="58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332C4B" w:rsidRDefault="006A4191" w:rsidP="00AE5FDC">
            <w:pPr>
              <w:keepLines/>
              <w:spacing w:after="0" w:line="240" w:lineRule="auto"/>
              <w:jc w:val="center"/>
              <w:rPr>
                <w:rFonts w:ascii="Times New Roman" w:hAnsi="Times New Roman" w:cs="Times New Roman"/>
                <w:b/>
              </w:rPr>
            </w:pPr>
            <w:r w:rsidRPr="00332C4B">
              <w:rPr>
                <w:rFonts w:ascii="Times New Roman" w:hAnsi="Times New Roman" w:cs="Times New Roman"/>
                <w:b/>
              </w:rPr>
              <w:t>Год ввода в эксплуатацию/ Год последнего капитального ремонта</w:t>
            </w:r>
          </w:p>
        </w:tc>
      </w:tr>
      <w:tr w:rsidR="006A4191" w:rsidRPr="00332C4B" w:rsidTr="006A4191">
        <w:trPr>
          <w:cantSplit/>
          <w:trHeight w:val="1134"/>
        </w:trPr>
        <w:tc>
          <w:tcPr>
            <w:tcW w:w="218" w:type="pct"/>
            <w:tcBorders>
              <w:top w:val="single" w:sz="4" w:space="0" w:color="000000"/>
              <w:left w:val="single" w:sz="4" w:space="0" w:color="000000"/>
              <w:bottom w:val="single" w:sz="4" w:space="0" w:color="000000"/>
              <w:right w:val="single" w:sz="4" w:space="0" w:color="000000"/>
            </w:tcBorders>
            <w:vAlign w:val="center"/>
          </w:tcPr>
          <w:p w:rsidR="006A4191" w:rsidRPr="00332C4B" w:rsidRDefault="006A4191" w:rsidP="00474B68">
            <w:pPr>
              <w:spacing w:after="0" w:line="240" w:lineRule="auto"/>
              <w:jc w:val="center"/>
              <w:rPr>
                <w:rFonts w:ascii="Times New Roman" w:hAnsi="Times New Roman" w:cs="Times New Roman"/>
                <w:b/>
              </w:rPr>
            </w:pPr>
            <w:r w:rsidRPr="00332C4B">
              <w:rPr>
                <w:rFonts w:ascii="Times New Roman" w:hAnsi="Times New Roman" w:cs="Times New Roman"/>
                <w:b/>
              </w:rPr>
              <w:t>1</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6A4191" w:rsidP="00474B68">
            <w:pPr>
              <w:pStyle w:val="1a"/>
              <w:spacing w:before="0" w:after="0"/>
              <w:ind w:firstLine="0"/>
              <w:jc w:val="left"/>
              <w:rPr>
                <w:rFonts w:eastAsiaTheme="minorEastAsia"/>
                <w:sz w:val="22"/>
                <w:szCs w:val="22"/>
              </w:rPr>
            </w:pPr>
            <w:r w:rsidRPr="00332C4B">
              <w:rPr>
                <w:rFonts w:eastAsiaTheme="minorEastAsia"/>
                <w:sz w:val="22"/>
                <w:szCs w:val="22"/>
              </w:rPr>
              <w:t>Муниципальное общеобразовательное учреждение «Средняя общеобразовательная школа с.</w:t>
            </w:r>
            <w:r w:rsidR="00AE5FDC">
              <w:rPr>
                <w:rFonts w:eastAsiaTheme="minorEastAsia"/>
                <w:sz w:val="22"/>
                <w:szCs w:val="22"/>
              </w:rPr>
              <w:t xml:space="preserve"> </w:t>
            </w:r>
            <w:r w:rsidRPr="00332C4B">
              <w:rPr>
                <w:rFonts w:eastAsiaTheme="minorEastAsia"/>
                <w:sz w:val="22"/>
                <w:szCs w:val="22"/>
              </w:rPr>
              <w:t>Давыдовка Пугачевского района Саратовской области»</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6A4191" w:rsidP="00AE5FDC">
            <w:pPr>
              <w:spacing w:after="0" w:line="240" w:lineRule="auto"/>
              <w:jc w:val="center"/>
              <w:rPr>
                <w:rFonts w:ascii="Times New Roman" w:hAnsi="Times New Roman" w:cs="Times New Roman"/>
              </w:rPr>
            </w:pPr>
            <w:r w:rsidRPr="00332C4B">
              <w:rPr>
                <w:rFonts w:ascii="Times New Roman" w:hAnsi="Times New Roman" w:cs="Times New Roman"/>
              </w:rPr>
              <w:t>с.</w:t>
            </w:r>
            <w:r w:rsidR="00F85FC3">
              <w:rPr>
                <w:rFonts w:ascii="Times New Roman" w:hAnsi="Times New Roman" w:cs="Times New Roman"/>
              </w:rPr>
              <w:t xml:space="preserve"> </w:t>
            </w:r>
            <w:r w:rsidRPr="00332C4B">
              <w:rPr>
                <w:rFonts w:ascii="Times New Roman" w:hAnsi="Times New Roman" w:cs="Times New Roman"/>
              </w:rPr>
              <w:t>Давыдовка, ул.</w:t>
            </w:r>
            <w:r w:rsidR="00F85FC3">
              <w:rPr>
                <w:rFonts w:ascii="Times New Roman" w:hAnsi="Times New Roman" w:cs="Times New Roman"/>
              </w:rPr>
              <w:t xml:space="preserve"> </w:t>
            </w:r>
            <w:r w:rsidRPr="00332C4B">
              <w:rPr>
                <w:rFonts w:ascii="Times New Roman" w:hAnsi="Times New Roman" w:cs="Times New Roman"/>
              </w:rPr>
              <w:t>Набережная, д.</w:t>
            </w:r>
            <w:r w:rsidR="00F85FC3">
              <w:rPr>
                <w:rFonts w:ascii="Times New Roman" w:hAnsi="Times New Roman" w:cs="Times New Roman"/>
              </w:rPr>
              <w:t xml:space="preserve"> </w:t>
            </w:r>
            <w:r w:rsidRPr="00332C4B">
              <w:rPr>
                <w:rFonts w:ascii="Times New Roman" w:hAnsi="Times New Roman" w:cs="Times New Roman"/>
              </w:rPr>
              <w:t>69</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6A4191" w:rsidP="00474B68">
            <w:pPr>
              <w:pStyle w:val="1a"/>
              <w:keepLines/>
              <w:spacing w:before="0" w:after="0"/>
              <w:ind w:firstLine="0"/>
              <w:jc w:val="center"/>
              <w:rPr>
                <w:sz w:val="22"/>
                <w:szCs w:val="22"/>
              </w:rPr>
            </w:pPr>
            <w:r w:rsidRPr="00332C4B">
              <w:rPr>
                <w:sz w:val="22"/>
                <w:szCs w:val="22"/>
              </w:rPr>
              <w:t>264</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6A4191" w:rsidP="00474B68">
            <w:pPr>
              <w:pStyle w:val="1a"/>
              <w:keepLines/>
              <w:spacing w:before="0" w:after="0"/>
              <w:ind w:firstLine="0"/>
              <w:jc w:val="center"/>
              <w:rPr>
                <w:sz w:val="22"/>
                <w:szCs w:val="22"/>
              </w:rPr>
            </w:pPr>
            <w:r w:rsidRPr="00332C4B">
              <w:rPr>
                <w:sz w:val="22"/>
                <w:szCs w:val="22"/>
              </w:rPr>
              <w:t>141</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F85FC3" w:rsidRDefault="006A4191" w:rsidP="00AE5FDC">
            <w:pPr>
              <w:pStyle w:val="1a"/>
              <w:keepLines/>
              <w:spacing w:before="0" w:after="0"/>
              <w:ind w:firstLine="0"/>
              <w:jc w:val="center"/>
              <w:rPr>
                <w:rFonts w:eastAsiaTheme="minorEastAsia"/>
                <w:sz w:val="22"/>
                <w:szCs w:val="22"/>
              </w:rPr>
            </w:pPr>
            <w:r w:rsidRPr="00F85FC3">
              <w:rPr>
                <w:sz w:val="22"/>
                <w:szCs w:val="22"/>
                <w:shd w:val="clear" w:color="auto" w:fill="FFFFFF"/>
              </w:rPr>
              <w:t>Администрация Пугачевского муниципального района Саратовской области</w:t>
            </w:r>
          </w:p>
        </w:tc>
        <w:tc>
          <w:tcPr>
            <w:tcW w:w="362" w:type="pct"/>
            <w:tcBorders>
              <w:top w:val="single" w:sz="4" w:space="0" w:color="000000"/>
              <w:left w:val="single" w:sz="4" w:space="0" w:color="000000"/>
              <w:bottom w:val="single" w:sz="4" w:space="0" w:color="000000"/>
              <w:right w:val="single" w:sz="4" w:space="0" w:color="000000"/>
            </w:tcBorders>
            <w:vAlign w:val="center"/>
          </w:tcPr>
          <w:p w:rsidR="006A4191" w:rsidRPr="00332C4B" w:rsidRDefault="006A4191" w:rsidP="006A4191">
            <w:pPr>
              <w:keepLines/>
              <w:spacing w:after="0" w:line="240" w:lineRule="auto"/>
              <w:jc w:val="center"/>
              <w:rPr>
                <w:rFonts w:ascii="Times New Roman" w:hAnsi="Times New Roman" w:cs="Times New Roman"/>
                <w:spacing w:val="-12"/>
              </w:rPr>
            </w:pPr>
            <w:r w:rsidRPr="00332C4B">
              <w:rPr>
                <w:rFonts w:ascii="Times New Roman" w:hAnsi="Times New Roman" w:cs="Times New Roman"/>
                <w:spacing w:val="-12"/>
              </w:rPr>
              <w:t>6986</w:t>
            </w:r>
          </w:p>
        </w:tc>
        <w:tc>
          <w:tcPr>
            <w:tcW w:w="435" w:type="pct"/>
            <w:tcBorders>
              <w:top w:val="single" w:sz="4" w:space="0" w:color="000000"/>
              <w:left w:val="single" w:sz="4" w:space="0" w:color="000000"/>
              <w:bottom w:val="single" w:sz="4" w:space="0" w:color="000000"/>
              <w:right w:val="single" w:sz="4" w:space="0" w:color="000000"/>
            </w:tcBorders>
            <w:vAlign w:val="center"/>
          </w:tcPr>
          <w:p w:rsidR="006A4191" w:rsidRPr="00332C4B" w:rsidRDefault="006A4191" w:rsidP="00AE5FDC">
            <w:pPr>
              <w:keepLines/>
              <w:spacing w:after="0" w:line="240" w:lineRule="auto"/>
              <w:jc w:val="center"/>
              <w:rPr>
                <w:rFonts w:ascii="Times New Roman" w:hAnsi="Times New Roman" w:cs="Times New Roman"/>
                <w:spacing w:val="-12"/>
              </w:rPr>
            </w:pPr>
            <w:r w:rsidRPr="00332C4B">
              <w:rPr>
                <w:rFonts w:ascii="Times New Roman" w:hAnsi="Times New Roman" w:cs="Times New Roman"/>
                <w:spacing w:val="-12"/>
              </w:rPr>
              <w:t>2919</w:t>
            </w:r>
            <w:r w:rsidR="00AE5FDC">
              <w:rPr>
                <w:rFonts w:ascii="Times New Roman" w:hAnsi="Times New Roman" w:cs="Times New Roman"/>
                <w:spacing w:val="-12"/>
              </w:rPr>
              <w:t>,</w:t>
            </w:r>
            <w:r w:rsidRPr="00332C4B">
              <w:rPr>
                <w:rFonts w:ascii="Times New Roman" w:hAnsi="Times New Roman" w:cs="Times New Roman"/>
                <w:spacing w:val="-12"/>
              </w:rPr>
              <w:t>6</w:t>
            </w: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6A4191" w:rsidP="00474B68">
            <w:pPr>
              <w:keepLines/>
              <w:spacing w:after="0" w:line="240" w:lineRule="auto"/>
              <w:jc w:val="center"/>
              <w:rPr>
                <w:rFonts w:ascii="Times New Roman" w:hAnsi="Times New Roman" w:cs="Times New Roman"/>
                <w:spacing w:val="-8"/>
              </w:rPr>
            </w:pPr>
            <w:r w:rsidRPr="00332C4B">
              <w:rPr>
                <w:rFonts w:ascii="Times New Roman" w:hAnsi="Times New Roman" w:cs="Times New Roman"/>
                <w:spacing w:val="-8"/>
              </w:rPr>
              <w:t>1989</w:t>
            </w:r>
          </w:p>
        </w:tc>
      </w:tr>
      <w:tr w:rsidR="006A4191" w:rsidRPr="00332C4B" w:rsidTr="006A4191">
        <w:trPr>
          <w:cantSplit/>
          <w:trHeight w:val="1134"/>
        </w:trPr>
        <w:tc>
          <w:tcPr>
            <w:tcW w:w="218" w:type="pct"/>
            <w:tcBorders>
              <w:top w:val="single" w:sz="4" w:space="0" w:color="000000"/>
              <w:left w:val="single" w:sz="4" w:space="0" w:color="000000"/>
              <w:bottom w:val="single" w:sz="4" w:space="0" w:color="000000"/>
              <w:right w:val="single" w:sz="4" w:space="0" w:color="000000"/>
            </w:tcBorders>
            <w:vAlign w:val="center"/>
          </w:tcPr>
          <w:p w:rsidR="006A4191" w:rsidRPr="00332C4B" w:rsidRDefault="006A4191" w:rsidP="00474B68">
            <w:pPr>
              <w:spacing w:after="0" w:line="240" w:lineRule="auto"/>
              <w:jc w:val="center"/>
              <w:rPr>
                <w:rFonts w:ascii="Times New Roman" w:hAnsi="Times New Roman" w:cs="Times New Roman"/>
                <w:b/>
              </w:rPr>
            </w:pPr>
            <w:r w:rsidRPr="00332C4B">
              <w:rPr>
                <w:rFonts w:ascii="Times New Roman" w:hAnsi="Times New Roman" w:cs="Times New Roman"/>
                <w:b/>
              </w:rPr>
              <w:t>2</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6A4191" w:rsidP="00332C4B">
            <w:pPr>
              <w:pStyle w:val="1a"/>
              <w:keepLines/>
              <w:spacing w:before="0" w:after="0"/>
              <w:ind w:firstLine="0"/>
              <w:jc w:val="left"/>
              <w:rPr>
                <w:rFonts w:eastAsiaTheme="minorEastAsia"/>
                <w:sz w:val="22"/>
                <w:szCs w:val="22"/>
              </w:rPr>
            </w:pPr>
            <w:r w:rsidRPr="00332C4B">
              <w:rPr>
                <w:rFonts w:eastAsiaTheme="minorEastAsia"/>
                <w:sz w:val="22"/>
                <w:szCs w:val="22"/>
              </w:rPr>
              <w:t>Филиал муниципального общеобразовательного учреждения «Средняя общеобразовательная школа с.</w:t>
            </w:r>
            <w:r w:rsidR="00F85FC3">
              <w:rPr>
                <w:rFonts w:eastAsiaTheme="minorEastAsia"/>
                <w:sz w:val="22"/>
                <w:szCs w:val="22"/>
              </w:rPr>
              <w:t xml:space="preserve"> </w:t>
            </w:r>
            <w:r w:rsidRPr="00332C4B">
              <w:rPr>
                <w:rFonts w:eastAsiaTheme="minorEastAsia"/>
                <w:sz w:val="22"/>
                <w:szCs w:val="22"/>
              </w:rPr>
              <w:t>Давыдовка Пугачевского района Саратовской области»-основная общеобразовательная школа п.</w:t>
            </w:r>
            <w:r w:rsidR="00AE5FDC">
              <w:rPr>
                <w:rFonts w:eastAsiaTheme="minorEastAsia"/>
                <w:sz w:val="22"/>
                <w:szCs w:val="22"/>
              </w:rPr>
              <w:t xml:space="preserve"> </w:t>
            </w:r>
            <w:r w:rsidRPr="00332C4B">
              <w:rPr>
                <w:rFonts w:eastAsiaTheme="minorEastAsia"/>
                <w:sz w:val="22"/>
                <w:szCs w:val="22"/>
              </w:rPr>
              <w:t>Чапаевский</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5FC3" w:rsidRDefault="006A4191" w:rsidP="00AE5FDC">
            <w:pPr>
              <w:keepLines/>
              <w:spacing w:after="0" w:line="240" w:lineRule="auto"/>
              <w:jc w:val="center"/>
              <w:rPr>
                <w:rFonts w:ascii="Times New Roman" w:hAnsi="Times New Roman" w:cs="Times New Roman"/>
                <w:shd w:val="clear" w:color="auto" w:fill="FFFFFF"/>
              </w:rPr>
            </w:pPr>
            <w:r w:rsidRPr="00332C4B">
              <w:rPr>
                <w:rFonts w:ascii="Times New Roman" w:hAnsi="Times New Roman" w:cs="Times New Roman"/>
                <w:shd w:val="clear" w:color="auto" w:fill="FFFFFF"/>
              </w:rPr>
              <w:t>п.</w:t>
            </w:r>
            <w:r w:rsidR="00F85FC3">
              <w:rPr>
                <w:rFonts w:ascii="Times New Roman" w:hAnsi="Times New Roman" w:cs="Times New Roman"/>
                <w:shd w:val="clear" w:color="auto" w:fill="FFFFFF"/>
              </w:rPr>
              <w:t xml:space="preserve"> </w:t>
            </w:r>
            <w:r w:rsidRPr="00332C4B">
              <w:rPr>
                <w:rFonts w:ascii="Times New Roman" w:hAnsi="Times New Roman" w:cs="Times New Roman"/>
                <w:shd w:val="clear" w:color="auto" w:fill="FFFFFF"/>
              </w:rPr>
              <w:t>Чапаевский, ул.</w:t>
            </w:r>
            <w:r w:rsidR="00F85FC3">
              <w:rPr>
                <w:rFonts w:ascii="Times New Roman" w:hAnsi="Times New Roman" w:cs="Times New Roman"/>
                <w:shd w:val="clear" w:color="auto" w:fill="FFFFFF"/>
              </w:rPr>
              <w:t xml:space="preserve"> </w:t>
            </w:r>
            <w:r w:rsidRPr="00332C4B">
              <w:rPr>
                <w:rFonts w:ascii="Times New Roman" w:hAnsi="Times New Roman" w:cs="Times New Roman"/>
                <w:shd w:val="clear" w:color="auto" w:fill="FFFFFF"/>
              </w:rPr>
              <w:t>Школьная,</w:t>
            </w:r>
          </w:p>
          <w:p w:rsidR="006A4191" w:rsidRPr="00332C4B" w:rsidRDefault="006A4191" w:rsidP="00AE5FDC">
            <w:pPr>
              <w:keepLines/>
              <w:spacing w:after="0" w:line="240" w:lineRule="auto"/>
              <w:jc w:val="center"/>
              <w:rPr>
                <w:rFonts w:ascii="Times New Roman" w:hAnsi="Times New Roman" w:cs="Times New Roman"/>
              </w:rPr>
            </w:pPr>
            <w:r w:rsidRPr="00332C4B">
              <w:rPr>
                <w:rFonts w:ascii="Times New Roman" w:hAnsi="Times New Roman" w:cs="Times New Roman"/>
                <w:shd w:val="clear" w:color="auto" w:fill="FFFFFF"/>
              </w:rPr>
              <w:t>д.</w:t>
            </w:r>
            <w:r w:rsidR="00F85FC3">
              <w:rPr>
                <w:rFonts w:ascii="Times New Roman" w:hAnsi="Times New Roman" w:cs="Times New Roman"/>
                <w:shd w:val="clear" w:color="auto" w:fill="FFFFFF"/>
              </w:rPr>
              <w:t xml:space="preserve"> </w:t>
            </w:r>
            <w:r w:rsidRPr="00332C4B">
              <w:rPr>
                <w:rFonts w:ascii="Times New Roman" w:hAnsi="Times New Roman" w:cs="Times New Roman"/>
                <w:shd w:val="clear" w:color="auto" w:fill="FFFFFF"/>
              </w:rPr>
              <w:t>10Б</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D30449" w:rsidP="00474B68">
            <w:pPr>
              <w:pStyle w:val="1a"/>
              <w:keepLines/>
              <w:spacing w:before="0" w:after="0"/>
              <w:ind w:firstLine="0"/>
              <w:jc w:val="center"/>
              <w:rPr>
                <w:sz w:val="22"/>
                <w:szCs w:val="22"/>
              </w:rPr>
            </w:pPr>
            <w:r w:rsidRPr="00332C4B">
              <w:rPr>
                <w:sz w:val="22"/>
                <w:szCs w:val="22"/>
              </w:rPr>
              <w:t>250</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D30449" w:rsidP="00474B68">
            <w:pPr>
              <w:pStyle w:val="1a"/>
              <w:keepLines/>
              <w:spacing w:before="0" w:after="0"/>
              <w:ind w:firstLine="0"/>
              <w:jc w:val="center"/>
              <w:rPr>
                <w:sz w:val="22"/>
                <w:szCs w:val="22"/>
              </w:rPr>
            </w:pPr>
            <w:r w:rsidRPr="00332C4B">
              <w:rPr>
                <w:sz w:val="22"/>
                <w:szCs w:val="22"/>
              </w:rPr>
              <w:t>16</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F85FC3" w:rsidRDefault="006A4191" w:rsidP="00AE5FDC">
            <w:pPr>
              <w:pStyle w:val="1a"/>
              <w:keepLines/>
              <w:spacing w:before="0" w:after="0"/>
              <w:ind w:firstLine="0"/>
              <w:jc w:val="center"/>
              <w:rPr>
                <w:rFonts w:eastAsiaTheme="minorEastAsia"/>
                <w:sz w:val="22"/>
                <w:szCs w:val="22"/>
              </w:rPr>
            </w:pPr>
            <w:r w:rsidRPr="00F85FC3">
              <w:rPr>
                <w:sz w:val="22"/>
                <w:szCs w:val="22"/>
                <w:shd w:val="clear" w:color="auto" w:fill="FFFFFF"/>
              </w:rPr>
              <w:t>Администрация Пугачевского муниципального района Саратовской области</w:t>
            </w:r>
          </w:p>
        </w:tc>
        <w:tc>
          <w:tcPr>
            <w:tcW w:w="362" w:type="pct"/>
            <w:tcBorders>
              <w:top w:val="single" w:sz="4" w:space="0" w:color="000000"/>
              <w:left w:val="single" w:sz="4" w:space="0" w:color="000000"/>
              <w:bottom w:val="single" w:sz="4" w:space="0" w:color="000000"/>
              <w:right w:val="single" w:sz="4" w:space="0" w:color="000000"/>
            </w:tcBorders>
            <w:vAlign w:val="center"/>
          </w:tcPr>
          <w:p w:rsidR="006A4191" w:rsidRPr="00332C4B" w:rsidRDefault="003A0C29" w:rsidP="00474B68">
            <w:pPr>
              <w:keepLines/>
              <w:spacing w:after="0" w:line="240" w:lineRule="auto"/>
              <w:jc w:val="center"/>
              <w:rPr>
                <w:rFonts w:ascii="Times New Roman" w:hAnsi="Times New Roman" w:cs="Times New Roman"/>
                <w:spacing w:val="-12"/>
              </w:rPr>
            </w:pPr>
            <w:r w:rsidRPr="00332C4B">
              <w:rPr>
                <w:rFonts w:ascii="Times New Roman" w:hAnsi="Times New Roman" w:cs="Times New Roman"/>
                <w:spacing w:val="-12"/>
              </w:rPr>
              <w:t>12318</w:t>
            </w:r>
          </w:p>
        </w:tc>
        <w:tc>
          <w:tcPr>
            <w:tcW w:w="435" w:type="pct"/>
            <w:tcBorders>
              <w:top w:val="single" w:sz="4" w:space="0" w:color="000000"/>
              <w:left w:val="single" w:sz="4" w:space="0" w:color="000000"/>
              <w:bottom w:val="single" w:sz="4" w:space="0" w:color="000000"/>
              <w:right w:val="single" w:sz="4" w:space="0" w:color="000000"/>
            </w:tcBorders>
            <w:vAlign w:val="center"/>
          </w:tcPr>
          <w:p w:rsidR="006A4191" w:rsidRPr="00332C4B" w:rsidRDefault="003A0C29" w:rsidP="00AE5FDC">
            <w:pPr>
              <w:keepLines/>
              <w:spacing w:after="0" w:line="240" w:lineRule="auto"/>
              <w:jc w:val="center"/>
              <w:rPr>
                <w:rFonts w:ascii="Times New Roman" w:hAnsi="Times New Roman" w:cs="Times New Roman"/>
                <w:spacing w:val="-12"/>
              </w:rPr>
            </w:pPr>
            <w:r w:rsidRPr="00332C4B">
              <w:rPr>
                <w:rFonts w:ascii="Times New Roman" w:hAnsi="Times New Roman" w:cs="Times New Roman"/>
                <w:spacing w:val="-12"/>
              </w:rPr>
              <w:t>2423</w:t>
            </w:r>
            <w:r w:rsidR="00AE5FDC">
              <w:rPr>
                <w:rFonts w:ascii="Times New Roman" w:hAnsi="Times New Roman" w:cs="Times New Roman"/>
                <w:spacing w:val="-12"/>
              </w:rPr>
              <w:t>,</w:t>
            </w:r>
            <w:r w:rsidRPr="00332C4B">
              <w:rPr>
                <w:rFonts w:ascii="Times New Roman" w:hAnsi="Times New Roman" w:cs="Times New Roman"/>
                <w:spacing w:val="-12"/>
              </w:rPr>
              <w:t>9</w:t>
            </w: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332C4B" w:rsidRDefault="00D30449" w:rsidP="00474B68">
            <w:pPr>
              <w:keepLines/>
              <w:spacing w:after="0" w:line="240" w:lineRule="auto"/>
              <w:jc w:val="center"/>
              <w:rPr>
                <w:rFonts w:ascii="Times New Roman" w:hAnsi="Times New Roman" w:cs="Times New Roman"/>
              </w:rPr>
            </w:pPr>
            <w:r w:rsidRPr="00332C4B">
              <w:rPr>
                <w:rFonts w:ascii="Times New Roman" w:hAnsi="Times New Roman" w:cs="Times New Roman"/>
              </w:rPr>
              <w:t>1971/2019</w:t>
            </w:r>
          </w:p>
        </w:tc>
      </w:tr>
    </w:tbl>
    <w:p w:rsidR="00D87CDD" w:rsidRDefault="00D87CDD" w:rsidP="00137422">
      <w:pPr>
        <w:tabs>
          <w:tab w:val="left" w:pos="709"/>
        </w:tabs>
        <w:spacing w:after="0" w:line="300" w:lineRule="auto"/>
        <w:ind w:firstLine="709"/>
        <w:jc w:val="both"/>
        <w:rPr>
          <w:rFonts w:ascii="Times New Roman" w:hAnsi="Times New Roman" w:cs="Times New Roman"/>
          <w:sz w:val="28"/>
          <w:szCs w:val="28"/>
        </w:rPr>
      </w:pPr>
    </w:p>
    <w:p w:rsidR="004773AA" w:rsidRPr="004773AA" w:rsidRDefault="004773AA" w:rsidP="00137422">
      <w:pPr>
        <w:tabs>
          <w:tab w:val="left" w:pos="709"/>
        </w:tabs>
        <w:spacing w:after="0" w:line="300" w:lineRule="auto"/>
        <w:ind w:firstLine="709"/>
        <w:jc w:val="both"/>
        <w:rPr>
          <w:rFonts w:ascii="Times New Roman" w:hAnsi="Times New Roman" w:cs="Times New Roman"/>
          <w:sz w:val="28"/>
          <w:szCs w:val="28"/>
        </w:rPr>
      </w:pPr>
      <w:r w:rsidRPr="004773AA">
        <w:rPr>
          <w:rFonts w:ascii="Times New Roman" w:hAnsi="Times New Roman" w:cs="Times New Roman"/>
          <w:sz w:val="28"/>
          <w:szCs w:val="28"/>
        </w:rPr>
        <w:t>Филиал муниципального общеобразовательного учреждения «Средняя общеобразовательная школа с.</w:t>
      </w:r>
      <w:r w:rsidR="00C2090B">
        <w:rPr>
          <w:rFonts w:ascii="Times New Roman" w:hAnsi="Times New Roman" w:cs="Times New Roman"/>
          <w:sz w:val="28"/>
          <w:szCs w:val="28"/>
        </w:rPr>
        <w:t xml:space="preserve"> </w:t>
      </w:r>
      <w:r w:rsidRPr="004773AA">
        <w:rPr>
          <w:rFonts w:ascii="Times New Roman" w:hAnsi="Times New Roman" w:cs="Times New Roman"/>
          <w:sz w:val="28"/>
          <w:szCs w:val="28"/>
        </w:rPr>
        <w:t>Давыдовка Пугачевского района Саратовской области» - основная общеобразовательная школа п.</w:t>
      </w:r>
      <w:r w:rsidR="00C2090B">
        <w:rPr>
          <w:rFonts w:ascii="Times New Roman" w:hAnsi="Times New Roman" w:cs="Times New Roman"/>
          <w:sz w:val="28"/>
          <w:szCs w:val="28"/>
        </w:rPr>
        <w:t xml:space="preserve"> </w:t>
      </w:r>
      <w:r w:rsidRPr="004773AA">
        <w:rPr>
          <w:rFonts w:ascii="Times New Roman" w:hAnsi="Times New Roman" w:cs="Times New Roman"/>
          <w:sz w:val="28"/>
          <w:szCs w:val="28"/>
        </w:rPr>
        <w:t>Чапаевский осуществляет свою деятельность от имени Муниципальное общеобразовательное учреждение «Средняя общеобразовательная школа с.</w:t>
      </w:r>
      <w:r w:rsidR="00C2090B">
        <w:rPr>
          <w:rFonts w:ascii="Times New Roman" w:hAnsi="Times New Roman" w:cs="Times New Roman"/>
          <w:sz w:val="28"/>
          <w:szCs w:val="28"/>
        </w:rPr>
        <w:t xml:space="preserve"> </w:t>
      </w:r>
      <w:r w:rsidRPr="004773AA">
        <w:rPr>
          <w:rFonts w:ascii="Times New Roman" w:hAnsi="Times New Roman" w:cs="Times New Roman"/>
          <w:sz w:val="28"/>
          <w:szCs w:val="28"/>
        </w:rPr>
        <w:t>Давыдовка Пугачевского района Саратовской области»</w:t>
      </w:r>
    </w:p>
    <w:p w:rsidR="00977F6B" w:rsidRPr="004773AA" w:rsidRDefault="005B6851" w:rsidP="00137422">
      <w:pPr>
        <w:tabs>
          <w:tab w:val="left" w:pos="709"/>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4773AA" w:rsidRPr="004773AA">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м</w:t>
      </w:r>
      <w:r w:rsidR="004773AA" w:rsidRPr="004773AA">
        <w:rPr>
          <w:rFonts w:ascii="Times New Roman" w:hAnsi="Times New Roman" w:cs="Times New Roman"/>
          <w:sz w:val="28"/>
          <w:szCs w:val="28"/>
        </w:rPr>
        <w:t>униципальном общеобразовательном учреждении «Средняя общеобразовательная школа с.</w:t>
      </w:r>
      <w:r w:rsidR="00C2090B">
        <w:rPr>
          <w:rFonts w:ascii="Times New Roman" w:hAnsi="Times New Roman" w:cs="Times New Roman"/>
          <w:sz w:val="28"/>
          <w:szCs w:val="28"/>
        </w:rPr>
        <w:t xml:space="preserve"> </w:t>
      </w:r>
      <w:r w:rsidR="004773AA" w:rsidRPr="004773AA">
        <w:rPr>
          <w:rFonts w:ascii="Times New Roman" w:hAnsi="Times New Roman" w:cs="Times New Roman"/>
          <w:sz w:val="28"/>
          <w:szCs w:val="28"/>
        </w:rPr>
        <w:t xml:space="preserve">Давыдовка Пугачевского района Саратовской области» </w:t>
      </w:r>
      <w:r w:rsidR="00977F6B" w:rsidRPr="004773AA">
        <w:rPr>
          <w:rFonts w:ascii="Times New Roman" w:hAnsi="Times New Roman" w:cs="Times New Roman"/>
          <w:color w:val="000000"/>
          <w:sz w:val="28"/>
          <w:szCs w:val="28"/>
          <w:shd w:val="clear" w:color="auto" w:fill="FFFFFF"/>
        </w:rPr>
        <w:t>обучаются учащийся, проживающи</w:t>
      </w:r>
      <w:r>
        <w:rPr>
          <w:rFonts w:ascii="Times New Roman" w:hAnsi="Times New Roman" w:cs="Times New Roman"/>
          <w:color w:val="000000"/>
          <w:sz w:val="28"/>
          <w:szCs w:val="28"/>
          <w:shd w:val="clear" w:color="auto" w:fill="FFFFFF"/>
        </w:rPr>
        <w:t>е</w:t>
      </w:r>
      <w:r w:rsidR="00977F6B" w:rsidRPr="004773AA">
        <w:rPr>
          <w:rFonts w:ascii="Times New Roman" w:hAnsi="Times New Roman" w:cs="Times New Roman"/>
          <w:color w:val="000000"/>
          <w:sz w:val="28"/>
          <w:szCs w:val="28"/>
          <w:shd w:val="clear" w:color="auto" w:fill="FFFFFF"/>
        </w:rPr>
        <w:t xml:space="preserve"> в с.</w:t>
      </w:r>
      <w:r w:rsidR="00C2090B">
        <w:rPr>
          <w:rFonts w:ascii="Times New Roman" w:hAnsi="Times New Roman" w:cs="Times New Roman"/>
          <w:color w:val="000000"/>
          <w:sz w:val="28"/>
          <w:szCs w:val="28"/>
          <w:shd w:val="clear" w:color="auto" w:fill="FFFFFF"/>
        </w:rPr>
        <w:t xml:space="preserve"> </w:t>
      </w:r>
      <w:r w:rsidR="00977F6B" w:rsidRPr="004773AA">
        <w:rPr>
          <w:rFonts w:ascii="Times New Roman" w:hAnsi="Times New Roman" w:cs="Times New Roman"/>
          <w:color w:val="000000"/>
          <w:sz w:val="28"/>
          <w:szCs w:val="28"/>
          <w:shd w:val="clear" w:color="auto" w:fill="FFFFFF"/>
        </w:rPr>
        <w:t>Давыдовка и п.</w:t>
      </w:r>
      <w:r w:rsidR="00C2090B">
        <w:rPr>
          <w:rFonts w:ascii="Times New Roman" w:hAnsi="Times New Roman" w:cs="Times New Roman"/>
          <w:color w:val="000000"/>
          <w:sz w:val="28"/>
          <w:szCs w:val="28"/>
          <w:shd w:val="clear" w:color="auto" w:fill="FFFFFF"/>
        </w:rPr>
        <w:t xml:space="preserve"> </w:t>
      </w:r>
      <w:r w:rsidR="00977F6B" w:rsidRPr="004773AA">
        <w:rPr>
          <w:rFonts w:ascii="Times New Roman" w:hAnsi="Times New Roman" w:cs="Times New Roman"/>
          <w:color w:val="000000"/>
          <w:sz w:val="28"/>
          <w:szCs w:val="28"/>
          <w:shd w:val="clear" w:color="auto" w:fill="FFFFFF"/>
        </w:rPr>
        <w:t>Краснореченский</w:t>
      </w:r>
      <w:r w:rsidR="004773AA">
        <w:rPr>
          <w:rFonts w:ascii="Times New Roman" w:hAnsi="Times New Roman" w:cs="Times New Roman"/>
          <w:color w:val="000000"/>
          <w:sz w:val="28"/>
          <w:szCs w:val="28"/>
          <w:shd w:val="clear" w:color="auto" w:fill="FFFFFF"/>
        </w:rPr>
        <w:t xml:space="preserve">. </w:t>
      </w:r>
    </w:p>
    <w:p w:rsidR="00B7771E" w:rsidRDefault="00EA10AC" w:rsidP="00137422">
      <w:pPr>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Школа </w:t>
      </w:r>
      <w:r w:rsidR="00795B57">
        <w:rPr>
          <w:rFonts w:ascii="Times New Roman" w:hAnsi="Times New Roman" w:cs="Times New Roman"/>
          <w:sz w:val="28"/>
          <w:szCs w:val="28"/>
        </w:rPr>
        <w:t>с.</w:t>
      </w:r>
      <w:r w:rsidR="00C2090B">
        <w:rPr>
          <w:rFonts w:ascii="Times New Roman" w:hAnsi="Times New Roman" w:cs="Times New Roman"/>
          <w:sz w:val="28"/>
          <w:szCs w:val="28"/>
        </w:rPr>
        <w:t xml:space="preserve"> </w:t>
      </w:r>
      <w:r w:rsidR="00795B57">
        <w:rPr>
          <w:rFonts w:ascii="Times New Roman" w:hAnsi="Times New Roman" w:cs="Times New Roman"/>
          <w:sz w:val="28"/>
          <w:szCs w:val="28"/>
        </w:rPr>
        <w:t>Давыдовка</w:t>
      </w:r>
      <w:r w:rsidRPr="00590FD2">
        <w:rPr>
          <w:rFonts w:ascii="Times New Roman" w:hAnsi="Times New Roman" w:cs="Times New Roman"/>
          <w:sz w:val="28"/>
          <w:szCs w:val="28"/>
        </w:rPr>
        <w:t xml:space="preserve"> обеспечена спортивным залом,</w:t>
      </w:r>
      <w:r w:rsidR="00795B57">
        <w:rPr>
          <w:rFonts w:ascii="Times New Roman" w:hAnsi="Times New Roman" w:cs="Times New Roman"/>
          <w:sz w:val="28"/>
          <w:szCs w:val="28"/>
        </w:rPr>
        <w:t xml:space="preserve"> спортивной площадкой и столовой, </w:t>
      </w:r>
      <w:r w:rsidR="00795B57" w:rsidRPr="00795B57">
        <w:rPr>
          <w:rFonts w:ascii="Times New Roman" w:hAnsi="Times New Roman" w:cs="Times New Roman"/>
          <w:sz w:val="28"/>
          <w:szCs w:val="28"/>
        </w:rPr>
        <w:t>актовы</w:t>
      </w:r>
      <w:r w:rsidR="00795B57">
        <w:rPr>
          <w:rFonts w:ascii="Times New Roman" w:hAnsi="Times New Roman" w:cs="Times New Roman"/>
          <w:sz w:val="28"/>
          <w:szCs w:val="28"/>
        </w:rPr>
        <w:t>м</w:t>
      </w:r>
      <w:r w:rsidR="00795B57" w:rsidRPr="00795B57">
        <w:rPr>
          <w:rFonts w:ascii="Times New Roman" w:hAnsi="Times New Roman" w:cs="Times New Roman"/>
          <w:sz w:val="28"/>
          <w:szCs w:val="28"/>
        </w:rPr>
        <w:t xml:space="preserve"> зал</w:t>
      </w:r>
      <w:r w:rsidR="00795B57">
        <w:rPr>
          <w:rFonts w:ascii="Times New Roman" w:hAnsi="Times New Roman" w:cs="Times New Roman"/>
          <w:sz w:val="28"/>
          <w:szCs w:val="28"/>
        </w:rPr>
        <w:t>ом</w:t>
      </w:r>
      <w:r w:rsidR="00795B57" w:rsidRPr="00795B57">
        <w:rPr>
          <w:rFonts w:ascii="Times New Roman" w:hAnsi="Times New Roman" w:cs="Times New Roman"/>
          <w:sz w:val="28"/>
          <w:szCs w:val="28"/>
        </w:rPr>
        <w:t xml:space="preserve"> на 32 посадочных мест</w:t>
      </w:r>
      <w:r w:rsidR="00795B57">
        <w:rPr>
          <w:rFonts w:ascii="Times New Roman" w:hAnsi="Times New Roman" w:cs="Times New Roman"/>
          <w:sz w:val="28"/>
          <w:szCs w:val="28"/>
        </w:rPr>
        <w:t>а</w:t>
      </w:r>
      <w:r w:rsidRPr="00590FD2">
        <w:rPr>
          <w:rFonts w:ascii="Times New Roman" w:hAnsi="Times New Roman" w:cs="Times New Roman"/>
          <w:sz w:val="28"/>
          <w:szCs w:val="28"/>
        </w:rPr>
        <w:t xml:space="preserve">. </w:t>
      </w:r>
    </w:p>
    <w:p w:rsidR="00E76D6D" w:rsidRPr="00590FD2" w:rsidRDefault="00E76D6D" w:rsidP="00137422">
      <w:pPr>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shd w:val="clear" w:color="auto" w:fill="FFFFFF"/>
        </w:rPr>
        <w:t>Следует отметить, что в муниципальном образовании сохраняется малокомплектность школ.</w:t>
      </w:r>
    </w:p>
    <w:p w:rsidR="002148F3" w:rsidRPr="00590FD2" w:rsidRDefault="00DF7CD8" w:rsidP="00EA7A14">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w:t>
      </w:r>
      <w:r w:rsidR="00137422" w:rsidRPr="00590FD2">
        <w:rPr>
          <w:rFonts w:ascii="Times New Roman" w:hAnsi="Times New Roman" w:cs="Times New Roman"/>
          <w:sz w:val="28"/>
          <w:szCs w:val="28"/>
          <w:shd w:val="clear" w:color="auto" w:fill="FFFFFF"/>
        </w:rPr>
        <w:t> </w:t>
      </w:r>
      <w:r w:rsidRPr="00590FD2">
        <w:rPr>
          <w:rFonts w:ascii="Times New Roman" w:hAnsi="Times New Roman" w:cs="Times New Roman"/>
          <w:sz w:val="28"/>
          <w:szCs w:val="28"/>
          <w:shd w:val="clear" w:color="auto" w:fill="FFFFFF"/>
        </w:rPr>
        <w:t>образования.</w:t>
      </w:r>
      <w:r w:rsidRPr="00590FD2">
        <w:rPr>
          <w:rFonts w:ascii="Times New Roman" w:hAnsi="Times New Roman" w:cs="Times New Roman"/>
          <w:sz w:val="28"/>
          <w:szCs w:val="28"/>
          <w:shd w:val="clear" w:color="auto" w:fill="FFFFFF"/>
        </w:rPr>
        <w:br/>
      </w:r>
    </w:p>
    <w:p w:rsidR="00DF4F46" w:rsidRPr="00590FD2" w:rsidRDefault="00DF4F46" w:rsidP="00F13D4A">
      <w:pPr>
        <w:pStyle w:val="af8"/>
        <w:numPr>
          <w:ilvl w:val="1"/>
          <w:numId w:val="43"/>
        </w:numPr>
        <w:tabs>
          <w:tab w:val="left" w:pos="1276"/>
        </w:tabs>
        <w:spacing w:after="0" w:line="300" w:lineRule="auto"/>
        <w:ind w:left="0" w:firstLine="709"/>
        <w:jc w:val="left"/>
        <w:outlineLvl w:val="1"/>
      </w:pPr>
      <w:bookmarkStart w:id="63" w:name="_Toc149140846"/>
      <w:r w:rsidRPr="00590FD2">
        <w:t>Культурно-досуговые учреждения</w:t>
      </w:r>
      <w:bookmarkEnd w:id="63"/>
    </w:p>
    <w:p w:rsidR="00DE1CAA" w:rsidRPr="00590FD2" w:rsidRDefault="00DE1CAA" w:rsidP="00AA0822">
      <w:pPr>
        <w:spacing w:after="0" w:line="300" w:lineRule="auto"/>
        <w:ind w:firstLine="709"/>
        <w:jc w:val="both"/>
        <w:rPr>
          <w:rFonts w:ascii="Times New Roman" w:hAnsi="Times New Roman" w:cs="Times New Roman"/>
          <w:sz w:val="28"/>
          <w:szCs w:val="28"/>
          <w:shd w:val="clear" w:color="auto" w:fill="F6F9FE"/>
        </w:rPr>
      </w:pPr>
      <w:r w:rsidRPr="00590FD2">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590FD2" w:rsidRDefault="00936206" w:rsidP="00AA0822">
      <w:pPr>
        <w:pStyle w:val="a4"/>
        <w:spacing w:before="0" w:beforeAutospacing="0" w:after="0" w:afterAutospacing="0" w:line="300" w:lineRule="auto"/>
        <w:ind w:firstLine="709"/>
        <w:jc w:val="both"/>
        <w:rPr>
          <w:sz w:val="28"/>
          <w:szCs w:val="28"/>
        </w:rPr>
      </w:pPr>
      <w:r w:rsidRPr="00590FD2">
        <w:rPr>
          <w:sz w:val="28"/>
          <w:szCs w:val="28"/>
        </w:rPr>
        <w:t xml:space="preserve">Благодаря работе  культурно - досуговых учреждений </w:t>
      </w:r>
      <w:r w:rsidR="00DE1CAA" w:rsidRPr="00590FD2">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Default="008C0910" w:rsidP="00F85FC3">
      <w:pPr>
        <w:pStyle w:val="af8"/>
        <w:tabs>
          <w:tab w:val="left" w:pos="1701"/>
        </w:tabs>
        <w:spacing w:after="0" w:line="300" w:lineRule="auto"/>
        <w:rPr>
          <w:rStyle w:val="510"/>
          <w:rFonts w:ascii="Times New Roman" w:hAnsi="Times New Roman"/>
          <w:sz w:val="28"/>
          <w:szCs w:val="28"/>
        </w:rPr>
      </w:pPr>
      <w:r w:rsidRPr="00590FD2">
        <w:rPr>
          <w:b w:val="0"/>
          <w:bCs/>
        </w:rPr>
        <w:t xml:space="preserve">В муниципальном образовании </w:t>
      </w:r>
      <w:r w:rsidRPr="00590FD2">
        <w:rPr>
          <w:b w:val="0"/>
        </w:rPr>
        <w:t xml:space="preserve">функционируют учреждения культуры, </w:t>
      </w:r>
      <w:r w:rsidRPr="00590FD2">
        <w:rPr>
          <w:rStyle w:val="510"/>
          <w:rFonts w:ascii="Times New Roman" w:hAnsi="Times New Roman"/>
          <w:sz w:val="28"/>
          <w:szCs w:val="28"/>
        </w:rPr>
        <w:t>основные характеристики которых приведены в таблице 5.2.1.</w:t>
      </w:r>
      <w:r w:rsidR="002929A3" w:rsidRPr="00590FD2">
        <w:rPr>
          <w:rStyle w:val="510"/>
          <w:rFonts w:ascii="Times New Roman" w:hAnsi="Times New Roman"/>
          <w:sz w:val="28"/>
          <w:szCs w:val="28"/>
        </w:rPr>
        <w:t xml:space="preserve"> </w:t>
      </w:r>
    </w:p>
    <w:p w:rsidR="00DF4F46" w:rsidRPr="00590FD2" w:rsidRDefault="00DF4F46" w:rsidP="00F85FC3">
      <w:pPr>
        <w:widowControl w:val="0"/>
        <w:spacing w:after="0" w:line="30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5.2.1 </w:t>
      </w:r>
      <w:r w:rsidR="001458B9" w:rsidRPr="00590FD2">
        <w:rPr>
          <w:rFonts w:ascii="Times New Roman" w:hAnsi="Times New Roman" w:cs="Times New Roman"/>
          <w:b/>
          <w:sz w:val="24"/>
          <w:szCs w:val="24"/>
        </w:rPr>
        <w:t>Учреждения культуры</w:t>
      </w:r>
      <w:r w:rsidR="00D42B8C" w:rsidRPr="00590FD2">
        <w:rPr>
          <w:rFonts w:ascii="Times New Roman" w:hAnsi="Times New Roman" w:cs="Times New Roman"/>
          <w:b/>
          <w:sz w:val="24"/>
          <w:szCs w:val="24"/>
        </w:rPr>
        <w:t xml:space="preserve"> </w:t>
      </w:r>
      <w:r w:rsidR="0004780B">
        <w:rPr>
          <w:rFonts w:ascii="Times New Roman" w:hAnsi="Times New Roman" w:cs="Times New Roman"/>
          <w:b/>
          <w:sz w:val="24"/>
          <w:szCs w:val="24"/>
        </w:rPr>
        <w:t>Давыдовского</w:t>
      </w:r>
      <w:r w:rsidR="00D42B8C" w:rsidRPr="00590FD2">
        <w:rPr>
          <w:rFonts w:ascii="Times New Roman" w:hAnsi="Times New Roman" w:cs="Times New Roman"/>
          <w:b/>
          <w:sz w:val="24"/>
          <w:szCs w:val="24"/>
        </w:rPr>
        <w:t xml:space="preserve"> МО</w:t>
      </w:r>
    </w:p>
    <w:tbl>
      <w:tblPr>
        <w:tblpPr w:leftFromText="180" w:rightFromText="180" w:vertAnchor="text" w:tblpX="108" w:tblpY="1"/>
        <w:tblOverlap w:val="neve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662"/>
        <w:gridCol w:w="2006"/>
        <w:gridCol w:w="702"/>
        <w:gridCol w:w="702"/>
        <w:gridCol w:w="702"/>
        <w:gridCol w:w="2006"/>
        <w:gridCol w:w="702"/>
        <w:gridCol w:w="1172"/>
      </w:tblGrid>
      <w:tr w:rsidR="00354F81" w:rsidRPr="0004780B" w:rsidTr="00545FE1">
        <w:trPr>
          <w:cantSplit/>
          <w:trHeight w:val="2284"/>
        </w:trPr>
        <w:tc>
          <w:tcPr>
            <w:tcW w:w="270"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 п/п</w:t>
            </w:r>
          </w:p>
        </w:tc>
        <w:tc>
          <w:tcPr>
            <w:tcW w:w="814"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Наименование объекта</w:t>
            </w:r>
          </w:p>
        </w:tc>
        <w:tc>
          <w:tcPr>
            <w:tcW w:w="983"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Местоположение</w:t>
            </w:r>
          </w:p>
        </w:tc>
        <w:tc>
          <w:tcPr>
            <w:tcW w:w="344"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Проектное количество мест</w:t>
            </w:r>
          </w:p>
        </w:tc>
        <w:tc>
          <w:tcPr>
            <w:tcW w:w="344"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Фактическое количество мест</w:t>
            </w:r>
          </w:p>
        </w:tc>
        <w:tc>
          <w:tcPr>
            <w:tcW w:w="344"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Количество кружков/ фонд</w:t>
            </w:r>
          </w:p>
        </w:tc>
        <w:tc>
          <w:tcPr>
            <w:tcW w:w="983"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Балансодержатель</w:t>
            </w:r>
          </w:p>
        </w:tc>
        <w:tc>
          <w:tcPr>
            <w:tcW w:w="344" w:type="pct"/>
            <w:tcBorders>
              <w:top w:val="single" w:sz="4" w:space="0" w:color="000000"/>
              <w:left w:val="single" w:sz="4" w:space="0" w:color="000000"/>
              <w:bottom w:val="single" w:sz="4" w:space="0" w:color="000000"/>
              <w:right w:val="single" w:sz="4" w:space="0" w:color="000000"/>
            </w:tcBorders>
            <w:textDirection w:val="btLr"/>
            <w:vAlign w:val="center"/>
          </w:tcPr>
          <w:p w:rsidR="00354F81" w:rsidRPr="0004780B" w:rsidRDefault="00354F81" w:rsidP="00545FE1">
            <w:pPr>
              <w:widowControl w:val="0"/>
              <w:spacing w:after="0" w:line="240" w:lineRule="auto"/>
              <w:jc w:val="center"/>
              <w:rPr>
                <w:rFonts w:ascii="Times New Roman" w:eastAsia="Times New Roman" w:hAnsi="Times New Roman" w:cs="Times New Roman"/>
                <w:b/>
                <w:color w:val="000000" w:themeColor="text1"/>
                <w:sz w:val="24"/>
                <w:szCs w:val="24"/>
              </w:rPr>
            </w:pPr>
            <w:r w:rsidRPr="0004780B">
              <w:rPr>
                <w:rFonts w:ascii="Times New Roman" w:hAnsi="Times New Roman" w:cs="Times New Roman"/>
                <w:b/>
                <w:color w:val="000000" w:themeColor="text1"/>
                <w:sz w:val="24"/>
                <w:szCs w:val="24"/>
              </w:rPr>
              <w:t>Год постройки</w:t>
            </w:r>
          </w:p>
        </w:tc>
        <w:tc>
          <w:tcPr>
            <w:tcW w:w="575" w:type="pct"/>
            <w:tcBorders>
              <w:top w:val="single" w:sz="4" w:space="0" w:color="000000"/>
              <w:left w:val="single" w:sz="4" w:space="0" w:color="000000"/>
              <w:bottom w:val="single" w:sz="4" w:space="0" w:color="000000"/>
              <w:right w:val="single" w:sz="4" w:space="0" w:color="000000"/>
            </w:tcBorders>
            <w:textDirection w:val="btLr"/>
            <w:vAlign w:val="center"/>
          </w:tcPr>
          <w:p w:rsidR="00545FE1" w:rsidRDefault="00545FE1" w:rsidP="00545FE1">
            <w:pPr>
              <w:widowControl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Площадь земельного </w:t>
            </w:r>
          </w:p>
          <w:p w:rsidR="00354F81" w:rsidRPr="0004780B" w:rsidRDefault="00545FE1" w:rsidP="00545FE1">
            <w:pPr>
              <w:widowControl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участка</w:t>
            </w:r>
            <w:r w:rsidR="00354F81" w:rsidRPr="0004780B">
              <w:rPr>
                <w:rFonts w:ascii="Times New Roman" w:hAnsi="Times New Roman" w:cs="Times New Roman"/>
                <w:b/>
                <w:color w:val="000000" w:themeColor="text1"/>
                <w:sz w:val="24"/>
                <w:szCs w:val="24"/>
              </w:rPr>
              <w:t xml:space="preserve"> м</w:t>
            </w:r>
            <w:r w:rsidR="00354F81" w:rsidRPr="0004780B">
              <w:rPr>
                <w:rFonts w:ascii="Times New Roman" w:hAnsi="Times New Roman" w:cs="Times New Roman"/>
                <w:b/>
                <w:color w:val="000000" w:themeColor="text1"/>
                <w:sz w:val="24"/>
                <w:szCs w:val="24"/>
                <w:vertAlign w:val="superscript"/>
              </w:rPr>
              <w:t>2</w:t>
            </w:r>
          </w:p>
        </w:tc>
      </w:tr>
      <w:tr w:rsidR="00675932" w:rsidRPr="0004780B" w:rsidTr="00545FE1">
        <w:trPr>
          <w:trHeight w:val="994"/>
        </w:trPr>
        <w:tc>
          <w:tcPr>
            <w:tcW w:w="270" w:type="pct"/>
            <w:tcBorders>
              <w:top w:val="single" w:sz="4" w:space="0" w:color="000000"/>
              <w:left w:val="single" w:sz="4" w:space="0" w:color="000000"/>
              <w:bottom w:val="single" w:sz="4" w:space="0" w:color="000000"/>
              <w:right w:val="single" w:sz="4" w:space="0" w:color="000000"/>
            </w:tcBorders>
            <w:vAlign w:val="center"/>
          </w:tcPr>
          <w:p w:rsidR="00675932" w:rsidRPr="0004780B" w:rsidRDefault="00675932" w:rsidP="00545FE1">
            <w:pPr>
              <w:keepNext/>
              <w:widowControl w:val="0"/>
              <w:spacing w:after="0" w:line="240" w:lineRule="auto"/>
              <w:jc w:val="center"/>
              <w:rPr>
                <w:rFonts w:ascii="Times New Roman" w:eastAsia="Times New Roman" w:hAnsi="Times New Roman" w:cs="Times New Roman"/>
                <w:b/>
                <w:sz w:val="24"/>
                <w:szCs w:val="24"/>
              </w:rPr>
            </w:pPr>
            <w:r w:rsidRPr="0004780B">
              <w:rPr>
                <w:rFonts w:ascii="Times New Roman" w:hAnsi="Times New Roman" w:cs="Times New Roman"/>
                <w:b/>
                <w:sz w:val="24"/>
                <w:szCs w:val="24"/>
              </w:rPr>
              <w:t>1</w:t>
            </w:r>
          </w:p>
        </w:tc>
        <w:tc>
          <w:tcPr>
            <w:tcW w:w="814" w:type="pct"/>
            <w:tcBorders>
              <w:top w:val="single" w:sz="4" w:space="0" w:color="000000"/>
              <w:left w:val="single" w:sz="4" w:space="0" w:color="000000"/>
              <w:bottom w:val="single" w:sz="4" w:space="0" w:color="000000"/>
              <w:right w:val="single" w:sz="4" w:space="0" w:color="000000"/>
            </w:tcBorders>
            <w:vAlign w:val="center"/>
          </w:tcPr>
          <w:p w:rsidR="00675932" w:rsidRPr="0004780B" w:rsidRDefault="00675932" w:rsidP="00545FE1">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 культуры с.</w:t>
            </w:r>
            <w:r w:rsidR="003614E7">
              <w:rPr>
                <w:rFonts w:ascii="Times New Roman" w:eastAsia="Times New Roman" w:hAnsi="Times New Roman" w:cs="Times New Roman"/>
                <w:sz w:val="24"/>
                <w:szCs w:val="24"/>
              </w:rPr>
              <w:t> </w:t>
            </w:r>
            <w:r w:rsidRPr="0004780B">
              <w:rPr>
                <w:rFonts w:ascii="Times New Roman" w:eastAsia="Times New Roman" w:hAnsi="Times New Roman" w:cs="Times New Roman"/>
                <w:sz w:val="24"/>
                <w:szCs w:val="24"/>
              </w:rPr>
              <w:t>Давыдовка</w:t>
            </w:r>
          </w:p>
        </w:tc>
        <w:tc>
          <w:tcPr>
            <w:tcW w:w="983" w:type="pct"/>
            <w:tcBorders>
              <w:top w:val="single" w:sz="4" w:space="0" w:color="000000"/>
              <w:left w:val="single" w:sz="4" w:space="0" w:color="000000"/>
              <w:bottom w:val="single" w:sz="4" w:space="0" w:color="000000"/>
              <w:right w:val="single" w:sz="4" w:space="0" w:color="000000"/>
            </w:tcBorders>
            <w:vAlign w:val="center"/>
          </w:tcPr>
          <w:p w:rsidR="00F85FC3" w:rsidRDefault="00675932" w:rsidP="00545FE1">
            <w:pPr>
              <w:keepNext/>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00F85F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Давыдовка,</w:t>
            </w:r>
          </w:p>
          <w:p w:rsidR="00675932" w:rsidRPr="0004780B" w:rsidRDefault="00675932" w:rsidP="00545FE1">
            <w:pPr>
              <w:keepNext/>
              <w:widowControl w:val="0"/>
              <w:spacing w:after="0" w:line="240" w:lineRule="auto"/>
              <w:jc w:val="center"/>
              <w:rPr>
                <w:rFonts w:ascii="Times New Roman" w:eastAsia="Times New Roman" w:hAnsi="Times New Roman" w:cs="Times New Roman"/>
                <w:color w:val="4BACC6" w:themeColor="accent5"/>
                <w:sz w:val="24"/>
                <w:szCs w:val="24"/>
              </w:rPr>
            </w:pPr>
            <w:r>
              <w:rPr>
                <w:rFonts w:ascii="Times New Roman" w:eastAsia="Times New Roman" w:hAnsi="Times New Roman" w:cs="Times New Roman"/>
                <w:color w:val="000000" w:themeColor="text1"/>
                <w:sz w:val="24"/>
                <w:szCs w:val="24"/>
              </w:rPr>
              <w:t>ул.</w:t>
            </w:r>
            <w:r w:rsidR="00F85FC3">
              <w:rPr>
                <w:rFonts w:ascii="Times New Roman" w:eastAsia="Times New Roman" w:hAnsi="Times New Roman" w:cs="Times New Roman"/>
                <w:color w:val="000000" w:themeColor="text1"/>
                <w:sz w:val="24"/>
                <w:szCs w:val="24"/>
              </w:rPr>
              <w:t xml:space="preserve"> </w:t>
            </w:r>
            <w:r w:rsidRPr="0004780B">
              <w:rPr>
                <w:rFonts w:ascii="Times New Roman" w:eastAsia="Times New Roman" w:hAnsi="Times New Roman" w:cs="Times New Roman"/>
                <w:color w:val="000000" w:themeColor="text1"/>
                <w:sz w:val="24"/>
                <w:szCs w:val="24"/>
              </w:rPr>
              <w:t>Набережная, д.</w:t>
            </w:r>
            <w:r w:rsidR="00F85FC3">
              <w:rPr>
                <w:rFonts w:ascii="Times New Roman" w:eastAsia="Times New Roman" w:hAnsi="Times New Roman" w:cs="Times New Roman"/>
                <w:color w:val="000000" w:themeColor="text1"/>
                <w:sz w:val="24"/>
                <w:szCs w:val="24"/>
              </w:rPr>
              <w:t xml:space="preserve"> </w:t>
            </w:r>
            <w:r w:rsidRPr="0004780B">
              <w:rPr>
                <w:rFonts w:ascii="Times New Roman" w:eastAsia="Times New Roman" w:hAnsi="Times New Roman" w:cs="Times New Roman"/>
                <w:color w:val="000000" w:themeColor="text1"/>
                <w:sz w:val="24"/>
                <w:szCs w:val="24"/>
              </w:rPr>
              <w:t>65</w:t>
            </w:r>
          </w:p>
        </w:tc>
        <w:tc>
          <w:tcPr>
            <w:tcW w:w="344" w:type="pct"/>
            <w:tcBorders>
              <w:top w:val="single" w:sz="4" w:space="0" w:color="000000"/>
              <w:left w:val="single" w:sz="4" w:space="0" w:color="000000"/>
              <w:bottom w:val="single" w:sz="4" w:space="0" w:color="000000"/>
              <w:right w:val="single" w:sz="4" w:space="0" w:color="000000"/>
            </w:tcBorders>
            <w:vAlign w:val="center"/>
          </w:tcPr>
          <w:p w:rsidR="00675932" w:rsidRPr="00675932" w:rsidRDefault="00675932" w:rsidP="00545FE1">
            <w:pPr>
              <w:keepNext/>
              <w:rPr>
                <w:rFonts w:ascii="Times New Roman" w:hAnsi="Times New Roman" w:cs="Times New Roman"/>
                <w:sz w:val="24"/>
                <w:szCs w:val="24"/>
              </w:rPr>
            </w:pPr>
            <w:r w:rsidRPr="00675932">
              <w:rPr>
                <w:rFonts w:ascii="Times New Roman" w:hAnsi="Times New Roman" w:cs="Times New Roman"/>
                <w:sz w:val="24"/>
                <w:szCs w:val="24"/>
              </w:rPr>
              <w:t>172</w:t>
            </w:r>
          </w:p>
        </w:tc>
        <w:tc>
          <w:tcPr>
            <w:tcW w:w="344" w:type="pct"/>
            <w:tcBorders>
              <w:top w:val="single" w:sz="4" w:space="0" w:color="000000"/>
              <w:left w:val="single" w:sz="4" w:space="0" w:color="000000"/>
              <w:bottom w:val="single" w:sz="4" w:space="0" w:color="000000"/>
              <w:right w:val="single" w:sz="4" w:space="0" w:color="000000"/>
            </w:tcBorders>
            <w:vAlign w:val="center"/>
          </w:tcPr>
          <w:p w:rsidR="00675932" w:rsidRPr="00675932" w:rsidRDefault="00675932" w:rsidP="00545FE1">
            <w:pPr>
              <w:keepNext/>
              <w:rPr>
                <w:rFonts w:ascii="Times New Roman" w:hAnsi="Times New Roman" w:cs="Times New Roman"/>
                <w:sz w:val="24"/>
                <w:szCs w:val="24"/>
              </w:rPr>
            </w:pPr>
            <w:r w:rsidRPr="00675932">
              <w:rPr>
                <w:rFonts w:ascii="Times New Roman" w:hAnsi="Times New Roman" w:cs="Times New Roman"/>
                <w:sz w:val="24"/>
                <w:szCs w:val="24"/>
              </w:rPr>
              <w:t>172</w:t>
            </w:r>
          </w:p>
        </w:tc>
        <w:tc>
          <w:tcPr>
            <w:tcW w:w="344" w:type="pct"/>
            <w:tcBorders>
              <w:top w:val="single" w:sz="4" w:space="0" w:color="000000"/>
              <w:left w:val="single" w:sz="4" w:space="0" w:color="000000"/>
              <w:bottom w:val="single" w:sz="4" w:space="0" w:color="000000"/>
              <w:right w:val="single" w:sz="4" w:space="0" w:color="000000"/>
            </w:tcBorders>
            <w:vAlign w:val="center"/>
          </w:tcPr>
          <w:p w:rsidR="00675932" w:rsidRPr="00675932" w:rsidRDefault="00675932" w:rsidP="00545FE1">
            <w:pPr>
              <w:keepNext/>
              <w:rPr>
                <w:rFonts w:ascii="Times New Roman" w:hAnsi="Times New Roman" w:cs="Times New Roman"/>
                <w:sz w:val="24"/>
                <w:szCs w:val="24"/>
              </w:rPr>
            </w:pPr>
            <w:r w:rsidRPr="00675932">
              <w:rPr>
                <w:rFonts w:ascii="Times New Roman" w:hAnsi="Times New Roman" w:cs="Times New Roman"/>
                <w:sz w:val="24"/>
                <w:szCs w:val="24"/>
              </w:rPr>
              <w:t>17</w:t>
            </w:r>
          </w:p>
        </w:tc>
        <w:tc>
          <w:tcPr>
            <w:tcW w:w="983" w:type="pct"/>
            <w:tcBorders>
              <w:top w:val="single" w:sz="4" w:space="0" w:color="000000"/>
              <w:left w:val="single" w:sz="4" w:space="0" w:color="000000"/>
              <w:bottom w:val="single" w:sz="4" w:space="0" w:color="000000"/>
              <w:right w:val="single" w:sz="4" w:space="0" w:color="000000"/>
            </w:tcBorders>
            <w:vAlign w:val="center"/>
          </w:tcPr>
          <w:p w:rsidR="00675932" w:rsidRPr="00F85FC3" w:rsidRDefault="00675932" w:rsidP="00545FE1">
            <w:pPr>
              <w:spacing w:after="0" w:line="240" w:lineRule="auto"/>
              <w:jc w:val="center"/>
              <w:rPr>
                <w:rFonts w:ascii="Times New Roman" w:hAnsi="Times New Roman" w:cs="Times New Roman"/>
                <w:sz w:val="24"/>
                <w:szCs w:val="24"/>
              </w:rPr>
            </w:pPr>
            <w:r w:rsidRPr="00F85FC3">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344" w:type="pct"/>
            <w:tcBorders>
              <w:top w:val="single" w:sz="4" w:space="0" w:color="000000"/>
              <w:left w:val="single" w:sz="4" w:space="0" w:color="000000"/>
              <w:bottom w:val="single" w:sz="4" w:space="0" w:color="000000"/>
              <w:right w:val="single" w:sz="4" w:space="0" w:color="000000"/>
            </w:tcBorders>
            <w:vAlign w:val="center"/>
          </w:tcPr>
          <w:p w:rsidR="00675932" w:rsidRPr="00675932" w:rsidRDefault="00675932" w:rsidP="00545FE1">
            <w:pPr>
              <w:keepNext/>
              <w:widowControl w:val="0"/>
              <w:spacing w:after="0" w:line="240" w:lineRule="auto"/>
              <w:jc w:val="center"/>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t>1962</w:t>
            </w:r>
          </w:p>
        </w:tc>
        <w:tc>
          <w:tcPr>
            <w:tcW w:w="575" w:type="pct"/>
            <w:tcBorders>
              <w:top w:val="single" w:sz="4" w:space="0" w:color="000000"/>
              <w:left w:val="single" w:sz="4" w:space="0" w:color="000000"/>
              <w:bottom w:val="single" w:sz="4" w:space="0" w:color="000000"/>
              <w:right w:val="single" w:sz="4" w:space="0" w:color="000000"/>
            </w:tcBorders>
            <w:vAlign w:val="center"/>
          </w:tcPr>
          <w:p w:rsidR="00675932" w:rsidRPr="00675932" w:rsidRDefault="00545FE1" w:rsidP="00545FE1">
            <w:pPr>
              <w:keepNext/>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p>
        </w:tc>
      </w:tr>
      <w:tr w:rsidR="00604657" w:rsidRPr="0004780B" w:rsidTr="00545FE1">
        <w:trPr>
          <w:trHeight w:val="994"/>
        </w:trPr>
        <w:tc>
          <w:tcPr>
            <w:tcW w:w="270" w:type="pct"/>
            <w:tcBorders>
              <w:top w:val="single" w:sz="4" w:space="0" w:color="000000"/>
              <w:left w:val="single" w:sz="4" w:space="0" w:color="000000"/>
              <w:bottom w:val="single" w:sz="4" w:space="0" w:color="000000"/>
              <w:right w:val="single" w:sz="4" w:space="0" w:color="000000"/>
            </w:tcBorders>
            <w:vAlign w:val="center"/>
          </w:tcPr>
          <w:p w:rsidR="00604657" w:rsidRPr="0004780B" w:rsidRDefault="00604657" w:rsidP="00545FE1">
            <w:pPr>
              <w:keepNext/>
              <w:widowControl w:val="0"/>
              <w:spacing w:after="0" w:line="240" w:lineRule="auto"/>
              <w:jc w:val="center"/>
              <w:rPr>
                <w:rFonts w:ascii="Times New Roman" w:hAnsi="Times New Roman" w:cs="Times New Roman"/>
                <w:b/>
                <w:sz w:val="24"/>
                <w:szCs w:val="24"/>
              </w:rPr>
            </w:pPr>
            <w:r w:rsidRPr="0004780B">
              <w:rPr>
                <w:rFonts w:ascii="Times New Roman" w:hAnsi="Times New Roman" w:cs="Times New Roman"/>
                <w:b/>
                <w:sz w:val="24"/>
                <w:szCs w:val="24"/>
              </w:rPr>
              <w:t>2</w:t>
            </w:r>
          </w:p>
        </w:tc>
        <w:tc>
          <w:tcPr>
            <w:tcW w:w="814" w:type="pct"/>
            <w:tcBorders>
              <w:top w:val="single" w:sz="4" w:space="0" w:color="000000"/>
              <w:left w:val="single" w:sz="4" w:space="0" w:color="000000"/>
              <w:bottom w:val="single" w:sz="4" w:space="0" w:color="000000"/>
              <w:right w:val="single" w:sz="4" w:space="0" w:color="000000"/>
            </w:tcBorders>
            <w:vAlign w:val="center"/>
          </w:tcPr>
          <w:p w:rsidR="00604657" w:rsidRPr="0004780B" w:rsidRDefault="00604657" w:rsidP="00545FE1">
            <w:pPr>
              <w:pStyle w:val="1a"/>
              <w:spacing w:before="0" w:after="0"/>
              <w:ind w:firstLine="0"/>
              <w:jc w:val="left"/>
              <w:rPr>
                <w:szCs w:val="24"/>
                <w:highlight w:val="yellow"/>
              </w:rPr>
            </w:pPr>
            <w:r>
              <w:rPr>
                <w:color w:val="000000"/>
                <w:szCs w:val="24"/>
                <w:shd w:val="clear" w:color="auto" w:fill="FFFFFF"/>
              </w:rPr>
              <w:t xml:space="preserve">Дом культуры </w:t>
            </w:r>
            <w:r w:rsidRPr="0004780B">
              <w:rPr>
                <w:color w:val="000000"/>
                <w:szCs w:val="24"/>
                <w:shd w:val="clear" w:color="auto" w:fill="FFFFFF"/>
              </w:rPr>
              <w:t>п</w:t>
            </w:r>
            <w:r>
              <w:rPr>
                <w:color w:val="000000"/>
                <w:szCs w:val="24"/>
                <w:shd w:val="clear" w:color="auto" w:fill="FFFFFF"/>
              </w:rPr>
              <w:t>.</w:t>
            </w:r>
            <w:r w:rsidR="003614E7">
              <w:rPr>
                <w:color w:val="000000"/>
                <w:szCs w:val="24"/>
                <w:shd w:val="clear" w:color="auto" w:fill="FFFFFF"/>
              </w:rPr>
              <w:t> </w:t>
            </w:r>
            <w:r w:rsidRPr="0004780B">
              <w:rPr>
                <w:color w:val="000000"/>
                <w:szCs w:val="24"/>
                <w:shd w:val="clear" w:color="auto" w:fill="FFFFFF"/>
              </w:rPr>
              <w:t>Чапаевский</w:t>
            </w:r>
          </w:p>
        </w:tc>
        <w:tc>
          <w:tcPr>
            <w:tcW w:w="983" w:type="pct"/>
            <w:tcBorders>
              <w:top w:val="single" w:sz="4" w:space="0" w:color="000000"/>
              <w:left w:val="single" w:sz="4" w:space="0" w:color="000000"/>
              <w:bottom w:val="single" w:sz="4" w:space="0" w:color="000000"/>
              <w:right w:val="single" w:sz="4" w:space="0" w:color="000000"/>
            </w:tcBorders>
            <w:vAlign w:val="center"/>
          </w:tcPr>
          <w:p w:rsidR="00604657" w:rsidRPr="0004780B" w:rsidRDefault="00604657" w:rsidP="00545FE1">
            <w:pPr>
              <w:keepNext/>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п.</w:t>
            </w:r>
            <w:r w:rsidR="00F85FC3">
              <w:rPr>
                <w:rFonts w:ascii="Times New Roman" w:hAnsi="Times New Roman" w:cs="Times New Roman"/>
                <w:color w:val="000000"/>
                <w:sz w:val="24"/>
                <w:szCs w:val="24"/>
                <w:shd w:val="clear" w:color="auto" w:fill="FFFFFF"/>
              </w:rPr>
              <w:t xml:space="preserve"> </w:t>
            </w:r>
            <w:r w:rsidRPr="0004780B">
              <w:rPr>
                <w:rFonts w:ascii="Times New Roman" w:hAnsi="Times New Roman" w:cs="Times New Roman"/>
                <w:color w:val="000000"/>
                <w:sz w:val="24"/>
                <w:szCs w:val="24"/>
                <w:shd w:val="clear" w:color="auto" w:fill="FFFFFF"/>
              </w:rPr>
              <w:t>Чапаевский, ул.</w:t>
            </w:r>
            <w:r w:rsidR="00F85FC3">
              <w:rPr>
                <w:rFonts w:ascii="Times New Roman" w:hAnsi="Times New Roman" w:cs="Times New Roman"/>
                <w:color w:val="000000"/>
                <w:sz w:val="24"/>
                <w:szCs w:val="24"/>
                <w:shd w:val="clear" w:color="auto" w:fill="FFFFFF"/>
              </w:rPr>
              <w:t xml:space="preserve"> </w:t>
            </w:r>
            <w:r w:rsidRPr="0004780B">
              <w:rPr>
                <w:rFonts w:ascii="Times New Roman" w:hAnsi="Times New Roman" w:cs="Times New Roman"/>
                <w:color w:val="000000"/>
                <w:sz w:val="24"/>
                <w:szCs w:val="24"/>
                <w:shd w:val="clear" w:color="auto" w:fill="FFFFFF"/>
              </w:rPr>
              <w:t>Борцов Революции,</w:t>
            </w:r>
            <w:r w:rsidR="00F85FC3">
              <w:rPr>
                <w:rFonts w:ascii="Times New Roman" w:hAnsi="Times New Roman" w:cs="Times New Roman"/>
                <w:color w:val="000000"/>
                <w:sz w:val="24"/>
                <w:szCs w:val="24"/>
                <w:shd w:val="clear" w:color="auto" w:fill="FFFFFF"/>
              </w:rPr>
              <w:t xml:space="preserve"> </w:t>
            </w:r>
            <w:r w:rsidRPr="0004780B">
              <w:rPr>
                <w:rFonts w:ascii="Times New Roman" w:hAnsi="Times New Roman" w:cs="Times New Roman"/>
                <w:color w:val="000000"/>
                <w:sz w:val="24"/>
                <w:szCs w:val="24"/>
                <w:shd w:val="clear" w:color="auto" w:fill="FFFFFF"/>
              </w:rPr>
              <w:t>д.</w:t>
            </w:r>
            <w:r w:rsidR="003614E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w:t>
            </w:r>
            <w:r w:rsidRPr="0004780B">
              <w:rPr>
                <w:rFonts w:ascii="Times New Roman" w:hAnsi="Times New Roman" w:cs="Times New Roman"/>
                <w:color w:val="000000"/>
                <w:sz w:val="24"/>
                <w:szCs w:val="24"/>
                <w:shd w:val="clear" w:color="auto" w:fill="FFFFFF"/>
              </w:rPr>
              <w:t>Б</w:t>
            </w:r>
          </w:p>
        </w:tc>
        <w:tc>
          <w:tcPr>
            <w:tcW w:w="344" w:type="pct"/>
            <w:tcBorders>
              <w:top w:val="single" w:sz="4" w:space="0" w:color="000000"/>
              <w:left w:val="single" w:sz="4" w:space="0" w:color="000000"/>
              <w:bottom w:val="single" w:sz="4" w:space="0" w:color="000000"/>
              <w:right w:val="single" w:sz="4" w:space="0" w:color="000000"/>
            </w:tcBorders>
            <w:vAlign w:val="center"/>
          </w:tcPr>
          <w:p w:rsidR="00604657" w:rsidRPr="00604657" w:rsidRDefault="00604657" w:rsidP="00545FE1">
            <w:pPr>
              <w:keepNext/>
              <w:jc w:val="center"/>
              <w:rPr>
                <w:rFonts w:ascii="Times New Roman" w:hAnsi="Times New Roman" w:cs="Times New Roman"/>
                <w:sz w:val="24"/>
                <w:szCs w:val="24"/>
              </w:rPr>
            </w:pPr>
            <w:r w:rsidRPr="00604657">
              <w:rPr>
                <w:rFonts w:ascii="Times New Roman" w:hAnsi="Times New Roman" w:cs="Times New Roman"/>
                <w:sz w:val="24"/>
                <w:szCs w:val="24"/>
              </w:rPr>
              <w:t>250</w:t>
            </w:r>
          </w:p>
        </w:tc>
        <w:tc>
          <w:tcPr>
            <w:tcW w:w="344" w:type="pct"/>
            <w:tcBorders>
              <w:top w:val="single" w:sz="4" w:space="0" w:color="000000"/>
              <w:left w:val="single" w:sz="4" w:space="0" w:color="000000"/>
              <w:bottom w:val="single" w:sz="4" w:space="0" w:color="000000"/>
              <w:right w:val="single" w:sz="4" w:space="0" w:color="000000"/>
            </w:tcBorders>
            <w:vAlign w:val="center"/>
          </w:tcPr>
          <w:p w:rsidR="00604657" w:rsidRPr="00604657" w:rsidRDefault="00604657" w:rsidP="00545FE1">
            <w:pPr>
              <w:keepNext/>
              <w:jc w:val="center"/>
              <w:rPr>
                <w:rFonts w:ascii="Times New Roman" w:hAnsi="Times New Roman" w:cs="Times New Roman"/>
                <w:sz w:val="24"/>
                <w:szCs w:val="24"/>
              </w:rPr>
            </w:pPr>
            <w:r w:rsidRPr="00604657">
              <w:rPr>
                <w:rFonts w:ascii="Times New Roman" w:hAnsi="Times New Roman" w:cs="Times New Roman"/>
                <w:sz w:val="24"/>
                <w:szCs w:val="24"/>
              </w:rPr>
              <w:t>250</w:t>
            </w:r>
          </w:p>
        </w:tc>
        <w:tc>
          <w:tcPr>
            <w:tcW w:w="344" w:type="pct"/>
            <w:tcBorders>
              <w:top w:val="single" w:sz="4" w:space="0" w:color="000000"/>
              <w:left w:val="single" w:sz="4" w:space="0" w:color="000000"/>
              <w:bottom w:val="single" w:sz="4" w:space="0" w:color="000000"/>
              <w:right w:val="single" w:sz="4" w:space="0" w:color="000000"/>
            </w:tcBorders>
            <w:vAlign w:val="center"/>
          </w:tcPr>
          <w:p w:rsidR="00604657" w:rsidRPr="00604657" w:rsidRDefault="00604657" w:rsidP="00545FE1">
            <w:pPr>
              <w:keepNext/>
              <w:jc w:val="center"/>
              <w:rPr>
                <w:rFonts w:ascii="Times New Roman" w:hAnsi="Times New Roman" w:cs="Times New Roman"/>
                <w:sz w:val="24"/>
                <w:szCs w:val="24"/>
              </w:rPr>
            </w:pPr>
            <w:r w:rsidRPr="00604657">
              <w:rPr>
                <w:rFonts w:ascii="Times New Roman" w:hAnsi="Times New Roman" w:cs="Times New Roman"/>
                <w:sz w:val="24"/>
                <w:szCs w:val="24"/>
              </w:rPr>
              <w:t>8</w:t>
            </w:r>
          </w:p>
        </w:tc>
        <w:tc>
          <w:tcPr>
            <w:tcW w:w="983" w:type="pct"/>
            <w:tcBorders>
              <w:top w:val="single" w:sz="4" w:space="0" w:color="000000"/>
              <w:left w:val="single" w:sz="4" w:space="0" w:color="000000"/>
              <w:bottom w:val="single" w:sz="4" w:space="0" w:color="000000"/>
              <w:right w:val="single" w:sz="4" w:space="0" w:color="000000"/>
            </w:tcBorders>
            <w:vAlign w:val="center"/>
          </w:tcPr>
          <w:p w:rsidR="00604657" w:rsidRPr="00F85FC3" w:rsidRDefault="00604657" w:rsidP="00545FE1">
            <w:pPr>
              <w:keepNext/>
              <w:spacing w:after="0" w:line="240" w:lineRule="auto"/>
              <w:jc w:val="center"/>
              <w:rPr>
                <w:rFonts w:ascii="Times New Roman" w:hAnsi="Times New Roman" w:cs="Times New Roman"/>
                <w:sz w:val="24"/>
                <w:szCs w:val="24"/>
              </w:rPr>
            </w:pPr>
            <w:r w:rsidRPr="00F85FC3">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344" w:type="pct"/>
            <w:tcBorders>
              <w:top w:val="single" w:sz="4" w:space="0" w:color="000000"/>
              <w:left w:val="single" w:sz="4" w:space="0" w:color="000000"/>
              <w:bottom w:val="single" w:sz="4" w:space="0" w:color="000000"/>
              <w:right w:val="single" w:sz="4" w:space="0" w:color="000000"/>
            </w:tcBorders>
            <w:vAlign w:val="center"/>
          </w:tcPr>
          <w:p w:rsidR="00604657" w:rsidRPr="00675932" w:rsidRDefault="00604657" w:rsidP="00545FE1">
            <w:pPr>
              <w:keepNext/>
              <w:widowControl w:val="0"/>
              <w:spacing w:after="0" w:line="240" w:lineRule="auto"/>
              <w:jc w:val="center"/>
              <w:rPr>
                <w:rFonts w:ascii="Times New Roman" w:eastAsia="Times New Roman" w:hAnsi="Times New Roman" w:cs="Times New Roman"/>
                <w:sz w:val="24"/>
                <w:szCs w:val="24"/>
              </w:rPr>
            </w:pPr>
            <w:r w:rsidRPr="00675932">
              <w:rPr>
                <w:rFonts w:ascii="Times New Roman" w:hAnsi="Times New Roman" w:cs="Times New Roman"/>
                <w:sz w:val="24"/>
                <w:szCs w:val="24"/>
              </w:rPr>
              <w:t>1968</w:t>
            </w:r>
          </w:p>
        </w:tc>
        <w:tc>
          <w:tcPr>
            <w:tcW w:w="575" w:type="pct"/>
            <w:tcBorders>
              <w:top w:val="single" w:sz="4" w:space="0" w:color="000000"/>
              <w:left w:val="single" w:sz="4" w:space="0" w:color="000000"/>
              <w:bottom w:val="single" w:sz="4" w:space="0" w:color="000000"/>
              <w:right w:val="single" w:sz="4" w:space="0" w:color="000000"/>
            </w:tcBorders>
            <w:vAlign w:val="center"/>
          </w:tcPr>
          <w:p w:rsidR="00604657" w:rsidRPr="00675932" w:rsidRDefault="00545FE1" w:rsidP="00545FE1">
            <w:pPr>
              <w:keepNext/>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1121</w:t>
            </w:r>
          </w:p>
        </w:tc>
      </w:tr>
    </w:tbl>
    <w:p w:rsidR="00240547" w:rsidRPr="00590FD2" w:rsidRDefault="001458B9" w:rsidP="00346C0C">
      <w:pPr>
        <w:keepNext/>
        <w:tabs>
          <w:tab w:val="left" w:pos="1155"/>
        </w:tabs>
        <w:spacing w:after="0" w:line="240" w:lineRule="auto"/>
        <w:ind w:firstLine="709"/>
        <w:rPr>
          <w:rFonts w:ascii="Times New Roman" w:hAnsi="Times New Roman" w:cs="Times New Roman"/>
          <w:b/>
          <w:sz w:val="24"/>
        </w:rPr>
      </w:pPr>
      <w:r w:rsidRPr="00590FD2">
        <w:rPr>
          <w:rFonts w:ascii="Times New Roman" w:hAnsi="Times New Roman" w:cs="Times New Roman"/>
          <w:b/>
          <w:sz w:val="24"/>
        </w:rPr>
        <w:lastRenderedPageBreak/>
        <w:t xml:space="preserve">Таблица 5.2.2 </w:t>
      </w:r>
      <w:r w:rsidR="001115FF" w:rsidRPr="00590FD2">
        <w:rPr>
          <w:rFonts w:ascii="Times New Roman" w:hAnsi="Times New Roman" w:cs="Times New Roman"/>
          <w:b/>
          <w:sz w:val="24"/>
        </w:rPr>
        <w:t>Библиотеки</w:t>
      </w:r>
      <w:r w:rsidR="00D42B8C" w:rsidRPr="00590FD2">
        <w:rPr>
          <w:rFonts w:ascii="Times New Roman" w:hAnsi="Times New Roman" w:cs="Times New Roman"/>
          <w:b/>
          <w:sz w:val="24"/>
        </w:rPr>
        <w:t xml:space="preserve"> </w:t>
      </w:r>
      <w:r w:rsidR="0053524B">
        <w:rPr>
          <w:rFonts w:ascii="Times New Roman" w:hAnsi="Times New Roman" w:cs="Times New Roman"/>
          <w:b/>
          <w:sz w:val="24"/>
          <w:szCs w:val="24"/>
        </w:rPr>
        <w:t>Давыдовского</w:t>
      </w:r>
      <w:r w:rsidR="0053524B" w:rsidRPr="00590FD2">
        <w:rPr>
          <w:rFonts w:ascii="Times New Roman" w:hAnsi="Times New Roman" w:cs="Times New Roman"/>
          <w:b/>
          <w:sz w:val="24"/>
          <w:szCs w:val="24"/>
        </w:rPr>
        <w:t xml:space="preserve"> МО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53"/>
        <w:gridCol w:w="2893"/>
        <w:gridCol w:w="1690"/>
        <w:gridCol w:w="2311"/>
      </w:tblGrid>
      <w:tr w:rsidR="00374565" w:rsidRPr="00BD5493" w:rsidTr="00620443">
        <w:trPr>
          <w:trHeight w:val="20"/>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583BB6">
            <w:pPr>
              <w:keepNext/>
              <w:widowControl w:val="0"/>
              <w:spacing w:after="0" w:line="240" w:lineRule="auto"/>
              <w:jc w:val="center"/>
              <w:rPr>
                <w:rFonts w:ascii="Times New Roman" w:eastAsia="Times New Roman" w:hAnsi="Times New Roman" w:cs="Times New Roman"/>
                <w:b/>
                <w:sz w:val="24"/>
                <w:szCs w:val="24"/>
              </w:rPr>
            </w:pPr>
            <w:r w:rsidRPr="00BD5493">
              <w:rPr>
                <w:rFonts w:ascii="Times New Roman" w:hAnsi="Times New Roman" w:cs="Times New Roman"/>
                <w:b/>
                <w:sz w:val="24"/>
                <w:szCs w:val="24"/>
              </w:rPr>
              <w:t xml:space="preserve">№ </w:t>
            </w:r>
            <w:r w:rsidR="00583BB6" w:rsidRPr="00BD5493">
              <w:rPr>
                <w:rFonts w:ascii="Times New Roman" w:hAnsi="Times New Roman" w:cs="Times New Roman"/>
                <w:b/>
                <w:sz w:val="24"/>
                <w:szCs w:val="24"/>
              </w:rPr>
              <w:t>п</w:t>
            </w:r>
            <w:r w:rsidRPr="00BD5493">
              <w:rPr>
                <w:rFonts w:ascii="Times New Roman" w:hAnsi="Times New Roman" w:cs="Times New Roman"/>
                <w:b/>
                <w:sz w:val="24"/>
                <w:szCs w:val="24"/>
              </w:rPr>
              <w:t>/п</w:t>
            </w:r>
          </w:p>
        </w:tc>
        <w:tc>
          <w:tcPr>
            <w:tcW w:w="132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346C0C">
            <w:pPr>
              <w:keepNext/>
              <w:widowControl w:val="0"/>
              <w:spacing w:after="0" w:line="240" w:lineRule="auto"/>
              <w:ind w:left="113" w:firstLine="94"/>
              <w:jc w:val="center"/>
              <w:rPr>
                <w:rFonts w:ascii="Times New Roman" w:eastAsia="Times New Roman" w:hAnsi="Times New Roman" w:cs="Times New Roman"/>
                <w:b/>
                <w:color w:val="000000" w:themeColor="text1"/>
                <w:sz w:val="24"/>
                <w:szCs w:val="24"/>
              </w:rPr>
            </w:pPr>
            <w:r w:rsidRPr="00BD5493">
              <w:rPr>
                <w:rFonts w:ascii="Times New Roman" w:hAnsi="Times New Roman" w:cs="Times New Roman"/>
                <w:b/>
                <w:color w:val="000000" w:themeColor="text1"/>
                <w:sz w:val="24"/>
                <w:szCs w:val="24"/>
              </w:rPr>
              <w:t>Наименование объекта</w:t>
            </w:r>
          </w:p>
        </w:tc>
        <w:tc>
          <w:tcPr>
            <w:tcW w:w="1388"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346C0C">
            <w:pPr>
              <w:keepNext/>
              <w:widowControl w:val="0"/>
              <w:spacing w:after="0" w:line="240" w:lineRule="auto"/>
              <w:ind w:left="113" w:hanging="44"/>
              <w:jc w:val="center"/>
              <w:rPr>
                <w:rFonts w:ascii="Times New Roman" w:eastAsia="Times New Roman" w:hAnsi="Times New Roman" w:cs="Times New Roman"/>
                <w:b/>
                <w:color w:val="000000" w:themeColor="text1"/>
                <w:sz w:val="24"/>
                <w:szCs w:val="24"/>
              </w:rPr>
            </w:pPr>
            <w:r w:rsidRPr="00BD5493">
              <w:rPr>
                <w:rFonts w:ascii="Times New Roman" w:hAnsi="Times New Roman" w:cs="Times New Roman"/>
                <w:b/>
                <w:color w:val="000000" w:themeColor="text1"/>
                <w:sz w:val="24"/>
                <w:szCs w:val="24"/>
              </w:rPr>
              <w:t>Местоположение</w:t>
            </w:r>
          </w:p>
        </w:tc>
        <w:tc>
          <w:tcPr>
            <w:tcW w:w="81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346C0C">
            <w:pPr>
              <w:keepNext/>
              <w:widowControl w:val="0"/>
              <w:spacing w:after="0" w:line="240" w:lineRule="auto"/>
              <w:ind w:left="113" w:hanging="77"/>
              <w:jc w:val="center"/>
              <w:rPr>
                <w:rFonts w:ascii="Times New Roman" w:eastAsia="Times New Roman" w:hAnsi="Times New Roman" w:cs="Times New Roman"/>
                <w:b/>
                <w:color w:val="000000" w:themeColor="text1"/>
                <w:sz w:val="24"/>
                <w:szCs w:val="24"/>
              </w:rPr>
            </w:pPr>
            <w:r w:rsidRPr="00BD5493">
              <w:rPr>
                <w:rFonts w:ascii="Times New Roman" w:hAnsi="Times New Roman" w:cs="Times New Roman"/>
                <w:b/>
                <w:color w:val="000000" w:themeColor="text1"/>
                <w:sz w:val="24"/>
                <w:szCs w:val="24"/>
              </w:rPr>
              <w:t>Год постройки</w:t>
            </w:r>
          </w:p>
        </w:tc>
        <w:tc>
          <w:tcPr>
            <w:tcW w:w="1109"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346C0C">
            <w:pPr>
              <w:keepNext/>
              <w:widowControl w:val="0"/>
              <w:spacing w:after="0" w:line="240" w:lineRule="auto"/>
              <w:ind w:left="113" w:hanging="77"/>
              <w:jc w:val="center"/>
              <w:rPr>
                <w:rFonts w:ascii="Times New Roman" w:hAnsi="Times New Roman" w:cs="Times New Roman"/>
                <w:b/>
                <w:color w:val="000000" w:themeColor="text1"/>
                <w:sz w:val="24"/>
                <w:szCs w:val="24"/>
              </w:rPr>
            </w:pPr>
            <w:r w:rsidRPr="00BD5493">
              <w:rPr>
                <w:rFonts w:ascii="Times New Roman" w:hAnsi="Times New Roman" w:cs="Times New Roman"/>
                <w:b/>
                <w:color w:val="000000" w:themeColor="text1"/>
                <w:sz w:val="24"/>
                <w:szCs w:val="24"/>
              </w:rPr>
              <w:t>Площадь земельного участка/площадь объекта, м</w:t>
            </w:r>
            <w:r w:rsidRPr="00BD5493">
              <w:rPr>
                <w:rFonts w:ascii="Times New Roman" w:hAnsi="Times New Roman" w:cs="Times New Roman"/>
                <w:b/>
                <w:color w:val="000000" w:themeColor="text1"/>
                <w:sz w:val="24"/>
                <w:szCs w:val="24"/>
                <w:vertAlign w:val="superscript"/>
              </w:rPr>
              <w:t>2</w:t>
            </w:r>
          </w:p>
        </w:tc>
      </w:tr>
      <w:tr w:rsidR="00374565" w:rsidRPr="00BD5493" w:rsidTr="00620443">
        <w:trPr>
          <w:trHeight w:val="20"/>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346C0C">
            <w:pPr>
              <w:keepNext/>
              <w:widowControl w:val="0"/>
              <w:spacing w:after="0" w:line="240" w:lineRule="auto"/>
              <w:ind w:firstLine="51"/>
              <w:jc w:val="center"/>
              <w:rPr>
                <w:rFonts w:ascii="Times New Roman" w:hAnsi="Times New Roman" w:cs="Times New Roman"/>
                <w:b/>
                <w:sz w:val="24"/>
                <w:szCs w:val="24"/>
              </w:rPr>
            </w:pPr>
            <w:r w:rsidRPr="00BD5493">
              <w:rPr>
                <w:rFonts w:ascii="Times New Roman" w:hAnsi="Times New Roman" w:cs="Times New Roman"/>
                <w:b/>
                <w:sz w:val="24"/>
                <w:szCs w:val="24"/>
              </w:rPr>
              <w:t>1</w:t>
            </w:r>
          </w:p>
        </w:tc>
        <w:tc>
          <w:tcPr>
            <w:tcW w:w="132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545FE1">
            <w:pPr>
              <w:keepNext/>
              <w:spacing w:after="0" w:line="240" w:lineRule="auto"/>
              <w:jc w:val="center"/>
              <w:rPr>
                <w:rFonts w:ascii="Times New Roman" w:hAnsi="Times New Roman" w:cs="Times New Roman"/>
                <w:sz w:val="24"/>
                <w:szCs w:val="24"/>
              </w:rPr>
            </w:pPr>
            <w:r w:rsidRPr="00BD5493">
              <w:rPr>
                <w:rFonts w:ascii="Times New Roman" w:hAnsi="Times New Roman" w:cs="Times New Roman"/>
                <w:sz w:val="24"/>
                <w:szCs w:val="24"/>
              </w:rPr>
              <w:t>Библиотека с.</w:t>
            </w:r>
            <w:r w:rsidR="00545FE1">
              <w:rPr>
                <w:rFonts w:ascii="Times New Roman" w:hAnsi="Times New Roman" w:cs="Times New Roman"/>
                <w:sz w:val="24"/>
                <w:szCs w:val="24"/>
              </w:rPr>
              <w:t> </w:t>
            </w:r>
            <w:r w:rsidRPr="00BD5493">
              <w:rPr>
                <w:rFonts w:ascii="Times New Roman" w:hAnsi="Times New Roman" w:cs="Times New Roman"/>
                <w:sz w:val="24"/>
                <w:szCs w:val="24"/>
              </w:rPr>
              <w:t>Давыдовка</w:t>
            </w:r>
          </w:p>
        </w:tc>
        <w:tc>
          <w:tcPr>
            <w:tcW w:w="1388" w:type="pct"/>
            <w:tcBorders>
              <w:top w:val="single" w:sz="4" w:space="0" w:color="000000"/>
              <w:left w:val="single" w:sz="4" w:space="0" w:color="000000"/>
              <w:bottom w:val="single" w:sz="4" w:space="0" w:color="000000"/>
              <w:right w:val="single" w:sz="4" w:space="0" w:color="000000"/>
            </w:tcBorders>
            <w:vAlign w:val="center"/>
          </w:tcPr>
          <w:p w:rsidR="00BD5493" w:rsidRDefault="00374565" w:rsidP="00545FE1">
            <w:pPr>
              <w:keepNext/>
              <w:widowControl w:val="0"/>
              <w:spacing w:after="0" w:line="240" w:lineRule="auto"/>
              <w:jc w:val="center"/>
              <w:rPr>
                <w:rFonts w:ascii="Times New Roman" w:eastAsia="Times New Roman" w:hAnsi="Times New Roman" w:cs="Times New Roman"/>
                <w:color w:val="000000" w:themeColor="text1"/>
                <w:sz w:val="24"/>
                <w:szCs w:val="24"/>
              </w:rPr>
            </w:pPr>
            <w:r w:rsidRPr="00BD5493">
              <w:rPr>
                <w:rFonts w:ascii="Times New Roman" w:eastAsia="Times New Roman" w:hAnsi="Times New Roman" w:cs="Times New Roman"/>
                <w:color w:val="000000" w:themeColor="text1"/>
                <w:sz w:val="24"/>
                <w:szCs w:val="24"/>
              </w:rPr>
              <w:t>с.</w:t>
            </w:r>
            <w:r w:rsidR="00F85FC3" w:rsidRPr="00BD5493">
              <w:rPr>
                <w:rFonts w:ascii="Times New Roman" w:eastAsia="Times New Roman" w:hAnsi="Times New Roman" w:cs="Times New Roman"/>
                <w:color w:val="000000" w:themeColor="text1"/>
                <w:sz w:val="24"/>
                <w:szCs w:val="24"/>
              </w:rPr>
              <w:t xml:space="preserve"> </w:t>
            </w:r>
            <w:r w:rsidRPr="00BD5493">
              <w:rPr>
                <w:rFonts w:ascii="Times New Roman" w:eastAsia="Times New Roman" w:hAnsi="Times New Roman" w:cs="Times New Roman"/>
                <w:color w:val="000000" w:themeColor="text1"/>
                <w:sz w:val="24"/>
                <w:szCs w:val="24"/>
              </w:rPr>
              <w:t>Давыдовка,</w:t>
            </w:r>
          </w:p>
          <w:p w:rsidR="00374565" w:rsidRPr="00BD5493" w:rsidRDefault="00374565" w:rsidP="00545FE1">
            <w:pPr>
              <w:keepNext/>
              <w:widowControl w:val="0"/>
              <w:spacing w:after="0" w:line="240" w:lineRule="auto"/>
              <w:jc w:val="center"/>
              <w:rPr>
                <w:rFonts w:ascii="Times New Roman" w:hAnsi="Times New Roman" w:cs="Times New Roman"/>
                <w:sz w:val="24"/>
                <w:szCs w:val="24"/>
              </w:rPr>
            </w:pPr>
            <w:r w:rsidRPr="00BD5493">
              <w:rPr>
                <w:rFonts w:ascii="Times New Roman" w:eastAsia="Times New Roman" w:hAnsi="Times New Roman" w:cs="Times New Roman"/>
                <w:color w:val="000000" w:themeColor="text1"/>
                <w:sz w:val="24"/>
                <w:szCs w:val="24"/>
              </w:rPr>
              <w:t>ул.</w:t>
            </w:r>
            <w:r w:rsidR="00F85FC3" w:rsidRPr="00BD5493">
              <w:rPr>
                <w:rFonts w:ascii="Times New Roman" w:eastAsia="Times New Roman" w:hAnsi="Times New Roman" w:cs="Times New Roman"/>
                <w:color w:val="000000" w:themeColor="text1"/>
                <w:sz w:val="24"/>
                <w:szCs w:val="24"/>
              </w:rPr>
              <w:t xml:space="preserve"> </w:t>
            </w:r>
            <w:r w:rsidRPr="00BD5493">
              <w:rPr>
                <w:rFonts w:ascii="Times New Roman" w:eastAsia="Times New Roman" w:hAnsi="Times New Roman" w:cs="Times New Roman"/>
                <w:color w:val="000000" w:themeColor="text1"/>
                <w:sz w:val="24"/>
                <w:szCs w:val="24"/>
              </w:rPr>
              <w:t>Набережная, д.</w:t>
            </w:r>
            <w:r w:rsidR="00F85FC3" w:rsidRPr="00BD5493">
              <w:rPr>
                <w:rFonts w:ascii="Times New Roman" w:eastAsia="Times New Roman" w:hAnsi="Times New Roman" w:cs="Times New Roman"/>
                <w:color w:val="000000" w:themeColor="text1"/>
                <w:sz w:val="24"/>
                <w:szCs w:val="24"/>
              </w:rPr>
              <w:t xml:space="preserve"> </w:t>
            </w:r>
            <w:r w:rsidRPr="00BD5493">
              <w:rPr>
                <w:rFonts w:ascii="Times New Roman" w:eastAsia="Times New Roman" w:hAnsi="Times New Roman" w:cs="Times New Roman"/>
                <w:color w:val="000000" w:themeColor="text1"/>
                <w:sz w:val="24"/>
                <w:szCs w:val="24"/>
              </w:rPr>
              <w:t>65</w:t>
            </w:r>
          </w:p>
        </w:tc>
        <w:tc>
          <w:tcPr>
            <w:tcW w:w="81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675932" w:rsidP="00346C0C">
            <w:pPr>
              <w:keepNext/>
              <w:widowControl w:val="0"/>
              <w:spacing w:after="0" w:line="240" w:lineRule="auto"/>
              <w:ind w:hanging="77"/>
              <w:jc w:val="center"/>
              <w:rPr>
                <w:rFonts w:ascii="Times New Roman" w:eastAsia="Times New Roman" w:hAnsi="Times New Roman" w:cs="Times New Roman"/>
                <w:sz w:val="24"/>
                <w:szCs w:val="24"/>
              </w:rPr>
            </w:pPr>
            <w:r w:rsidRPr="00BD5493">
              <w:rPr>
                <w:rFonts w:ascii="Times New Roman" w:eastAsia="Times New Roman" w:hAnsi="Times New Roman" w:cs="Times New Roman"/>
                <w:sz w:val="24"/>
                <w:szCs w:val="24"/>
              </w:rPr>
              <w:t>1962</w:t>
            </w:r>
          </w:p>
        </w:tc>
        <w:tc>
          <w:tcPr>
            <w:tcW w:w="1109"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9E1D70" w:rsidP="00346C0C">
            <w:pPr>
              <w:keepNext/>
              <w:widowControl w:val="0"/>
              <w:spacing w:after="0" w:line="240" w:lineRule="auto"/>
              <w:ind w:hanging="77"/>
              <w:jc w:val="center"/>
              <w:rPr>
                <w:rFonts w:ascii="Times New Roman" w:eastAsia="Times New Roman" w:hAnsi="Times New Roman" w:cs="Times New Roman"/>
                <w:sz w:val="24"/>
                <w:szCs w:val="24"/>
              </w:rPr>
            </w:pPr>
            <w:r w:rsidRPr="00BD5493">
              <w:rPr>
                <w:rFonts w:ascii="Times New Roman" w:hAnsi="Times New Roman" w:cs="Times New Roman"/>
                <w:sz w:val="24"/>
                <w:szCs w:val="24"/>
              </w:rPr>
              <w:t>-</w:t>
            </w:r>
            <w:r w:rsidR="00374565" w:rsidRPr="00BD5493">
              <w:rPr>
                <w:rFonts w:ascii="Times New Roman" w:hAnsi="Times New Roman" w:cs="Times New Roman"/>
                <w:sz w:val="24"/>
                <w:szCs w:val="24"/>
              </w:rPr>
              <w:t>/</w:t>
            </w:r>
            <w:r w:rsidRPr="00BD5493">
              <w:rPr>
                <w:rFonts w:ascii="Times New Roman" w:hAnsi="Times New Roman" w:cs="Times New Roman"/>
                <w:sz w:val="24"/>
                <w:szCs w:val="24"/>
              </w:rPr>
              <w:t>-</w:t>
            </w:r>
          </w:p>
        </w:tc>
      </w:tr>
      <w:tr w:rsidR="00374565" w:rsidRPr="00BD5493" w:rsidTr="00620443">
        <w:trPr>
          <w:trHeight w:val="20"/>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374565" w:rsidP="00346C0C">
            <w:pPr>
              <w:keepNext/>
              <w:widowControl w:val="0"/>
              <w:spacing w:after="0" w:line="240" w:lineRule="auto"/>
              <w:ind w:firstLine="51"/>
              <w:jc w:val="center"/>
              <w:rPr>
                <w:rFonts w:ascii="Times New Roman" w:hAnsi="Times New Roman" w:cs="Times New Roman"/>
                <w:b/>
                <w:sz w:val="24"/>
                <w:szCs w:val="24"/>
              </w:rPr>
            </w:pPr>
            <w:r w:rsidRPr="00BD5493">
              <w:rPr>
                <w:rFonts w:ascii="Times New Roman" w:hAnsi="Times New Roman" w:cs="Times New Roman"/>
                <w:b/>
                <w:sz w:val="24"/>
                <w:szCs w:val="24"/>
              </w:rPr>
              <w:t>2</w:t>
            </w:r>
          </w:p>
        </w:tc>
        <w:tc>
          <w:tcPr>
            <w:tcW w:w="1321" w:type="pct"/>
            <w:tcBorders>
              <w:top w:val="single" w:sz="4" w:space="0" w:color="000000"/>
              <w:left w:val="single" w:sz="4" w:space="0" w:color="000000"/>
              <w:bottom w:val="single" w:sz="4" w:space="0" w:color="000000"/>
              <w:right w:val="single" w:sz="4" w:space="0" w:color="000000"/>
            </w:tcBorders>
            <w:vAlign w:val="center"/>
          </w:tcPr>
          <w:p w:rsidR="00F85FC3" w:rsidRPr="00BD5493" w:rsidRDefault="00374565" w:rsidP="00545FE1">
            <w:pPr>
              <w:pStyle w:val="1a"/>
              <w:keepNext/>
              <w:spacing w:before="0" w:after="0"/>
              <w:ind w:firstLine="0"/>
              <w:jc w:val="center"/>
              <w:rPr>
                <w:szCs w:val="24"/>
              </w:rPr>
            </w:pPr>
            <w:r w:rsidRPr="00BD5493">
              <w:rPr>
                <w:szCs w:val="24"/>
              </w:rPr>
              <w:t>Библиотека</w:t>
            </w:r>
          </w:p>
          <w:p w:rsidR="00374565" w:rsidRPr="00BD5493" w:rsidRDefault="00F85FC3" w:rsidP="00545FE1">
            <w:pPr>
              <w:pStyle w:val="1a"/>
              <w:keepNext/>
              <w:spacing w:before="0" w:after="0"/>
              <w:ind w:firstLine="0"/>
              <w:jc w:val="center"/>
              <w:rPr>
                <w:szCs w:val="24"/>
              </w:rPr>
            </w:pPr>
            <w:r w:rsidRPr="00BD5493">
              <w:rPr>
                <w:szCs w:val="24"/>
              </w:rPr>
              <w:t>п.</w:t>
            </w:r>
            <w:r w:rsidR="00545FE1">
              <w:rPr>
                <w:szCs w:val="24"/>
              </w:rPr>
              <w:t> </w:t>
            </w:r>
            <w:r w:rsidR="00374565" w:rsidRPr="00BD5493">
              <w:rPr>
                <w:szCs w:val="24"/>
              </w:rPr>
              <w:t>Чапаевский</w:t>
            </w:r>
          </w:p>
        </w:tc>
        <w:tc>
          <w:tcPr>
            <w:tcW w:w="1388" w:type="pct"/>
            <w:tcBorders>
              <w:top w:val="single" w:sz="4" w:space="0" w:color="000000"/>
              <w:left w:val="single" w:sz="4" w:space="0" w:color="000000"/>
              <w:bottom w:val="single" w:sz="4" w:space="0" w:color="000000"/>
              <w:right w:val="single" w:sz="4" w:space="0" w:color="000000"/>
            </w:tcBorders>
            <w:vAlign w:val="center"/>
          </w:tcPr>
          <w:p w:rsidR="00BD5493" w:rsidRDefault="00374565" w:rsidP="00545FE1">
            <w:pPr>
              <w:keepNext/>
              <w:snapToGrid w:val="0"/>
              <w:spacing w:after="0" w:line="240" w:lineRule="auto"/>
              <w:jc w:val="center"/>
              <w:rPr>
                <w:rFonts w:ascii="Times New Roman" w:eastAsia="Times New Roman" w:hAnsi="Times New Roman" w:cs="Times New Roman"/>
                <w:sz w:val="24"/>
                <w:szCs w:val="24"/>
              </w:rPr>
            </w:pPr>
            <w:r w:rsidRPr="00BD5493">
              <w:rPr>
                <w:rFonts w:ascii="Times New Roman" w:eastAsia="Times New Roman" w:hAnsi="Times New Roman" w:cs="Times New Roman"/>
                <w:sz w:val="24"/>
                <w:szCs w:val="24"/>
              </w:rPr>
              <w:t>п.</w:t>
            </w:r>
            <w:r w:rsidR="00F85FC3" w:rsidRPr="00BD5493">
              <w:rPr>
                <w:rFonts w:ascii="Times New Roman" w:eastAsia="Times New Roman" w:hAnsi="Times New Roman" w:cs="Times New Roman"/>
                <w:sz w:val="24"/>
                <w:szCs w:val="24"/>
              </w:rPr>
              <w:t xml:space="preserve"> </w:t>
            </w:r>
            <w:r w:rsidRPr="00BD5493">
              <w:rPr>
                <w:rFonts w:ascii="Times New Roman" w:eastAsia="Times New Roman" w:hAnsi="Times New Roman" w:cs="Times New Roman"/>
                <w:sz w:val="24"/>
                <w:szCs w:val="24"/>
              </w:rPr>
              <w:t>Чапаевский,</w:t>
            </w:r>
          </w:p>
          <w:p w:rsidR="00374565" w:rsidRPr="00BD5493" w:rsidRDefault="00374565" w:rsidP="00545FE1">
            <w:pPr>
              <w:keepNext/>
              <w:snapToGrid w:val="0"/>
              <w:spacing w:after="0" w:line="240" w:lineRule="auto"/>
              <w:jc w:val="center"/>
              <w:rPr>
                <w:rFonts w:ascii="Times New Roman" w:eastAsia="Times New Roman" w:hAnsi="Times New Roman" w:cs="Times New Roman"/>
                <w:sz w:val="24"/>
                <w:szCs w:val="24"/>
              </w:rPr>
            </w:pPr>
            <w:r w:rsidRPr="00BD5493">
              <w:rPr>
                <w:rFonts w:ascii="Times New Roman" w:eastAsia="Times New Roman" w:hAnsi="Times New Roman" w:cs="Times New Roman"/>
                <w:sz w:val="24"/>
                <w:szCs w:val="24"/>
              </w:rPr>
              <w:t xml:space="preserve">ул. Борцов </w:t>
            </w:r>
            <w:r w:rsidR="00F85FC3" w:rsidRPr="00BD5493">
              <w:rPr>
                <w:rFonts w:ascii="Times New Roman" w:eastAsia="Times New Roman" w:hAnsi="Times New Roman" w:cs="Times New Roman"/>
                <w:sz w:val="24"/>
                <w:szCs w:val="24"/>
              </w:rPr>
              <w:t>Р</w:t>
            </w:r>
            <w:r w:rsidRPr="00BD5493">
              <w:rPr>
                <w:rFonts w:ascii="Times New Roman" w:eastAsia="Times New Roman" w:hAnsi="Times New Roman" w:cs="Times New Roman"/>
                <w:sz w:val="24"/>
                <w:szCs w:val="24"/>
              </w:rPr>
              <w:t>еволюции, д.</w:t>
            </w:r>
            <w:r w:rsidR="00545FE1">
              <w:rPr>
                <w:rFonts w:ascii="Times New Roman" w:eastAsia="Times New Roman" w:hAnsi="Times New Roman" w:cs="Times New Roman"/>
                <w:sz w:val="24"/>
                <w:szCs w:val="24"/>
              </w:rPr>
              <w:t> </w:t>
            </w:r>
            <w:r w:rsidRPr="00BD5493">
              <w:rPr>
                <w:rFonts w:ascii="Times New Roman" w:eastAsia="Times New Roman" w:hAnsi="Times New Roman" w:cs="Times New Roman"/>
                <w:sz w:val="24"/>
                <w:szCs w:val="24"/>
              </w:rPr>
              <w:t>1Б</w:t>
            </w:r>
          </w:p>
        </w:tc>
        <w:tc>
          <w:tcPr>
            <w:tcW w:w="811"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FB2B25" w:rsidP="00346C0C">
            <w:pPr>
              <w:keepNext/>
              <w:widowControl w:val="0"/>
              <w:spacing w:after="0" w:line="240" w:lineRule="auto"/>
              <w:ind w:hanging="77"/>
              <w:jc w:val="center"/>
              <w:rPr>
                <w:rFonts w:ascii="Times New Roman" w:eastAsia="Times New Roman" w:hAnsi="Times New Roman" w:cs="Times New Roman"/>
                <w:sz w:val="24"/>
                <w:szCs w:val="24"/>
              </w:rPr>
            </w:pPr>
            <w:r w:rsidRPr="00BD5493">
              <w:rPr>
                <w:rFonts w:ascii="Times New Roman" w:eastAsia="Times New Roman" w:hAnsi="Times New Roman" w:cs="Times New Roman"/>
                <w:sz w:val="24"/>
                <w:szCs w:val="24"/>
              </w:rPr>
              <w:t>1968</w:t>
            </w:r>
          </w:p>
        </w:tc>
        <w:tc>
          <w:tcPr>
            <w:tcW w:w="1109" w:type="pct"/>
            <w:tcBorders>
              <w:top w:val="single" w:sz="4" w:space="0" w:color="000000"/>
              <w:left w:val="single" w:sz="4" w:space="0" w:color="000000"/>
              <w:bottom w:val="single" w:sz="4" w:space="0" w:color="000000"/>
              <w:right w:val="single" w:sz="4" w:space="0" w:color="000000"/>
            </w:tcBorders>
            <w:vAlign w:val="center"/>
          </w:tcPr>
          <w:p w:rsidR="00374565" w:rsidRPr="00BD5493" w:rsidRDefault="00620443" w:rsidP="00FB2B25">
            <w:pPr>
              <w:keepNext/>
              <w:widowControl w:val="0"/>
              <w:spacing w:after="0" w:line="240" w:lineRule="auto"/>
              <w:ind w:hanging="77"/>
              <w:jc w:val="center"/>
              <w:rPr>
                <w:rFonts w:ascii="Times New Roman" w:eastAsia="Times New Roman" w:hAnsi="Times New Roman" w:cs="Times New Roman"/>
                <w:sz w:val="24"/>
                <w:szCs w:val="24"/>
              </w:rPr>
            </w:pPr>
            <w:r w:rsidRPr="00BD5493">
              <w:rPr>
                <w:rFonts w:ascii="Times New Roman" w:hAnsi="Times New Roman" w:cs="Times New Roman"/>
                <w:sz w:val="24"/>
                <w:szCs w:val="24"/>
              </w:rPr>
              <w:t>1121/</w:t>
            </w:r>
            <w:r w:rsidR="00FB2B25" w:rsidRPr="00BD5493">
              <w:rPr>
                <w:rFonts w:ascii="Times New Roman" w:hAnsi="Times New Roman" w:cs="Times New Roman"/>
                <w:sz w:val="24"/>
                <w:szCs w:val="24"/>
              </w:rPr>
              <w:t>63</w:t>
            </w:r>
          </w:p>
        </w:tc>
      </w:tr>
    </w:tbl>
    <w:p w:rsidR="0094023D" w:rsidRPr="00FB2B25" w:rsidRDefault="0094023D" w:rsidP="007813DD">
      <w:pPr>
        <w:pStyle w:val="a4"/>
        <w:spacing w:before="0" w:beforeAutospacing="0" w:after="0" w:afterAutospacing="0" w:line="300" w:lineRule="auto"/>
        <w:ind w:firstLine="709"/>
        <w:jc w:val="both"/>
        <w:rPr>
          <w:sz w:val="28"/>
        </w:rPr>
      </w:pPr>
    </w:p>
    <w:p w:rsidR="001115FF" w:rsidRPr="00590FD2" w:rsidRDefault="001115FF" w:rsidP="007813DD">
      <w:pPr>
        <w:pStyle w:val="a4"/>
        <w:spacing w:before="0" w:beforeAutospacing="0" w:after="0" w:afterAutospacing="0" w:line="300" w:lineRule="auto"/>
        <w:ind w:firstLine="709"/>
        <w:jc w:val="both"/>
        <w:rPr>
          <w:sz w:val="28"/>
        </w:rPr>
      </w:pPr>
      <w:r w:rsidRPr="00590FD2">
        <w:rPr>
          <w:sz w:val="28"/>
        </w:rPr>
        <w:t xml:space="preserve">Сельская библиотека выполняет досуговую, культурно-просветительскую функции. </w:t>
      </w:r>
      <w:r w:rsidR="004F0A4B" w:rsidRPr="00590FD2">
        <w:rPr>
          <w:sz w:val="28"/>
        </w:rPr>
        <w:t xml:space="preserve">Среди всех направлений </w:t>
      </w:r>
      <w:r w:rsidRPr="00590FD2">
        <w:rPr>
          <w:sz w:val="28"/>
        </w:rPr>
        <w:t xml:space="preserve">приоритетными являются историко-патриотическое воспитание, экологическое воспитание и краеведение. </w:t>
      </w:r>
    </w:p>
    <w:p w:rsidR="00136E82" w:rsidRPr="00590FD2" w:rsidRDefault="00394A2D" w:rsidP="007813DD">
      <w:pPr>
        <w:spacing w:after="0" w:line="300" w:lineRule="auto"/>
        <w:ind w:firstLine="709"/>
        <w:jc w:val="both"/>
        <w:rPr>
          <w:rFonts w:ascii="Times New Roman" w:eastAsia="Times New Roman" w:hAnsi="Times New Roman" w:cs="Times New Roman"/>
          <w:sz w:val="28"/>
          <w:szCs w:val="24"/>
        </w:rPr>
      </w:pPr>
      <w:r w:rsidRPr="00394A2D">
        <w:rPr>
          <w:rFonts w:ascii="Times New Roman" w:eastAsia="Times New Roman" w:hAnsi="Times New Roman" w:cs="Times New Roman"/>
          <w:sz w:val="28"/>
          <w:szCs w:val="24"/>
        </w:rPr>
        <w:t>Библиотек</w:t>
      </w:r>
      <w:r w:rsidR="0094023D">
        <w:rPr>
          <w:rFonts w:ascii="Times New Roman" w:eastAsia="Times New Roman" w:hAnsi="Times New Roman" w:cs="Times New Roman"/>
          <w:sz w:val="28"/>
          <w:szCs w:val="24"/>
        </w:rPr>
        <w:t>и</w:t>
      </w:r>
      <w:r w:rsidRPr="00394A2D">
        <w:rPr>
          <w:rFonts w:ascii="Times New Roman" w:eastAsia="Times New Roman" w:hAnsi="Times New Roman" w:cs="Times New Roman"/>
          <w:sz w:val="28"/>
          <w:szCs w:val="24"/>
        </w:rPr>
        <w:t xml:space="preserve"> с.</w:t>
      </w:r>
      <w:r w:rsidR="00545FE1">
        <w:rPr>
          <w:rFonts w:ascii="Times New Roman" w:eastAsia="Times New Roman" w:hAnsi="Times New Roman" w:cs="Times New Roman"/>
          <w:sz w:val="28"/>
          <w:szCs w:val="24"/>
        </w:rPr>
        <w:t xml:space="preserve"> </w:t>
      </w:r>
      <w:r w:rsidRPr="00394A2D">
        <w:rPr>
          <w:rFonts w:ascii="Times New Roman" w:eastAsia="Times New Roman" w:hAnsi="Times New Roman" w:cs="Times New Roman"/>
          <w:sz w:val="28"/>
          <w:szCs w:val="24"/>
        </w:rPr>
        <w:t>Давыдовка</w:t>
      </w:r>
      <w:r w:rsidR="0094023D">
        <w:rPr>
          <w:rFonts w:ascii="Times New Roman" w:eastAsia="Times New Roman" w:hAnsi="Times New Roman" w:cs="Times New Roman"/>
          <w:sz w:val="28"/>
          <w:szCs w:val="24"/>
        </w:rPr>
        <w:t xml:space="preserve"> и </w:t>
      </w:r>
      <w:r w:rsidR="0094023D" w:rsidRPr="0094023D">
        <w:rPr>
          <w:rFonts w:ascii="Times New Roman" w:eastAsia="Times New Roman" w:hAnsi="Times New Roman" w:cs="Times New Roman"/>
          <w:sz w:val="28"/>
          <w:szCs w:val="24"/>
        </w:rPr>
        <w:t>п. Чапаевский</w:t>
      </w:r>
      <w:r w:rsidRPr="00394A2D">
        <w:rPr>
          <w:rFonts w:ascii="Times New Roman" w:eastAsia="Times New Roman" w:hAnsi="Times New Roman" w:cs="Times New Roman"/>
          <w:sz w:val="28"/>
          <w:szCs w:val="24"/>
        </w:rPr>
        <w:t xml:space="preserve"> </w:t>
      </w:r>
      <w:r w:rsidR="007813DD" w:rsidRPr="00590FD2">
        <w:rPr>
          <w:rFonts w:ascii="Times New Roman" w:eastAsia="Times New Roman" w:hAnsi="Times New Roman" w:cs="Times New Roman"/>
          <w:sz w:val="28"/>
          <w:szCs w:val="24"/>
        </w:rPr>
        <w:t>находятся в зданиях Домов культуры.</w:t>
      </w:r>
    </w:p>
    <w:p w:rsidR="00394A2D" w:rsidRDefault="00354F81" w:rsidP="00394A2D">
      <w:pPr>
        <w:spacing w:after="0" w:line="300" w:lineRule="auto"/>
        <w:ind w:firstLine="709"/>
        <w:jc w:val="both"/>
        <w:rPr>
          <w:rFonts w:ascii="Times New Roman" w:hAnsi="Times New Roman" w:cs="Times New Roman"/>
          <w:color w:val="000000"/>
          <w:sz w:val="28"/>
          <w:szCs w:val="28"/>
          <w:shd w:val="clear" w:color="auto" w:fill="FFFFFF"/>
        </w:rPr>
      </w:pPr>
      <w:r w:rsidRPr="002E54D3">
        <w:rPr>
          <w:rFonts w:ascii="Times New Roman" w:hAnsi="Times New Roman" w:cs="Times New Roman"/>
          <w:color w:val="000000"/>
          <w:sz w:val="28"/>
          <w:szCs w:val="28"/>
          <w:shd w:val="clear" w:color="auto" w:fill="FFFFFF"/>
        </w:rPr>
        <w:t xml:space="preserve">Кроме того, в </w:t>
      </w:r>
      <w:r w:rsidR="008C4A34">
        <w:rPr>
          <w:rFonts w:ascii="Times New Roman" w:hAnsi="Times New Roman" w:cs="Times New Roman"/>
          <w:sz w:val="28"/>
          <w:szCs w:val="28"/>
        </w:rPr>
        <w:t>м</w:t>
      </w:r>
      <w:r w:rsidR="00394A2D" w:rsidRPr="00394A2D">
        <w:rPr>
          <w:rFonts w:ascii="Times New Roman" w:hAnsi="Times New Roman" w:cs="Times New Roman"/>
          <w:sz w:val="28"/>
          <w:szCs w:val="28"/>
        </w:rPr>
        <w:t>униципально</w:t>
      </w:r>
      <w:r w:rsidR="008C4A34">
        <w:rPr>
          <w:rFonts w:ascii="Times New Roman" w:hAnsi="Times New Roman" w:cs="Times New Roman"/>
          <w:sz w:val="28"/>
          <w:szCs w:val="28"/>
        </w:rPr>
        <w:t>м</w:t>
      </w:r>
      <w:r w:rsidR="00394A2D" w:rsidRPr="00394A2D">
        <w:rPr>
          <w:rFonts w:ascii="Times New Roman" w:hAnsi="Times New Roman" w:cs="Times New Roman"/>
          <w:sz w:val="28"/>
          <w:szCs w:val="28"/>
        </w:rPr>
        <w:t xml:space="preserve"> общеобразовательно</w:t>
      </w:r>
      <w:r w:rsidR="008C4A34">
        <w:rPr>
          <w:rFonts w:ascii="Times New Roman" w:hAnsi="Times New Roman" w:cs="Times New Roman"/>
          <w:sz w:val="28"/>
          <w:szCs w:val="28"/>
        </w:rPr>
        <w:t>м</w:t>
      </w:r>
      <w:r w:rsidR="00394A2D" w:rsidRPr="00394A2D">
        <w:rPr>
          <w:rFonts w:ascii="Times New Roman" w:hAnsi="Times New Roman" w:cs="Times New Roman"/>
          <w:sz w:val="28"/>
          <w:szCs w:val="28"/>
        </w:rPr>
        <w:t xml:space="preserve"> учреждени</w:t>
      </w:r>
      <w:r w:rsidR="008C4A34">
        <w:rPr>
          <w:rFonts w:ascii="Times New Roman" w:hAnsi="Times New Roman" w:cs="Times New Roman"/>
          <w:sz w:val="28"/>
          <w:szCs w:val="28"/>
        </w:rPr>
        <w:t>и</w:t>
      </w:r>
      <w:r w:rsidR="00394A2D" w:rsidRPr="00394A2D">
        <w:rPr>
          <w:rFonts w:ascii="Times New Roman" w:hAnsi="Times New Roman" w:cs="Times New Roman"/>
          <w:sz w:val="28"/>
          <w:szCs w:val="28"/>
        </w:rPr>
        <w:t xml:space="preserve"> «Средняя общеобразовательная школа с.</w:t>
      </w:r>
      <w:r w:rsidR="00545FE1">
        <w:rPr>
          <w:rFonts w:ascii="Times New Roman" w:hAnsi="Times New Roman" w:cs="Times New Roman"/>
          <w:sz w:val="28"/>
          <w:szCs w:val="28"/>
        </w:rPr>
        <w:t xml:space="preserve"> </w:t>
      </w:r>
      <w:r w:rsidR="00394A2D" w:rsidRPr="00394A2D">
        <w:rPr>
          <w:rFonts w:ascii="Times New Roman" w:hAnsi="Times New Roman" w:cs="Times New Roman"/>
          <w:sz w:val="28"/>
          <w:szCs w:val="28"/>
        </w:rPr>
        <w:t>Давыдовка Пугачевского района Саратовской области»</w:t>
      </w:r>
      <w:r w:rsidRPr="002E54D3">
        <w:rPr>
          <w:rFonts w:ascii="Times New Roman" w:hAnsi="Times New Roman" w:cs="Times New Roman"/>
          <w:color w:val="000000"/>
          <w:sz w:val="28"/>
          <w:szCs w:val="28"/>
          <w:shd w:val="clear" w:color="auto" w:fill="FFFFFF"/>
        </w:rPr>
        <w:t xml:space="preserve"> имеется библиотек</w:t>
      </w:r>
      <w:r w:rsidR="00394A2D">
        <w:rPr>
          <w:rFonts w:ascii="Times New Roman" w:hAnsi="Times New Roman" w:cs="Times New Roman"/>
          <w:color w:val="000000"/>
          <w:sz w:val="28"/>
          <w:szCs w:val="28"/>
          <w:shd w:val="clear" w:color="auto" w:fill="FFFFFF"/>
        </w:rPr>
        <w:t>а</w:t>
      </w:r>
      <w:r w:rsidRPr="002E54D3">
        <w:rPr>
          <w:rFonts w:ascii="Times New Roman" w:hAnsi="Times New Roman" w:cs="Times New Roman"/>
          <w:color w:val="000000"/>
          <w:sz w:val="28"/>
          <w:szCs w:val="28"/>
          <w:shd w:val="clear" w:color="auto" w:fill="FFFFFF"/>
        </w:rPr>
        <w:t xml:space="preserve">. </w:t>
      </w:r>
      <w:r w:rsidR="00394A2D" w:rsidRPr="00394A2D">
        <w:rPr>
          <w:rFonts w:ascii="Times New Roman" w:hAnsi="Times New Roman" w:cs="Times New Roman"/>
          <w:color w:val="000000"/>
          <w:sz w:val="28"/>
          <w:szCs w:val="28"/>
          <w:shd w:val="clear" w:color="auto" w:fill="FFFFFF"/>
        </w:rPr>
        <w:t>Объем учебных изданий, рекомендованных Министерством образования России для использования в образовательном процессе, составляет 100% учебной литературы.</w:t>
      </w:r>
      <w:r w:rsidR="00394A2D">
        <w:rPr>
          <w:rFonts w:ascii="Times New Roman" w:hAnsi="Times New Roman" w:cs="Times New Roman"/>
          <w:color w:val="000000"/>
          <w:sz w:val="28"/>
          <w:szCs w:val="28"/>
          <w:shd w:val="clear" w:color="auto" w:fill="FFFFFF"/>
        </w:rPr>
        <w:t xml:space="preserve"> </w:t>
      </w:r>
      <w:r w:rsidR="00394A2D" w:rsidRPr="00394A2D">
        <w:rPr>
          <w:rFonts w:ascii="Times New Roman" w:hAnsi="Times New Roman" w:cs="Times New Roman"/>
          <w:color w:val="000000"/>
          <w:sz w:val="28"/>
          <w:szCs w:val="28"/>
          <w:shd w:val="clear" w:color="auto" w:fill="FFFFFF"/>
        </w:rPr>
        <w:t>Общий фонд библиотеки составляет 12471</w:t>
      </w:r>
      <w:r w:rsidR="00411FD7">
        <w:rPr>
          <w:rFonts w:ascii="Times New Roman" w:hAnsi="Times New Roman" w:cs="Times New Roman"/>
          <w:color w:val="000000"/>
          <w:sz w:val="28"/>
          <w:szCs w:val="28"/>
          <w:shd w:val="clear" w:color="auto" w:fill="FFFFFF"/>
        </w:rPr>
        <w:t xml:space="preserve"> </w:t>
      </w:r>
      <w:r w:rsidR="00394A2D" w:rsidRPr="00394A2D">
        <w:rPr>
          <w:rFonts w:ascii="Times New Roman" w:hAnsi="Times New Roman" w:cs="Times New Roman"/>
          <w:color w:val="000000"/>
          <w:sz w:val="28"/>
          <w:szCs w:val="28"/>
          <w:shd w:val="clear" w:color="auto" w:fill="FFFFFF"/>
        </w:rPr>
        <w:t>экземпляров.</w:t>
      </w:r>
      <w:r w:rsidR="00394A2D">
        <w:rPr>
          <w:rFonts w:ascii="Times New Roman" w:hAnsi="Times New Roman" w:cs="Times New Roman"/>
          <w:color w:val="000000"/>
          <w:sz w:val="28"/>
          <w:szCs w:val="28"/>
          <w:shd w:val="clear" w:color="auto" w:fill="FFFFFF"/>
        </w:rPr>
        <w:t xml:space="preserve"> </w:t>
      </w:r>
      <w:r w:rsidR="00394A2D" w:rsidRPr="00394A2D">
        <w:rPr>
          <w:rFonts w:ascii="Times New Roman" w:hAnsi="Times New Roman" w:cs="Times New Roman"/>
          <w:color w:val="000000"/>
          <w:sz w:val="28"/>
          <w:szCs w:val="28"/>
          <w:shd w:val="clear" w:color="auto" w:fill="FFFFFF"/>
        </w:rPr>
        <w:t>Учебная литература - 4215 экземпляров, справочная</w:t>
      </w:r>
      <w:r w:rsidR="00394A2D">
        <w:rPr>
          <w:rFonts w:ascii="Times New Roman" w:hAnsi="Times New Roman" w:cs="Times New Roman"/>
          <w:color w:val="000000"/>
          <w:sz w:val="28"/>
          <w:szCs w:val="28"/>
          <w:shd w:val="clear" w:color="auto" w:fill="FFFFFF"/>
        </w:rPr>
        <w:t xml:space="preserve"> - </w:t>
      </w:r>
      <w:r w:rsidR="00394A2D" w:rsidRPr="00394A2D">
        <w:rPr>
          <w:rFonts w:ascii="Times New Roman" w:hAnsi="Times New Roman" w:cs="Times New Roman"/>
          <w:color w:val="000000"/>
          <w:sz w:val="28"/>
          <w:szCs w:val="28"/>
          <w:shd w:val="clear" w:color="auto" w:fill="FFFFFF"/>
        </w:rPr>
        <w:t>430 экземпляров</w:t>
      </w:r>
      <w:r w:rsidR="00394A2D">
        <w:rPr>
          <w:rFonts w:ascii="Times New Roman" w:hAnsi="Times New Roman" w:cs="Times New Roman"/>
          <w:color w:val="000000"/>
          <w:sz w:val="28"/>
          <w:szCs w:val="28"/>
          <w:shd w:val="clear" w:color="auto" w:fill="FFFFFF"/>
        </w:rPr>
        <w:t xml:space="preserve">. </w:t>
      </w:r>
      <w:r w:rsidR="00394A2D" w:rsidRPr="00394A2D">
        <w:rPr>
          <w:rFonts w:ascii="Times New Roman" w:hAnsi="Times New Roman" w:cs="Times New Roman"/>
          <w:color w:val="000000"/>
          <w:sz w:val="28"/>
          <w:szCs w:val="28"/>
          <w:shd w:val="clear" w:color="auto" w:fill="FFFFFF"/>
        </w:rPr>
        <w:t>На одного обучающегося приходится 110 экз</w:t>
      </w:r>
      <w:r w:rsidR="00411FD7">
        <w:rPr>
          <w:rFonts w:ascii="Times New Roman" w:hAnsi="Times New Roman" w:cs="Times New Roman"/>
          <w:color w:val="000000"/>
          <w:sz w:val="28"/>
          <w:szCs w:val="28"/>
          <w:shd w:val="clear" w:color="auto" w:fill="FFFFFF"/>
        </w:rPr>
        <w:t>емпляров</w:t>
      </w:r>
      <w:r w:rsidR="00394A2D" w:rsidRPr="00394A2D">
        <w:rPr>
          <w:rFonts w:ascii="Times New Roman" w:hAnsi="Times New Roman" w:cs="Times New Roman"/>
          <w:color w:val="000000"/>
          <w:sz w:val="28"/>
          <w:szCs w:val="28"/>
          <w:shd w:val="clear" w:color="auto" w:fill="FFFFFF"/>
        </w:rPr>
        <w:t xml:space="preserve"> учебников и учебных пособий, 11экз</w:t>
      </w:r>
      <w:r w:rsidR="00411FD7">
        <w:rPr>
          <w:rFonts w:ascii="Times New Roman" w:hAnsi="Times New Roman" w:cs="Times New Roman"/>
          <w:color w:val="000000"/>
          <w:sz w:val="28"/>
          <w:szCs w:val="28"/>
          <w:shd w:val="clear" w:color="auto" w:fill="FFFFFF"/>
        </w:rPr>
        <w:t>емпляров</w:t>
      </w:r>
      <w:r w:rsidR="00394A2D" w:rsidRPr="00394A2D">
        <w:rPr>
          <w:rFonts w:ascii="Times New Roman" w:hAnsi="Times New Roman" w:cs="Times New Roman"/>
          <w:color w:val="000000"/>
          <w:sz w:val="28"/>
          <w:szCs w:val="28"/>
          <w:shd w:val="clear" w:color="auto" w:fill="FFFFFF"/>
        </w:rPr>
        <w:t xml:space="preserve"> справочно-библиографических материалов.</w:t>
      </w:r>
    </w:p>
    <w:p w:rsidR="00DF4F46" w:rsidRPr="00590FD2" w:rsidRDefault="00DF4F46" w:rsidP="001115FF">
      <w:pPr>
        <w:spacing w:after="0" w:line="300" w:lineRule="auto"/>
        <w:ind w:firstLine="709"/>
        <w:jc w:val="both"/>
        <w:rPr>
          <w:rFonts w:ascii="Times New Roman" w:hAnsi="Times New Roman" w:cs="Times New Roman"/>
          <w:sz w:val="28"/>
          <w:szCs w:val="28"/>
        </w:rPr>
      </w:pPr>
    </w:p>
    <w:p w:rsidR="00DF4F46" w:rsidRPr="00346C0C" w:rsidRDefault="00DF4F46" w:rsidP="00F13D4A">
      <w:pPr>
        <w:pStyle w:val="af8"/>
        <w:numPr>
          <w:ilvl w:val="1"/>
          <w:numId w:val="43"/>
        </w:numPr>
        <w:tabs>
          <w:tab w:val="left" w:pos="1276"/>
        </w:tabs>
        <w:spacing w:after="0" w:line="300" w:lineRule="auto"/>
        <w:ind w:left="0" w:firstLine="709"/>
        <w:jc w:val="left"/>
        <w:outlineLvl w:val="1"/>
      </w:pPr>
      <w:bookmarkStart w:id="64" w:name="_Toc149140847"/>
      <w:r w:rsidRPr="00346C0C">
        <w:t>Учреждения здравоохранения</w:t>
      </w:r>
      <w:bookmarkEnd w:id="64"/>
    </w:p>
    <w:p w:rsidR="009A5914" w:rsidRDefault="009A5914" w:rsidP="0089789B">
      <w:pPr>
        <w:tabs>
          <w:tab w:val="left" w:pos="1276"/>
        </w:tabs>
        <w:spacing w:after="0" w:line="300" w:lineRule="auto"/>
        <w:ind w:firstLine="709"/>
        <w:jc w:val="both"/>
        <w:rPr>
          <w:rFonts w:ascii="Times New Roman" w:hAnsi="Times New Roman" w:cs="Times New Roman"/>
          <w:sz w:val="28"/>
          <w:szCs w:val="28"/>
        </w:rPr>
      </w:pPr>
      <w:r w:rsidRPr="00346C0C">
        <w:rPr>
          <w:rFonts w:ascii="Times New Roman" w:hAnsi="Times New Roman" w:cs="Times New Roman"/>
          <w:sz w:val="28"/>
          <w:szCs w:val="28"/>
        </w:rPr>
        <w:t>Для получения квалифицированной медицинской помощи жители  муниципального образования обращаются в следующ</w:t>
      </w:r>
      <w:r w:rsidR="008E377C" w:rsidRPr="00346C0C">
        <w:rPr>
          <w:rFonts w:ascii="Times New Roman" w:hAnsi="Times New Roman" w:cs="Times New Roman"/>
          <w:sz w:val="28"/>
          <w:szCs w:val="28"/>
        </w:rPr>
        <w:t>и</w:t>
      </w:r>
      <w:r w:rsidRPr="00346C0C">
        <w:rPr>
          <w:rFonts w:ascii="Times New Roman" w:hAnsi="Times New Roman" w:cs="Times New Roman"/>
          <w:sz w:val="28"/>
          <w:szCs w:val="28"/>
        </w:rPr>
        <w:t>е учреждени</w:t>
      </w:r>
      <w:r w:rsidR="008E377C" w:rsidRPr="00346C0C">
        <w:rPr>
          <w:rFonts w:ascii="Times New Roman" w:hAnsi="Times New Roman" w:cs="Times New Roman"/>
          <w:sz w:val="28"/>
          <w:szCs w:val="28"/>
        </w:rPr>
        <w:t xml:space="preserve">я </w:t>
      </w:r>
      <w:r w:rsidRPr="00346C0C">
        <w:rPr>
          <w:rFonts w:ascii="Times New Roman" w:hAnsi="Times New Roman" w:cs="Times New Roman"/>
          <w:sz w:val="28"/>
          <w:szCs w:val="28"/>
        </w:rPr>
        <w:t>здравоохранения:</w:t>
      </w:r>
    </w:p>
    <w:p w:rsidR="00E34A13" w:rsidRPr="00590FD2" w:rsidRDefault="00E34A13" w:rsidP="0089789B">
      <w:pPr>
        <w:tabs>
          <w:tab w:val="left" w:pos="1276"/>
        </w:tabs>
        <w:spacing w:after="0" w:line="300" w:lineRule="auto"/>
        <w:ind w:firstLine="709"/>
        <w:jc w:val="both"/>
        <w:rPr>
          <w:rFonts w:ascii="Times New Roman" w:hAnsi="Times New Roman" w:cs="Times New Roman"/>
          <w:sz w:val="28"/>
          <w:szCs w:val="28"/>
        </w:rPr>
      </w:pPr>
    </w:p>
    <w:p w:rsidR="00DF4F46" w:rsidRPr="00590FD2" w:rsidRDefault="00DF4F46" w:rsidP="00935248">
      <w:pPr>
        <w:pStyle w:val="13"/>
        <w:keepNext/>
        <w:spacing w:after="0"/>
        <w:rPr>
          <w:b/>
        </w:rPr>
      </w:pPr>
      <w:r w:rsidRPr="00590FD2">
        <w:rPr>
          <w:b/>
        </w:rPr>
        <w:t xml:space="preserve">Таблица 5.3.1 Учреждения здравоохранения </w:t>
      </w:r>
      <w:r w:rsidR="00420FE6">
        <w:rPr>
          <w:b/>
        </w:rPr>
        <w:t xml:space="preserve">Давыдовского </w:t>
      </w:r>
      <w:r w:rsidRPr="00590FD2">
        <w:rPr>
          <w:b/>
        </w:rPr>
        <w:t xml:space="preserve">МО </w:t>
      </w:r>
    </w:p>
    <w:tbl>
      <w:tblPr>
        <w:tblpPr w:leftFromText="180" w:rightFromText="180" w:vertAnchor="text" w:tblpX="108" w:tblpY="1"/>
        <w:tblOverlap w:val="neve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813"/>
        <w:gridCol w:w="2574"/>
        <w:gridCol w:w="2227"/>
        <w:gridCol w:w="1776"/>
      </w:tblGrid>
      <w:tr w:rsidR="003B4B04" w:rsidRPr="00B16008" w:rsidTr="00411FD7">
        <w:trPr>
          <w:cantSplit/>
          <w:trHeight w:val="1273"/>
        </w:trPr>
        <w:tc>
          <w:tcPr>
            <w:tcW w:w="400" w:type="pct"/>
            <w:tcBorders>
              <w:top w:val="single" w:sz="4" w:space="0" w:color="000000"/>
              <w:left w:val="single" w:sz="4" w:space="0" w:color="000000"/>
              <w:bottom w:val="single" w:sz="4" w:space="0" w:color="000000"/>
              <w:right w:val="single" w:sz="4" w:space="0" w:color="000000"/>
            </w:tcBorders>
            <w:vAlign w:val="center"/>
          </w:tcPr>
          <w:p w:rsidR="003B4B04" w:rsidRPr="00B16008" w:rsidRDefault="003B4B04" w:rsidP="00411FD7">
            <w:pPr>
              <w:spacing w:after="0" w:line="240" w:lineRule="auto"/>
              <w:jc w:val="center"/>
              <w:rPr>
                <w:rFonts w:ascii="Times New Roman" w:eastAsia="Times New Roman" w:hAnsi="Times New Roman" w:cs="Times New Roman"/>
                <w:b/>
              </w:rPr>
            </w:pPr>
            <w:r w:rsidRPr="00B16008">
              <w:rPr>
                <w:rFonts w:ascii="Times New Roman" w:hAnsi="Times New Roman" w:cs="Times New Roman"/>
                <w:b/>
              </w:rPr>
              <w:t>№ п/п</w:t>
            </w:r>
          </w:p>
        </w:tc>
        <w:tc>
          <w:tcPr>
            <w:tcW w:w="1378" w:type="pct"/>
            <w:tcBorders>
              <w:top w:val="single" w:sz="4" w:space="0" w:color="000000"/>
              <w:left w:val="single" w:sz="4" w:space="0" w:color="000000"/>
              <w:bottom w:val="single" w:sz="4" w:space="0" w:color="000000"/>
              <w:right w:val="single" w:sz="4" w:space="0" w:color="000000"/>
            </w:tcBorders>
            <w:vAlign w:val="center"/>
          </w:tcPr>
          <w:p w:rsidR="003B4B04" w:rsidRPr="00B16008" w:rsidRDefault="003B4B04" w:rsidP="00411FD7">
            <w:pPr>
              <w:spacing w:after="0" w:line="240" w:lineRule="auto"/>
              <w:jc w:val="center"/>
              <w:rPr>
                <w:rFonts w:ascii="Times New Roman" w:eastAsia="Times New Roman" w:hAnsi="Times New Roman" w:cs="Times New Roman"/>
                <w:b/>
              </w:rPr>
            </w:pPr>
            <w:r w:rsidRPr="00B16008">
              <w:rPr>
                <w:rFonts w:ascii="Times New Roman" w:hAnsi="Times New Roman" w:cs="Times New Roman"/>
                <w:b/>
              </w:rPr>
              <w:t>Наименование объекта</w:t>
            </w:r>
          </w:p>
        </w:tc>
        <w:tc>
          <w:tcPr>
            <w:tcW w:w="1261" w:type="pct"/>
            <w:tcBorders>
              <w:top w:val="single" w:sz="4" w:space="0" w:color="000000"/>
              <w:left w:val="single" w:sz="4" w:space="0" w:color="000000"/>
              <w:bottom w:val="single" w:sz="4" w:space="0" w:color="000000"/>
              <w:right w:val="single" w:sz="4" w:space="0" w:color="000000"/>
            </w:tcBorders>
            <w:vAlign w:val="center"/>
          </w:tcPr>
          <w:p w:rsidR="003B4B04" w:rsidRPr="00B16008" w:rsidRDefault="003B4B04" w:rsidP="00411FD7">
            <w:pPr>
              <w:spacing w:after="0" w:line="240" w:lineRule="auto"/>
              <w:jc w:val="center"/>
              <w:rPr>
                <w:rFonts w:ascii="Times New Roman" w:eastAsia="Times New Roman" w:hAnsi="Times New Roman" w:cs="Times New Roman"/>
                <w:b/>
              </w:rPr>
            </w:pPr>
            <w:r w:rsidRPr="00B16008">
              <w:rPr>
                <w:rFonts w:ascii="Times New Roman" w:hAnsi="Times New Roman" w:cs="Times New Roman"/>
                <w:b/>
              </w:rPr>
              <w:t>Местоположение</w:t>
            </w:r>
          </w:p>
        </w:tc>
        <w:tc>
          <w:tcPr>
            <w:tcW w:w="1091" w:type="pct"/>
            <w:tcBorders>
              <w:top w:val="single" w:sz="4" w:space="0" w:color="000000"/>
              <w:left w:val="single" w:sz="4" w:space="0" w:color="000000"/>
              <w:bottom w:val="single" w:sz="4" w:space="0" w:color="000000"/>
              <w:right w:val="single" w:sz="4" w:space="0" w:color="000000"/>
            </w:tcBorders>
            <w:vAlign w:val="center"/>
          </w:tcPr>
          <w:p w:rsidR="003B4B04" w:rsidRPr="00A6048C" w:rsidRDefault="003B4B04" w:rsidP="00411FD7">
            <w:pPr>
              <w:spacing w:after="0" w:line="240" w:lineRule="auto"/>
              <w:jc w:val="center"/>
              <w:rPr>
                <w:rFonts w:ascii="Times New Roman" w:eastAsia="Times New Roman" w:hAnsi="Times New Roman" w:cs="Times New Roman"/>
                <w:b/>
              </w:rPr>
            </w:pPr>
            <w:r w:rsidRPr="00A6048C">
              <w:rPr>
                <w:rFonts w:ascii="Times New Roman" w:hAnsi="Times New Roman" w:cs="Times New Roman"/>
                <w:b/>
              </w:rPr>
              <w:t>Год ввода в эксплуатацию</w:t>
            </w:r>
          </w:p>
        </w:tc>
        <w:tc>
          <w:tcPr>
            <w:tcW w:w="870" w:type="pct"/>
            <w:tcBorders>
              <w:top w:val="single" w:sz="4" w:space="0" w:color="000000"/>
              <w:left w:val="single" w:sz="4" w:space="0" w:color="000000"/>
              <w:bottom w:val="single" w:sz="4" w:space="0" w:color="000000"/>
              <w:right w:val="single" w:sz="4" w:space="0" w:color="000000"/>
            </w:tcBorders>
            <w:vAlign w:val="center"/>
          </w:tcPr>
          <w:p w:rsidR="003B4B04" w:rsidRPr="00A6048C" w:rsidRDefault="003B4B04" w:rsidP="00411FD7">
            <w:pPr>
              <w:spacing w:after="0" w:line="240" w:lineRule="auto"/>
              <w:jc w:val="center"/>
              <w:rPr>
                <w:rFonts w:ascii="Times New Roman" w:hAnsi="Times New Roman" w:cs="Times New Roman"/>
                <w:b/>
              </w:rPr>
            </w:pPr>
            <w:r w:rsidRPr="00A6048C">
              <w:rPr>
                <w:rFonts w:ascii="Times New Roman" w:hAnsi="Times New Roman" w:cs="Times New Roman"/>
                <w:b/>
              </w:rPr>
              <w:t>Площадь земельного участка/</w:t>
            </w:r>
          </w:p>
          <w:p w:rsidR="003B4B04" w:rsidRPr="00A6048C" w:rsidRDefault="003B4B04" w:rsidP="00411FD7">
            <w:pPr>
              <w:spacing w:after="0" w:line="240" w:lineRule="auto"/>
              <w:jc w:val="center"/>
              <w:rPr>
                <w:rFonts w:ascii="Times New Roman" w:hAnsi="Times New Roman" w:cs="Times New Roman"/>
                <w:b/>
              </w:rPr>
            </w:pPr>
            <w:r w:rsidRPr="00A6048C">
              <w:rPr>
                <w:rFonts w:ascii="Times New Roman" w:hAnsi="Times New Roman" w:cs="Times New Roman"/>
                <w:b/>
              </w:rPr>
              <w:t>площадь объекта, м</w:t>
            </w:r>
            <w:r w:rsidRPr="00A6048C">
              <w:rPr>
                <w:rFonts w:ascii="Times New Roman" w:hAnsi="Times New Roman" w:cs="Times New Roman"/>
                <w:b/>
                <w:vertAlign w:val="superscript"/>
              </w:rPr>
              <w:t>2</w:t>
            </w:r>
          </w:p>
        </w:tc>
      </w:tr>
      <w:tr w:rsidR="003B4B04" w:rsidRPr="00B16008" w:rsidTr="00411FD7">
        <w:tc>
          <w:tcPr>
            <w:tcW w:w="400" w:type="pct"/>
            <w:tcBorders>
              <w:top w:val="single" w:sz="4" w:space="0" w:color="000000"/>
              <w:left w:val="single" w:sz="4" w:space="0" w:color="000000"/>
              <w:bottom w:val="single" w:sz="4" w:space="0" w:color="000000"/>
              <w:right w:val="single" w:sz="4" w:space="0" w:color="000000"/>
            </w:tcBorders>
            <w:vAlign w:val="center"/>
          </w:tcPr>
          <w:p w:rsidR="003B4B04" w:rsidRPr="00B16008" w:rsidRDefault="003B4B04" w:rsidP="00411FD7">
            <w:pPr>
              <w:spacing w:after="0" w:line="240" w:lineRule="auto"/>
              <w:ind w:firstLine="25"/>
              <w:jc w:val="center"/>
              <w:rPr>
                <w:rFonts w:ascii="Times New Roman" w:hAnsi="Times New Roman" w:cs="Times New Roman"/>
                <w:b/>
              </w:rPr>
            </w:pPr>
            <w:r w:rsidRPr="00B16008">
              <w:rPr>
                <w:rFonts w:ascii="Times New Roman" w:hAnsi="Times New Roman" w:cs="Times New Roman"/>
                <w:b/>
              </w:rPr>
              <w:t>1</w:t>
            </w:r>
          </w:p>
        </w:tc>
        <w:tc>
          <w:tcPr>
            <w:tcW w:w="1378" w:type="pct"/>
            <w:tcBorders>
              <w:top w:val="single" w:sz="4" w:space="0" w:color="000000"/>
              <w:left w:val="single" w:sz="4" w:space="0" w:color="000000"/>
              <w:bottom w:val="single" w:sz="4" w:space="0" w:color="000000"/>
              <w:right w:val="single" w:sz="4" w:space="0" w:color="000000"/>
            </w:tcBorders>
            <w:vAlign w:val="center"/>
          </w:tcPr>
          <w:p w:rsidR="003B4B04" w:rsidRPr="00B16008" w:rsidRDefault="003B4B04" w:rsidP="00411FD7">
            <w:pPr>
              <w:spacing w:after="0" w:line="240" w:lineRule="auto"/>
              <w:ind w:firstLine="25"/>
              <w:rPr>
                <w:rFonts w:ascii="Times New Roman" w:hAnsi="Times New Roman" w:cs="Times New Roman"/>
              </w:rPr>
            </w:pPr>
            <w:r w:rsidRPr="00B16008">
              <w:rPr>
                <w:rFonts w:ascii="Times New Roman" w:hAnsi="Times New Roman" w:cs="Times New Roman"/>
              </w:rPr>
              <w:t xml:space="preserve">ФАП </w:t>
            </w:r>
            <w:r w:rsidR="00411FD7">
              <w:rPr>
                <w:rFonts w:ascii="Times New Roman" w:hAnsi="Times New Roman" w:cs="Times New Roman"/>
              </w:rPr>
              <w:t xml:space="preserve"> с. </w:t>
            </w:r>
            <w:r w:rsidRPr="00B16008">
              <w:rPr>
                <w:rFonts w:ascii="Times New Roman" w:hAnsi="Times New Roman" w:cs="Times New Roman"/>
              </w:rPr>
              <w:t>Давыдовка</w:t>
            </w:r>
          </w:p>
        </w:tc>
        <w:tc>
          <w:tcPr>
            <w:tcW w:w="1261" w:type="pct"/>
            <w:tcBorders>
              <w:top w:val="single" w:sz="4" w:space="0" w:color="000000"/>
              <w:left w:val="single" w:sz="4" w:space="0" w:color="000000"/>
              <w:bottom w:val="single" w:sz="4" w:space="0" w:color="000000"/>
              <w:right w:val="single" w:sz="4" w:space="0" w:color="000000"/>
            </w:tcBorders>
            <w:vAlign w:val="center"/>
          </w:tcPr>
          <w:p w:rsidR="00F85FC3" w:rsidRDefault="003B4B04" w:rsidP="00411FD7">
            <w:pPr>
              <w:spacing w:after="0" w:line="240" w:lineRule="auto"/>
              <w:jc w:val="center"/>
              <w:rPr>
                <w:rFonts w:ascii="Times New Roman" w:hAnsi="Times New Roman" w:cs="Times New Roman"/>
              </w:rPr>
            </w:pPr>
            <w:r w:rsidRPr="00B16008">
              <w:rPr>
                <w:rFonts w:ascii="Times New Roman" w:hAnsi="Times New Roman" w:cs="Times New Roman"/>
              </w:rPr>
              <w:t>с.</w:t>
            </w:r>
            <w:r w:rsidR="00F85FC3">
              <w:rPr>
                <w:rFonts w:ascii="Times New Roman" w:hAnsi="Times New Roman" w:cs="Times New Roman"/>
              </w:rPr>
              <w:t xml:space="preserve"> </w:t>
            </w:r>
            <w:r w:rsidRPr="00B16008">
              <w:rPr>
                <w:rFonts w:ascii="Times New Roman" w:hAnsi="Times New Roman" w:cs="Times New Roman"/>
              </w:rPr>
              <w:t>Давыдовка,</w:t>
            </w:r>
          </w:p>
          <w:p w:rsidR="003B4B04" w:rsidRPr="00B16008" w:rsidRDefault="003B4B04" w:rsidP="00411FD7">
            <w:pPr>
              <w:spacing w:after="0" w:line="240" w:lineRule="auto"/>
              <w:jc w:val="center"/>
              <w:rPr>
                <w:rFonts w:ascii="Times New Roman" w:hAnsi="Times New Roman" w:cs="Times New Roman"/>
              </w:rPr>
            </w:pPr>
            <w:r w:rsidRPr="00B16008">
              <w:rPr>
                <w:rFonts w:ascii="Times New Roman" w:hAnsi="Times New Roman" w:cs="Times New Roman"/>
              </w:rPr>
              <w:t>ул.</w:t>
            </w:r>
            <w:r w:rsidR="00F85FC3">
              <w:rPr>
                <w:rFonts w:ascii="Times New Roman" w:hAnsi="Times New Roman" w:cs="Times New Roman"/>
              </w:rPr>
              <w:t xml:space="preserve"> Советская, д.</w:t>
            </w:r>
            <w:r w:rsidR="00411FD7">
              <w:rPr>
                <w:rFonts w:ascii="Times New Roman" w:hAnsi="Times New Roman" w:cs="Times New Roman"/>
              </w:rPr>
              <w:t xml:space="preserve"> </w:t>
            </w:r>
            <w:r w:rsidR="00F85FC3">
              <w:rPr>
                <w:rFonts w:ascii="Times New Roman" w:hAnsi="Times New Roman" w:cs="Times New Roman"/>
              </w:rPr>
              <w:t>2/1</w:t>
            </w:r>
          </w:p>
        </w:tc>
        <w:tc>
          <w:tcPr>
            <w:tcW w:w="1091" w:type="pct"/>
            <w:tcBorders>
              <w:top w:val="single" w:sz="4" w:space="0" w:color="000000"/>
              <w:left w:val="single" w:sz="4" w:space="0" w:color="000000"/>
              <w:bottom w:val="single" w:sz="4" w:space="0" w:color="000000"/>
              <w:right w:val="single" w:sz="4" w:space="0" w:color="000000"/>
            </w:tcBorders>
            <w:vAlign w:val="center"/>
          </w:tcPr>
          <w:p w:rsidR="003B4B04" w:rsidRPr="003B4B04" w:rsidRDefault="003B4B04" w:rsidP="00411FD7">
            <w:pPr>
              <w:spacing w:after="0" w:line="240" w:lineRule="auto"/>
              <w:ind w:firstLine="25"/>
              <w:jc w:val="center"/>
              <w:rPr>
                <w:rFonts w:ascii="Times New Roman" w:eastAsia="Times New Roman" w:hAnsi="Times New Roman" w:cs="Times New Roman"/>
              </w:rPr>
            </w:pPr>
            <w:r w:rsidRPr="003B4B04">
              <w:rPr>
                <w:rFonts w:ascii="Times New Roman" w:eastAsia="Times New Roman" w:hAnsi="Times New Roman" w:cs="Times New Roman"/>
              </w:rPr>
              <w:t>1985</w:t>
            </w:r>
          </w:p>
        </w:tc>
        <w:tc>
          <w:tcPr>
            <w:tcW w:w="870" w:type="pct"/>
            <w:tcBorders>
              <w:top w:val="single" w:sz="4" w:space="0" w:color="000000"/>
              <w:left w:val="single" w:sz="4" w:space="0" w:color="000000"/>
              <w:bottom w:val="single" w:sz="4" w:space="0" w:color="000000"/>
              <w:right w:val="single" w:sz="4" w:space="0" w:color="000000"/>
            </w:tcBorders>
            <w:vAlign w:val="center"/>
          </w:tcPr>
          <w:p w:rsidR="003B4B04" w:rsidRPr="003B4B04" w:rsidRDefault="003B4B04" w:rsidP="00411FD7">
            <w:pPr>
              <w:spacing w:after="0" w:line="240" w:lineRule="auto"/>
              <w:ind w:firstLine="25"/>
              <w:jc w:val="center"/>
              <w:rPr>
                <w:rFonts w:ascii="Times New Roman" w:eastAsia="Times New Roman" w:hAnsi="Times New Roman" w:cs="Times New Roman"/>
              </w:rPr>
            </w:pPr>
            <w:r w:rsidRPr="003B4B04">
              <w:rPr>
                <w:rFonts w:ascii="Times New Roman" w:hAnsi="Times New Roman" w:cs="Times New Roman"/>
              </w:rPr>
              <w:t>308/93,3</w:t>
            </w:r>
          </w:p>
        </w:tc>
      </w:tr>
      <w:tr w:rsidR="003831A0" w:rsidRPr="00B16008" w:rsidTr="00411FD7">
        <w:tc>
          <w:tcPr>
            <w:tcW w:w="400" w:type="pct"/>
            <w:tcBorders>
              <w:top w:val="single" w:sz="4" w:space="0" w:color="000000"/>
              <w:left w:val="single" w:sz="4" w:space="0" w:color="000000"/>
              <w:bottom w:val="single" w:sz="4" w:space="0" w:color="000000"/>
              <w:right w:val="single" w:sz="4" w:space="0" w:color="000000"/>
            </w:tcBorders>
            <w:vAlign w:val="center"/>
          </w:tcPr>
          <w:p w:rsidR="003831A0" w:rsidRPr="00B16008" w:rsidRDefault="003831A0" w:rsidP="00411FD7">
            <w:pPr>
              <w:spacing w:after="0" w:line="240" w:lineRule="auto"/>
              <w:ind w:firstLine="25"/>
              <w:jc w:val="center"/>
              <w:rPr>
                <w:rFonts w:ascii="Times New Roman" w:hAnsi="Times New Roman" w:cs="Times New Roman"/>
                <w:b/>
              </w:rPr>
            </w:pPr>
            <w:r w:rsidRPr="00B16008">
              <w:rPr>
                <w:rFonts w:ascii="Times New Roman" w:hAnsi="Times New Roman" w:cs="Times New Roman"/>
                <w:b/>
              </w:rPr>
              <w:t>2</w:t>
            </w:r>
          </w:p>
        </w:tc>
        <w:tc>
          <w:tcPr>
            <w:tcW w:w="1378" w:type="pct"/>
            <w:tcBorders>
              <w:top w:val="single" w:sz="4" w:space="0" w:color="000000"/>
              <w:left w:val="single" w:sz="4" w:space="0" w:color="000000"/>
              <w:bottom w:val="single" w:sz="4" w:space="0" w:color="000000"/>
              <w:right w:val="single" w:sz="4" w:space="0" w:color="000000"/>
            </w:tcBorders>
            <w:vAlign w:val="center"/>
          </w:tcPr>
          <w:p w:rsidR="003831A0" w:rsidRPr="00B16008" w:rsidRDefault="003831A0" w:rsidP="00411FD7">
            <w:pPr>
              <w:spacing w:after="0" w:line="240" w:lineRule="auto"/>
              <w:ind w:firstLine="25"/>
              <w:rPr>
                <w:rFonts w:ascii="Times New Roman" w:hAnsi="Times New Roman" w:cs="Times New Roman"/>
              </w:rPr>
            </w:pPr>
            <w:r w:rsidRPr="00B16008">
              <w:rPr>
                <w:rFonts w:ascii="Times New Roman" w:hAnsi="Times New Roman" w:cs="Times New Roman"/>
              </w:rPr>
              <w:t xml:space="preserve">ФАП </w:t>
            </w:r>
            <w:r w:rsidR="00411FD7">
              <w:rPr>
                <w:rFonts w:ascii="Times New Roman" w:hAnsi="Times New Roman" w:cs="Times New Roman"/>
              </w:rPr>
              <w:t xml:space="preserve">п. </w:t>
            </w:r>
            <w:r w:rsidRPr="00B16008">
              <w:rPr>
                <w:rFonts w:ascii="Times New Roman" w:hAnsi="Times New Roman" w:cs="Times New Roman"/>
              </w:rPr>
              <w:t>Чапаевский</w:t>
            </w:r>
          </w:p>
        </w:tc>
        <w:tc>
          <w:tcPr>
            <w:tcW w:w="1261" w:type="pct"/>
            <w:tcBorders>
              <w:top w:val="single" w:sz="4" w:space="0" w:color="000000"/>
              <w:left w:val="single" w:sz="4" w:space="0" w:color="000000"/>
              <w:bottom w:val="single" w:sz="4" w:space="0" w:color="000000"/>
              <w:right w:val="single" w:sz="4" w:space="0" w:color="000000"/>
            </w:tcBorders>
            <w:vAlign w:val="center"/>
          </w:tcPr>
          <w:p w:rsidR="00F85FC3" w:rsidRDefault="003831A0" w:rsidP="00411FD7">
            <w:pPr>
              <w:spacing w:after="0" w:line="240" w:lineRule="auto"/>
              <w:jc w:val="center"/>
              <w:rPr>
                <w:rFonts w:ascii="Times New Roman" w:hAnsi="Times New Roman" w:cs="Times New Roman"/>
              </w:rPr>
            </w:pPr>
            <w:r w:rsidRPr="00B16008">
              <w:rPr>
                <w:rFonts w:ascii="Times New Roman" w:hAnsi="Times New Roman" w:cs="Times New Roman"/>
              </w:rPr>
              <w:t>п.</w:t>
            </w:r>
            <w:r w:rsidR="00F85FC3">
              <w:rPr>
                <w:rFonts w:ascii="Times New Roman" w:hAnsi="Times New Roman" w:cs="Times New Roman"/>
              </w:rPr>
              <w:t xml:space="preserve"> </w:t>
            </w:r>
            <w:r w:rsidRPr="00B16008">
              <w:rPr>
                <w:rFonts w:ascii="Times New Roman" w:hAnsi="Times New Roman" w:cs="Times New Roman"/>
              </w:rPr>
              <w:t>Чапаевский,</w:t>
            </w:r>
          </w:p>
          <w:p w:rsidR="003831A0" w:rsidRPr="00B16008" w:rsidRDefault="003831A0" w:rsidP="00411FD7">
            <w:pPr>
              <w:spacing w:after="0" w:line="240" w:lineRule="auto"/>
              <w:jc w:val="center"/>
              <w:rPr>
                <w:rFonts w:ascii="Times New Roman" w:hAnsi="Times New Roman" w:cs="Times New Roman"/>
              </w:rPr>
            </w:pPr>
            <w:r w:rsidRPr="00B16008">
              <w:rPr>
                <w:rFonts w:ascii="Times New Roman" w:hAnsi="Times New Roman" w:cs="Times New Roman"/>
              </w:rPr>
              <w:t>ул.</w:t>
            </w:r>
            <w:r w:rsidR="00F85FC3">
              <w:rPr>
                <w:rFonts w:ascii="Times New Roman" w:hAnsi="Times New Roman" w:cs="Times New Roman"/>
              </w:rPr>
              <w:t xml:space="preserve"> </w:t>
            </w:r>
            <w:r w:rsidRPr="00B16008">
              <w:rPr>
                <w:rFonts w:ascii="Times New Roman" w:hAnsi="Times New Roman" w:cs="Times New Roman"/>
              </w:rPr>
              <w:t>Веселая, д.</w:t>
            </w:r>
            <w:r w:rsidR="00411FD7">
              <w:rPr>
                <w:rFonts w:ascii="Times New Roman" w:hAnsi="Times New Roman" w:cs="Times New Roman"/>
              </w:rPr>
              <w:t xml:space="preserve"> </w:t>
            </w:r>
            <w:r w:rsidRPr="00B16008">
              <w:rPr>
                <w:rFonts w:ascii="Times New Roman" w:hAnsi="Times New Roman" w:cs="Times New Roman"/>
              </w:rPr>
              <w:t>1А</w:t>
            </w:r>
          </w:p>
        </w:tc>
        <w:tc>
          <w:tcPr>
            <w:tcW w:w="1091" w:type="pct"/>
            <w:tcBorders>
              <w:top w:val="single" w:sz="4" w:space="0" w:color="000000"/>
              <w:left w:val="single" w:sz="4" w:space="0" w:color="000000"/>
              <w:bottom w:val="single" w:sz="4" w:space="0" w:color="000000"/>
              <w:right w:val="single" w:sz="4" w:space="0" w:color="000000"/>
            </w:tcBorders>
            <w:vAlign w:val="center"/>
          </w:tcPr>
          <w:p w:rsidR="003831A0" w:rsidRPr="003831A0" w:rsidRDefault="003831A0" w:rsidP="00411FD7">
            <w:pPr>
              <w:spacing w:after="0" w:line="240" w:lineRule="auto"/>
              <w:ind w:firstLine="25"/>
              <w:jc w:val="center"/>
              <w:rPr>
                <w:rFonts w:ascii="Times New Roman" w:eastAsia="Times New Roman" w:hAnsi="Times New Roman" w:cs="Times New Roman"/>
                <w:sz w:val="24"/>
                <w:szCs w:val="24"/>
              </w:rPr>
            </w:pPr>
            <w:r w:rsidRPr="003831A0">
              <w:rPr>
                <w:rFonts w:ascii="Times New Roman" w:hAnsi="Times New Roman" w:cs="Times New Roman"/>
                <w:sz w:val="24"/>
                <w:szCs w:val="24"/>
              </w:rPr>
              <w:t>1977</w:t>
            </w:r>
          </w:p>
        </w:tc>
        <w:tc>
          <w:tcPr>
            <w:tcW w:w="870" w:type="pct"/>
            <w:tcBorders>
              <w:top w:val="single" w:sz="4" w:space="0" w:color="000000"/>
              <w:left w:val="single" w:sz="4" w:space="0" w:color="000000"/>
              <w:bottom w:val="single" w:sz="4" w:space="0" w:color="000000"/>
              <w:right w:val="single" w:sz="4" w:space="0" w:color="000000"/>
            </w:tcBorders>
            <w:vAlign w:val="center"/>
          </w:tcPr>
          <w:p w:rsidR="003831A0" w:rsidRPr="003831A0" w:rsidRDefault="003831A0" w:rsidP="00411FD7">
            <w:pPr>
              <w:spacing w:after="0" w:line="240" w:lineRule="auto"/>
              <w:ind w:firstLine="25"/>
              <w:jc w:val="center"/>
              <w:rPr>
                <w:rFonts w:ascii="Times New Roman" w:eastAsia="Times New Roman" w:hAnsi="Times New Roman" w:cs="Times New Roman"/>
                <w:sz w:val="24"/>
                <w:szCs w:val="24"/>
              </w:rPr>
            </w:pPr>
            <w:r w:rsidRPr="003831A0">
              <w:rPr>
                <w:rFonts w:ascii="Times New Roman" w:hAnsi="Times New Roman" w:cs="Times New Roman"/>
                <w:sz w:val="24"/>
                <w:szCs w:val="24"/>
              </w:rPr>
              <w:t>-/157,5</w:t>
            </w:r>
          </w:p>
        </w:tc>
      </w:tr>
    </w:tbl>
    <w:p w:rsidR="00A0594D" w:rsidRPr="00590FD2" w:rsidRDefault="00A0594D" w:rsidP="00801C77">
      <w:pPr>
        <w:shd w:val="clear" w:color="auto" w:fill="FFFFFF" w:themeFill="background1"/>
        <w:spacing w:after="0" w:line="300" w:lineRule="auto"/>
        <w:ind w:firstLine="709"/>
        <w:jc w:val="both"/>
        <w:rPr>
          <w:rFonts w:ascii="Times New Roman" w:hAnsi="Times New Roman" w:cs="Times New Roman"/>
          <w:sz w:val="28"/>
          <w:szCs w:val="28"/>
        </w:rPr>
      </w:pPr>
    </w:p>
    <w:p w:rsidR="00E01236" w:rsidRPr="00590FD2" w:rsidRDefault="00E01236" w:rsidP="00E01236">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Также жители МО за медицинской помощью обращаются в ГУЗ СО </w:t>
      </w:r>
      <w:r w:rsidR="00264D2A">
        <w:rPr>
          <w:rFonts w:ascii="Times New Roman" w:hAnsi="Times New Roman" w:cs="Times New Roman"/>
          <w:sz w:val="28"/>
          <w:szCs w:val="28"/>
        </w:rPr>
        <w:t>«</w:t>
      </w:r>
      <w:r w:rsidR="00B16008">
        <w:rPr>
          <w:rFonts w:ascii="Times New Roman" w:hAnsi="Times New Roman" w:cs="Times New Roman"/>
          <w:sz w:val="28"/>
          <w:szCs w:val="28"/>
        </w:rPr>
        <w:t>Пугачевская</w:t>
      </w:r>
      <w:r w:rsidRPr="00590FD2">
        <w:rPr>
          <w:rFonts w:ascii="Times New Roman" w:hAnsi="Times New Roman" w:cs="Times New Roman"/>
          <w:sz w:val="28"/>
          <w:szCs w:val="28"/>
        </w:rPr>
        <w:t xml:space="preserve"> районная больница»</w:t>
      </w:r>
      <w:r w:rsidR="00411FD7">
        <w:rPr>
          <w:rFonts w:ascii="Times New Roman" w:hAnsi="Times New Roman" w:cs="Times New Roman"/>
          <w:sz w:val="28"/>
          <w:szCs w:val="28"/>
        </w:rPr>
        <w:t>.</w:t>
      </w:r>
    </w:p>
    <w:p w:rsidR="00913C5F" w:rsidRDefault="00B16008" w:rsidP="00E01236">
      <w:pPr>
        <w:shd w:val="clear" w:color="auto" w:fill="FFFFFF" w:themeFill="background1"/>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43432">
        <w:rPr>
          <w:rFonts w:ascii="Times New Roman" w:hAnsi="Times New Roman" w:cs="Times New Roman"/>
          <w:sz w:val="28"/>
          <w:szCs w:val="28"/>
        </w:rPr>
        <w:t xml:space="preserve">а территории </w:t>
      </w:r>
      <w:r w:rsidRPr="00441FEF">
        <w:rPr>
          <w:rFonts w:ascii="Times New Roman" w:hAnsi="Times New Roman" w:cs="Times New Roman"/>
          <w:sz w:val="28"/>
          <w:szCs w:val="28"/>
        </w:rPr>
        <w:t>МО аптечные пункты отсутствуют</w:t>
      </w:r>
      <w:r w:rsidRPr="00643432">
        <w:rPr>
          <w:rFonts w:ascii="Times New Roman" w:hAnsi="Times New Roman" w:cs="Times New Roman"/>
          <w:sz w:val="28"/>
          <w:szCs w:val="28"/>
        </w:rPr>
        <w:t>.</w:t>
      </w:r>
    </w:p>
    <w:p w:rsidR="00A054E4" w:rsidRPr="00590FD2" w:rsidRDefault="00A6048C" w:rsidP="00A054E4">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54F1B">
        <w:rPr>
          <w:rFonts w:ascii="Times New Roman" w:hAnsi="Times New Roman" w:cs="Times New Roman"/>
          <w:sz w:val="28"/>
          <w:szCs w:val="28"/>
        </w:rPr>
        <w:t>ледует</w:t>
      </w:r>
      <w:r>
        <w:rPr>
          <w:rFonts w:ascii="Times New Roman" w:hAnsi="Times New Roman" w:cs="Times New Roman"/>
          <w:sz w:val="28"/>
          <w:szCs w:val="28"/>
        </w:rPr>
        <w:t xml:space="preserve"> отметить, что на территории п.</w:t>
      </w:r>
      <w:r w:rsidR="00754F1B">
        <w:rPr>
          <w:rFonts w:ascii="Times New Roman" w:hAnsi="Times New Roman" w:cs="Times New Roman"/>
          <w:sz w:val="28"/>
          <w:szCs w:val="28"/>
        </w:rPr>
        <w:t xml:space="preserve"> </w:t>
      </w:r>
      <w:r>
        <w:rPr>
          <w:rFonts w:ascii="Times New Roman" w:hAnsi="Times New Roman" w:cs="Times New Roman"/>
          <w:sz w:val="28"/>
          <w:szCs w:val="28"/>
        </w:rPr>
        <w:t xml:space="preserve">Заречный располагается </w:t>
      </w:r>
      <w:r w:rsidR="00A054E4">
        <w:rPr>
          <w:rFonts w:ascii="Times New Roman" w:hAnsi="Times New Roman" w:cs="Times New Roman"/>
          <w:sz w:val="28"/>
          <w:szCs w:val="28"/>
        </w:rPr>
        <w:t>г</w:t>
      </w:r>
      <w:r w:rsidR="00A054E4" w:rsidRPr="00A6048C">
        <w:rPr>
          <w:rFonts w:ascii="Times New Roman" w:hAnsi="Times New Roman" w:cs="Times New Roman"/>
          <w:sz w:val="28"/>
          <w:szCs w:val="28"/>
        </w:rPr>
        <w:t>осударственное автономное учреждение</w:t>
      </w:r>
      <w:r w:rsidR="00A054E4">
        <w:rPr>
          <w:rFonts w:ascii="Times New Roman" w:hAnsi="Times New Roman" w:cs="Times New Roman"/>
          <w:sz w:val="28"/>
          <w:szCs w:val="28"/>
        </w:rPr>
        <w:t xml:space="preserve"> </w:t>
      </w:r>
      <w:r w:rsidR="00A054E4" w:rsidRPr="00A6048C">
        <w:rPr>
          <w:rFonts w:ascii="Times New Roman" w:hAnsi="Times New Roman" w:cs="Times New Roman"/>
          <w:sz w:val="28"/>
          <w:szCs w:val="28"/>
        </w:rPr>
        <w:t>Саратовской области</w:t>
      </w:r>
      <w:r w:rsidR="00A054E4">
        <w:rPr>
          <w:rFonts w:ascii="Times New Roman" w:hAnsi="Times New Roman" w:cs="Times New Roman"/>
          <w:sz w:val="28"/>
          <w:szCs w:val="28"/>
        </w:rPr>
        <w:t xml:space="preserve"> «</w:t>
      </w:r>
      <w:r w:rsidR="00A054E4" w:rsidRPr="00A6048C">
        <w:rPr>
          <w:rFonts w:ascii="Times New Roman" w:hAnsi="Times New Roman" w:cs="Times New Roman"/>
          <w:sz w:val="28"/>
          <w:szCs w:val="28"/>
        </w:rPr>
        <w:t xml:space="preserve">Социально-оздоровительный центр </w:t>
      </w:r>
      <w:r w:rsidR="00A054E4">
        <w:rPr>
          <w:rFonts w:ascii="Times New Roman" w:hAnsi="Times New Roman" w:cs="Times New Roman"/>
          <w:sz w:val="28"/>
          <w:szCs w:val="28"/>
        </w:rPr>
        <w:t>«</w:t>
      </w:r>
      <w:r w:rsidR="00A054E4" w:rsidRPr="00A6048C">
        <w:rPr>
          <w:rFonts w:ascii="Times New Roman" w:hAnsi="Times New Roman" w:cs="Times New Roman"/>
          <w:sz w:val="28"/>
          <w:szCs w:val="28"/>
        </w:rPr>
        <w:t>Пугачевский</w:t>
      </w:r>
      <w:r w:rsidR="00A054E4">
        <w:rPr>
          <w:rFonts w:ascii="Times New Roman" w:hAnsi="Times New Roman" w:cs="Times New Roman"/>
          <w:sz w:val="28"/>
          <w:szCs w:val="28"/>
        </w:rPr>
        <w:t xml:space="preserve">» </w:t>
      </w:r>
      <w:r w:rsidR="00A054E4" w:rsidRPr="00A6048C">
        <w:rPr>
          <w:rFonts w:ascii="Times New Roman" w:hAnsi="Times New Roman" w:cs="Times New Roman"/>
          <w:sz w:val="28"/>
          <w:szCs w:val="28"/>
        </w:rPr>
        <w:t>для гражда</w:t>
      </w:r>
      <w:r w:rsidR="00A054E4">
        <w:rPr>
          <w:rFonts w:ascii="Times New Roman" w:hAnsi="Times New Roman" w:cs="Times New Roman"/>
          <w:sz w:val="28"/>
          <w:szCs w:val="28"/>
        </w:rPr>
        <w:t xml:space="preserve">н пожилого возраста и инвалидов». </w:t>
      </w:r>
      <w:r w:rsidR="00A054E4" w:rsidRPr="00A054E4">
        <w:rPr>
          <w:rFonts w:ascii="Times New Roman" w:hAnsi="Times New Roman" w:cs="Times New Roman"/>
          <w:sz w:val="28"/>
          <w:szCs w:val="28"/>
        </w:rPr>
        <w:t>Основн</w:t>
      </w:r>
      <w:r w:rsidR="00A054E4">
        <w:rPr>
          <w:rFonts w:ascii="Times New Roman" w:hAnsi="Times New Roman" w:cs="Times New Roman"/>
          <w:sz w:val="28"/>
          <w:szCs w:val="28"/>
        </w:rPr>
        <w:t>ым</w:t>
      </w:r>
      <w:r w:rsidR="00A054E4" w:rsidRPr="00A054E4">
        <w:rPr>
          <w:rFonts w:ascii="Times New Roman" w:hAnsi="Times New Roman" w:cs="Times New Roman"/>
          <w:sz w:val="28"/>
          <w:szCs w:val="28"/>
        </w:rPr>
        <w:t xml:space="preserve"> профил</w:t>
      </w:r>
      <w:r w:rsidR="00A054E4">
        <w:rPr>
          <w:rFonts w:ascii="Times New Roman" w:hAnsi="Times New Roman" w:cs="Times New Roman"/>
          <w:sz w:val="28"/>
          <w:szCs w:val="28"/>
        </w:rPr>
        <w:t>ем</w:t>
      </w:r>
      <w:r w:rsidR="00A054E4" w:rsidRPr="00A054E4">
        <w:rPr>
          <w:rFonts w:ascii="Times New Roman" w:hAnsi="Times New Roman" w:cs="Times New Roman"/>
          <w:sz w:val="28"/>
          <w:szCs w:val="28"/>
        </w:rPr>
        <w:t xml:space="preserve"> лечения</w:t>
      </w:r>
      <w:r w:rsidR="00A054E4">
        <w:rPr>
          <w:rFonts w:ascii="Times New Roman" w:hAnsi="Times New Roman" w:cs="Times New Roman"/>
          <w:sz w:val="28"/>
          <w:szCs w:val="28"/>
        </w:rPr>
        <w:t xml:space="preserve"> являются</w:t>
      </w:r>
      <w:r w:rsidR="00A054E4" w:rsidRPr="00A054E4">
        <w:rPr>
          <w:rFonts w:ascii="Times New Roman" w:hAnsi="Times New Roman" w:cs="Times New Roman"/>
          <w:sz w:val="28"/>
          <w:szCs w:val="28"/>
        </w:rPr>
        <w:t>: заболевания костно-мышечной системы и соединительной ткани</w:t>
      </w:r>
      <w:r w:rsidR="00A054E4">
        <w:rPr>
          <w:rFonts w:ascii="Times New Roman" w:hAnsi="Times New Roman" w:cs="Times New Roman"/>
          <w:sz w:val="28"/>
          <w:szCs w:val="28"/>
        </w:rPr>
        <w:t xml:space="preserve">, врожденные заболевания, </w:t>
      </w:r>
      <w:r w:rsidR="00A054E4" w:rsidRPr="00A054E4">
        <w:rPr>
          <w:rFonts w:ascii="Times New Roman" w:hAnsi="Times New Roman" w:cs="Times New Roman"/>
          <w:sz w:val="28"/>
          <w:szCs w:val="28"/>
        </w:rPr>
        <w:t>заболевания периферической нервной системы.</w:t>
      </w:r>
    </w:p>
    <w:p w:rsidR="00474B68" w:rsidRPr="00590FD2" w:rsidRDefault="00474B68" w:rsidP="00E01236">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F13D4A">
      <w:pPr>
        <w:pStyle w:val="af8"/>
        <w:numPr>
          <w:ilvl w:val="1"/>
          <w:numId w:val="43"/>
        </w:numPr>
        <w:tabs>
          <w:tab w:val="left" w:pos="1276"/>
        </w:tabs>
        <w:spacing w:after="0" w:line="300" w:lineRule="auto"/>
        <w:ind w:left="0" w:firstLine="709"/>
        <w:jc w:val="left"/>
        <w:outlineLvl w:val="1"/>
      </w:pPr>
      <w:bookmarkStart w:id="65" w:name="_Toc149140848"/>
      <w:r w:rsidRPr="00590FD2">
        <w:t>Объекты спортивного назначения</w:t>
      </w:r>
      <w:bookmarkEnd w:id="65"/>
    </w:p>
    <w:p w:rsidR="00465CE3" w:rsidRDefault="00465CE3" w:rsidP="00E01236">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264D2A" w:rsidRPr="00590FD2" w:rsidRDefault="00264D2A" w:rsidP="00E01236">
      <w:pPr>
        <w:spacing w:after="0" w:line="300" w:lineRule="auto"/>
        <w:ind w:firstLine="709"/>
        <w:jc w:val="both"/>
        <w:rPr>
          <w:rFonts w:ascii="Times New Roman" w:hAnsi="Times New Roman" w:cs="Times New Roman"/>
          <w:sz w:val="28"/>
          <w:szCs w:val="28"/>
        </w:rPr>
      </w:pPr>
    </w:p>
    <w:p w:rsidR="00DF4F46" w:rsidRPr="00590FD2" w:rsidRDefault="00DF4F46" w:rsidP="00935248">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5.4.1 Объекты физической культуры</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715"/>
        <w:gridCol w:w="2210"/>
        <w:gridCol w:w="1937"/>
        <w:gridCol w:w="1420"/>
        <w:gridCol w:w="1268"/>
      </w:tblGrid>
      <w:tr w:rsidR="007A6B2B" w:rsidRPr="00583BB6" w:rsidTr="00754F1B">
        <w:trPr>
          <w:cantSplit/>
          <w:trHeight w:val="880"/>
          <w:jc w:val="center"/>
        </w:trPr>
        <w:tc>
          <w:tcPr>
            <w:tcW w:w="346" w:type="pct"/>
            <w:vAlign w:val="center"/>
          </w:tcPr>
          <w:p w:rsidR="007A6B2B" w:rsidRPr="00583BB6" w:rsidRDefault="007A6B2B" w:rsidP="00754F1B">
            <w:pPr>
              <w:widowControl w:val="0"/>
              <w:spacing w:after="0" w:line="240" w:lineRule="auto"/>
              <w:jc w:val="center"/>
              <w:rPr>
                <w:rFonts w:ascii="Times New Roman" w:hAnsi="Times New Roman" w:cs="Times New Roman"/>
                <w:b/>
                <w:sz w:val="24"/>
                <w:szCs w:val="24"/>
              </w:rPr>
            </w:pPr>
            <w:r w:rsidRPr="00583BB6">
              <w:rPr>
                <w:rFonts w:ascii="Times New Roman" w:hAnsi="Times New Roman" w:cs="Times New Roman"/>
                <w:b/>
                <w:sz w:val="24"/>
                <w:szCs w:val="24"/>
              </w:rPr>
              <w:t>№ п/п</w:t>
            </w:r>
          </w:p>
        </w:tc>
        <w:tc>
          <w:tcPr>
            <w:tcW w:w="1323" w:type="pct"/>
            <w:vAlign w:val="center"/>
          </w:tcPr>
          <w:p w:rsidR="007A6B2B" w:rsidRPr="00583BB6" w:rsidRDefault="007A6B2B" w:rsidP="00754F1B">
            <w:pPr>
              <w:widowControl w:val="0"/>
              <w:spacing w:after="0" w:line="240" w:lineRule="auto"/>
              <w:jc w:val="center"/>
              <w:rPr>
                <w:rFonts w:ascii="Times New Roman" w:hAnsi="Times New Roman" w:cs="Times New Roman"/>
                <w:b/>
                <w:sz w:val="24"/>
                <w:szCs w:val="24"/>
              </w:rPr>
            </w:pPr>
            <w:r w:rsidRPr="00583BB6">
              <w:rPr>
                <w:rFonts w:ascii="Times New Roman" w:hAnsi="Times New Roman" w:cs="Times New Roman"/>
                <w:b/>
                <w:sz w:val="24"/>
                <w:szCs w:val="24"/>
              </w:rPr>
              <w:t>Наименование учреждения</w:t>
            </w:r>
          </w:p>
        </w:tc>
        <w:tc>
          <w:tcPr>
            <w:tcW w:w="1077" w:type="pct"/>
            <w:vAlign w:val="center"/>
          </w:tcPr>
          <w:p w:rsidR="007A6B2B" w:rsidRPr="00583BB6" w:rsidRDefault="007A6B2B" w:rsidP="00754F1B">
            <w:pPr>
              <w:widowControl w:val="0"/>
              <w:spacing w:after="0" w:line="240" w:lineRule="auto"/>
              <w:jc w:val="center"/>
              <w:rPr>
                <w:rFonts w:ascii="Times New Roman" w:hAnsi="Times New Roman" w:cs="Times New Roman"/>
                <w:b/>
                <w:sz w:val="24"/>
                <w:szCs w:val="24"/>
              </w:rPr>
            </w:pPr>
            <w:r w:rsidRPr="00583BB6">
              <w:rPr>
                <w:rFonts w:ascii="Times New Roman" w:hAnsi="Times New Roman" w:cs="Times New Roman"/>
                <w:b/>
                <w:sz w:val="24"/>
                <w:szCs w:val="24"/>
              </w:rPr>
              <w:t>Адрес</w:t>
            </w:r>
          </w:p>
        </w:tc>
        <w:tc>
          <w:tcPr>
            <w:tcW w:w="944" w:type="pct"/>
            <w:vAlign w:val="center"/>
          </w:tcPr>
          <w:p w:rsidR="007A6B2B" w:rsidRPr="00583BB6" w:rsidRDefault="007A6B2B" w:rsidP="00754F1B">
            <w:pPr>
              <w:widowControl w:val="0"/>
              <w:spacing w:after="0" w:line="240" w:lineRule="auto"/>
              <w:jc w:val="center"/>
              <w:rPr>
                <w:rFonts w:ascii="Times New Roman" w:hAnsi="Times New Roman" w:cs="Times New Roman"/>
                <w:b/>
                <w:sz w:val="24"/>
                <w:szCs w:val="24"/>
              </w:rPr>
            </w:pPr>
            <w:r w:rsidRPr="00583BB6">
              <w:rPr>
                <w:rFonts w:ascii="Times New Roman" w:hAnsi="Times New Roman" w:cs="Times New Roman"/>
                <w:b/>
                <w:sz w:val="24"/>
                <w:szCs w:val="24"/>
              </w:rPr>
              <w:t xml:space="preserve">Здание </w:t>
            </w:r>
          </w:p>
        </w:tc>
        <w:tc>
          <w:tcPr>
            <w:tcW w:w="692" w:type="pct"/>
            <w:vAlign w:val="center"/>
          </w:tcPr>
          <w:p w:rsidR="007A6B2B" w:rsidRPr="00583BB6" w:rsidRDefault="007A6B2B" w:rsidP="00754F1B">
            <w:pPr>
              <w:widowControl w:val="0"/>
              <w:spacing w:after="0" w:line="240" w:lineRule="auto"/>
              <w:jc w:val="center"/>
              <w:rPr>
                <w:rFonts w:ascii="Times New Roman" w:hAnsi="Times New Roman" w:cs="Times New Roman"/>
                <w:b/>
                <w:sz w:val="24"/>
                <w:szCs w:val="24"/>
              </w:rPr>
            </w:pPr>
            <w:r w:rsidRPr="00583BB6">
              <w:rPr>
                <w:rFonts w:ascii="Times New Roman" w:hAnsi="Times New Roman" w:cs="Times New Roman"/>
                <w:b/>
                <w:sz w:val="24"/>
                <w:szCs w:val="24"/>
              </w:rPr>
              <w:t>Год постройки</w:t>
            </w:r>
          </w:p>
        </w:tc>
        <w:tc>
          <w:tcPr>
            <w:tcW w:w="619" w:type="pct"/>
            <w:vAlign w:val="center"/>
          </w:tcPr>
          <w:p w:rsidR="007A6B2B" w:rsidRPr="00583BB6" w:rsidRDefault="007A6B2B" w:rsidP="00754F1B">
            <w:pPr>
              <w:widowControl w:val="0"/>
              <w:spacing w:after="0" w:line="240" w:lineRule="auto"/>
              <w:jc w:val="center"/>
              <w:rPr>
                <w:rFonts w:ascii="Times New Roman" w:hAnsi="Times New Roman" w:cs="Times New Roman"/>
                <w:b/>
                <w:sz w:val="24"/>
                <w:szCs w:val="24"/>
              </w:rPr>
            </w:pPr>
            <w:r w:rsidRPr="00583BB6">
              <w:rPr>
                <w:rFonts w:ascii="Times New Roman" w:hAnsi="Times New Roman" w:cs="Times New Roman"/>
                <w:b/>
                <w:sz w:val="24"/>
                <w:szCs w:val="24"/>
              </w:rPr>
              <w:t>Площадь участка, га</w:t>
            </w:r>
          </w:p>
        </w:tc>
      </w:tr>
      <w:tr w:rsidR="007A6B2B" w:rsidRPr="00583BB6" w:rsidTr="00754F1B">
        <w:trPr>
          <w:jc w:val="center"/>
        </w:trPr>
        <w:tc>
          <w:tcPr>
            <w:tcW w:w="346" w:type="pct"/>
            <w:vAlign w:val="center"/>
          </w:tcPr>
          <w:p w:rsidR="007A6B2B" w:rsidRPr="00583BB6" w:rsidRDefault="007A6B2B" w:rsidP="00934EF3">
            <w:pPr>
              <w:jc w:val="center"/>
              <w:rPr>
                <w:rFonts w:ascii="Times New Roman" w:hAnsi="Times New Roman" w:cs="Times New Roman"/>
                <w:b/>
                <w:spacing w:val="-20"/>
                <w:sz w:val="24"/>
                <w:szCs w:val="24"/>
              </w:rPr>
            </w:pPr>
            <w:r w:rsidRPr="00583BB6">
              <w:rPr>
                <w:rFonts w:ascii="Times New Roman" w:hAnsi="Times New Roman" w:cs="Times New Roman"/>
                <w:b/>
                <w:spacing w:val="-20"/>
                <w:sz w:val="24"/>
                <w:szCs w:val="24"/>
              </w:rPr>
              <w:t>1</w:t>
            </w:r>
          </w:p>
        </w:tc>
        <w:tc>
          <w:tcPr>
            <w:tcW w:w="1323" w:type="pct"/>
            <w:vAlign w:val="center"/>
          </w:tcPr>
          <w:p w:rsidR="007A6B2B" w:rsidRPr="00583BB6" w:rsidRDefault="007A6B2B" w:rsidP="00754F1B">
            <w:pPr>
              <w:pStyle w:val="1a"/>
              <w:keepLines/>
              <w:ind w:firstLine="0"/>
              <w:jc w:val="center"/>
              <w:rPr>
                <w:rFonts w:eastAsiaTheme="minorEastAsia"/>
                <w:szCs w:val="24"/>
              </w:rPr>
            </w:pPr>
            <w:r w:rsidRPr="00583BB6">
              <w:rPr>
                <w:rFonts w:eastAsiaTheme="minorEastAsia"/>
                <w:szCs w:val="24"/>
              </w:rPr>
              <w:t xml:space="preserve">Спортивный зал </w:t>
            </w:r>
            <w:r w:rsidR="00474B68" w:rsidRPr="00583BB6">
              <w:rPr>
                <w:rFonts w:eastAsiaTheme="minorEastAsia"/>
                <w:szCs w:val="24"/>
              </w:rPr>
              <w:t>МОУ «Средняя общеобразовательная школа с.</w:t>
            </w:r>
            <w:r w:rsidR="00754F1B">
              <w:rPr>
                <w:rFonts w:eastAsiaTheme="minorEastAsia"/>
                <w:szCs w:val="24"/>
              </w:rPr>
              <w:t xml:space="preserve"> </w:t>
            </w:r>
            <w:r w:rsidR="00474B68" w:rsidRPr="00583BB6">
              <w:rPr>
                <w:rFonts w:eastAsiaTheme="minorEastAsia"/>
                <w:szCs w:val="24"/>
              </w:rPr>
              <w:t>Давыдовка Пугачевского района Саратовской области»</w:t>
            </w:r>
          </w:p>
        </w:tc>
        <w:tc>
          <w:tcPr>
            <w:tcW w:w="1077" w:type="pct"/>
            <w:vAlign w:val="center"/>
          </w:tcPr>
          <w:p w:rsidR="00B7771E" w:rsidRPr="00583BB6" w:rsidRDefault="00B7771E" w:rsidP="00754F1B">
            <w:pPr>
              <w:keepLines/>
              <w:spacing w:after="0" w:line="240" w:lineRule="auto"/>
              <w:ind w:hanging="80"/>
              <w:jc w:val="center"/>
              <w:rPr>
                <w:rFonts w:ascii="Times New Roman" w:hAnsi="Times New Roman" w:cs="Times New Roman"/>
                <w:sz w:val="24"/>
                <w:szCs w:val="24"/>
              </w:rPr>
            </w:pPr>
            <w:r w:rsidRPr="00583BB6">
              <w:rPr>
                <w:rFonts w:ascii="Times New Roman" w:hAnsi="Times New Roman" w:cs="Times New Roman"/>
                <w:sz w:val="24"/>
                <w:szCs w:val="24"/>
              </w:rPr>
              <w:t>с.</w:t>
            </w:r>
            <w:r w:rsidR="00F85FC3">
              <w:rPr>
                <w:rFonts w:ascii="Times New Roman" w:hAnsi="Times New Roman" w:cs="Times New Roman"/>
                <w:sz w:val="24"/>
                <w:szCs w:val="24"/>
              </w:rPr>
              <w:t xml:space="preserve"> </w:t>
            </w:r>
            <w:r w:rsidRPr="00583BB6">
              <w:rPr>
                <w:rFonts w:ascii="Times New Roman" w:hAnsi="Times New Roman" w:cs="Times New Roman"/>
                <w:sz w:val="24"/>
                <w:szCs w:val="24"/>
              </w:rPr>
              <w:t>Давыдовка,</w:t>
            </w:r>
          </w:p>
          <w:p w:rsidR="00F85FC3" w:rsidRDefault="00474B68" w:rsidP="00754F1B">
            <w:pPr>
              <w:keepLines/>
              <w:spacing w:after="0" w:line="240" w:lineRule="auto"/>
              <w:ind w:hanging="80"/>
              <w:jc w:val="center"/>
              <w:rPr>
                <w:rFonts w:ascii="Times New Roman" w:hAnsi="Times New Roman" w:cs="Times New Roman"/>
                <w:sz w:val="24"/>
                <w:szCs w:val="24"/>
              </w:rPr>
            </w:pPr>
            <w:r w:rsidRPr="00583BB6">
              <w:rPr>
                <w:rFonts w:ascii="Times New Roman" w:hAnsi="Times New Roman" w:cs="Times New Roman"/>
                <w:sz w:val="24"/>
                <w:szCs w:val="24"/>
              </w:rPr>
              <w:t>ул.</w:t>
            </w:r>
            <w:r w:rsidR="00F85FC3">
              <w:rPr>
                <w:rFonts w:ascii="Times New Roman" w:hAnsi="Times New Roman" w:cs="Times New Roman"/>
                <w:sz w:val="24"/>
                <w:szCs w:val="24"/>
              </w:rPr>
              <w:t xml:space="preserve"> </w:t>
            </w:r>
            <w:r w:rsidRPr="00583BB6">
              <w:rPr>
                <w:rFonts w:ascii="Times New Roman" w:hAnsi="Times New Roman" w:cs="Times New Roman"/>
                <w:sz w:val="24"/>
                <w:szCs w:val="24"/>
              </w:rPr>
              <w:t>Набережная,</w:t>
            </w:r>
          </w:p>
          <w:p w:rsidR="007A6B2B" w:rsidRPr="00583BB6" w:rsidRDefault="00474B68" w:rsidP="00754F1B">
            <w:pPr>
              <w:keepLines/>
              <w:spacing w:after="0" w:line="240" w:lineRule="auto"/>
              <w:ind w:hanging="80"/>
              <w:jc w:val="center"/>
              <w:rPr>
                <w:rFonts w:ascii="Times New Roman" w:hAnsi="Times New Roman" w:cs="Times New Roman"/>
                <w:sz w:val="24"/>
                <w:szCs w:val="24"/>
              </w:rPr>
            </w:pPr>
            <w:r w:rsidRPr="00583BB6">
              <w:rPr>
                <w:rFonts w:ascii="Times New Roman" w:hAnsi="Times New Roman" w:cs="Times New Roman"/>
                <w:sz w:val="24"/>
                <w:szCs w:val="24"/>
              </w:rPr>
              <w:t>д.</w:t>
            </w:r>
            <w:r w:rsidR="00F85FC3">
              <w:rPr>
                <w:rFonts w:ascii="Times New Roman" w:hAnsi="Times New Roman" w:cs="Times New Roman"/>
                <w:sz w:val="24"/>
                <w:szCs w:val="24"/>
              </w:rPr>
              <w:t xml:space="preserve"> </w:t>
            </w:r>
            <w:r w:rsidRPr="00583BB6">
              <w:rPr>
                <w:rFonts w:ascii="Times New Roman" w:hAnsi="Times New Roman" w:cs="Times New Roman"/>
                <w:sz w:val="24"/>
                <w:szCs w:val="24"/>
              </w:rPr>
              <w:t>69</w:t>
            </w:r>
          </w:p>
        </w:tc>
        <w:tc>
          <w:tcPr>
            <w:tcW w:w="944" w:type="pct"/>
            <w:vAlign w:val="center"/>
          </w:tcPr>
          <w:p w:rsidR="007A6B2B" w:rsidRPr="00583BB6" w:rsidRDefault="007A6B2B" w:rsidP="00754F1B">
            <w:pPr>
              <w:spacing w:after="0" w:line="240" w:lineRule="auto"/>
              <w:ind w:firstLine="23"/>
              <w:jc w:val="center"/>
              <w:rPr>
                <w:rFonts w:ascii="Times New Roman" w:hAnsi="Times New Roman" w:cs="Times New Roman"/>
                <w:sz w:val="24"/>
                <w:szCs w:val="24"/>
              </w:rPr>
            </w:pPr>
            <w:r w:rsidRPr="00583BB6">
              <w:rPr>
                <w:rFonts w:ascii="Times New Roman" w:hAnsi="Times New Roman" w:cs="Times New Roman"/>
                <w:sz w:val="24"/>
                <w:szCs w:val="24"/>
              </w:rPr>
              <w:t>специальное</w:t>
            </w:r>
          </w:p>
        </w:tc>
        <w:tc>
          <w:tcPr>
            <w:tcW w:w="692" w:type="pct"/>
            <w:vAlign w:val="center"/>
          </w:tcPr>
          <w:p w:rsidR="007A6B2B" w:rsidRPr="00583BB6" w:rsidRDefault="007A6B2B" w:rsidP="00754F1B">
            <w:pPr>
              <w:spacing w:after="0" w:line="240" w:lineRule="auto"/>
              <w:ind w:firstLine="23"/>
              <w:jc w:val="center"/>
              <w:rPr>
                <w:rFonts w:ascii="Times New Roman" w:hAnsi="Times New Roman" w:cs="Times New Roman"/>
                <w:sz w:val="24"/>
                <w:szCs w:val="24"/>
              </w:rPr>
            </w:pPr>
            <w:r w:rsidRPr="00583BB6">
              <w:rPr>
                <w:rFonts w:ascii="Times New Roman" w:hAnsi="Times New Roman" w:cs="Times New Roman"/>
                <w:sz w:val="24"/>
                <w:szCs w:val="24"/>
              </w:rPr>
              <w:t>19</w:t>
            </w:r>
            <w:r w:rsidR="00474B68" w:rsidRPr="00583BB6">
              <w:rPr>
                <w:rFonts w:ascii="Times New Roman" w:hAnsi="Times New Roman" w:cs="Times New Roman"/>
                <w:sz w:val="24"/>
                <w:szCs w:val="24"/>
              </w:rPr>
              <w:t>8</w:t>
            </w:r>
            <w:r w:rsidRPr="00583BB6">
              <w:rPr>
                <w:rFonts w:ascii="Times New Roman" w:hAnsi="Times New Roman" w:cs="Times New Roman"/>
                <w:sz w:val="24"/>
                <w:szCs w:val="24"/>
              </w:rPr>
              <w:t>9</w:t>
            </w:r>
          </w:p>
        </w:tc>
        <w:tc>
          <w:tcPr>
            <w:tcW w:w="619" w:type="pct"/>
            <w:vAlign w:val="center"/>
          </w:tcPr>
          <w:p w:rsidR="007A6B2B" w:rsidRPr="00583BB6" w:rsidRDefault="0056297E" w:rsidP="00754F1B">
            <w:pPr>
              <w:spacing w:after="0" w:line="240" w:lineRule="auto"/>
              <w:ind w:firstLine="25"/>
              <w:jc w:val="center"/>
              <w:rPr>
                <w:rFonts w:ascii="Times New Roman" w:hAnsi="Times New Roman" w:cs="Times New Roman"/>
                <w:sz w:val="24"/>
                <w:szCs w:val="24"/>
              </w:rPr>
            </w:pPr>
            <w:r w:rsidRPr="00583BB6">
              <w:rPr>
                <w:rFonts w:ascii="Times New Roman" w:hAnsi="Times New Roman" w:cs="Times New Roman"/>
                <w:spacing w:val="-12"/>
                <w:sz w:val="24"/>
                <w:szCs w:val="24"/>
              </w:rPr>
              <w:t>6986</w:t>
            </w:r>
          </w:p>
        </w:tc>
      </w:tr>
    </w:tbl>
    <w:p w:rsidR="00361710" w:rsidRPr="00E13A69" w:rsidRDefault="00361710" w:rsidP="00B7771E">
      <w:pPr>
        <w:spacing w:after="0" w:line="300" w:lineRule="auto"/>
        <w:ind w:firstLine="709"/>
        <w:jc w:val="both"/>
        <w:rPr>
          <w:rFonts w:ascii="Times New Roman" w:hAnsi="Times New Roman" w:cs="Times New Roman"/>
          <w:sz w:val="28"/>
          <w:szCs w:val="28"/>
        </w:rPr>
      </w:pPr>
    </w:p>
    <w:p w:rsidR="00B7771E" w:rsidRPr="00590FD2" w:rsidRDefault="00B7771E" w:rsidP="00B7771E">
      <w:pPr>
        <w:tabs>
          <w:tab w:val="left" w:pos="709"/>
        </w:tabs>
        <w:spacing w:after="0" w:line="300" w:lineRule="auto"/>
        <w:ind w:firstLine="709"/>
        <w:jc w:val="both"/>
        <w:rPr>
          <w:rFonts w:ascii="Times New Roman" w:hAnsi="Times New Roman" w:cs="Times New Roman"/>
          <w:sz w:val="28"/>
          <w:szCs w:val="28"/>
        </w:rPr>
      </w:pPr>
      <w:r w:rsidRPr="00795B57">
        <w:rPr>
          <w:rFonts w:ascii="Times New Roman" w:hAnsi="Times New Roman" w:cs="Times New Roman"/>
          <w:sz w:val="28"/>
          <w:szCs w:val="28"/>
        </w:rPr>
        <w:t>На спортивной площадке у школы каждый год заливается каток.</w:t>
      </w:r>
    </w:p>
    <w:p w:rsidR="002731A0" w:rsidRPr="00590FD2" w:rsidRDefault="002731A0" w:rsidP="002731A0">
      <w:pPr>
        <w:spacing w:after="0" w:line="300" w:lineRule="auto"/>
        <w:ind w:firstLine="709"/>
        <w:jc w:val="both"/>
        <w:rPr>
          <w:rFonts w:ascii="Times New Roman" w:hAnsi="Times New Roman" w:cs="Times New Roman"/>
          <w:sz w:val="28"/>
          <w:szCs w:val="28"/>
        </w:rPr>
      </w:pPr>
    </w:p>
    <w:p w:rsidR="00DF4F46" w:rsidRPr="00590FD2" w:rsidRDefault="00DF4F46" w:rsidP="00F13D4A">
      <w:pPr>
        <w:pStyle w:val="af8"/>
        <w:numPr>
          <w:ilvl w:val="1"/>
          <w:numId w:val="43"/>
        </w:numPr>
        <w:tabs>
          <w:tab w:val="left" w:pos="1276"/>
          <w:tab w:val="left" w:pos="1418"/>
        </w:tabs>
        <w:spacing w:after="0" w:line="300" w:lineRule="auto"/>
        <w:ind w:left="0" w:firstLine="709"/>
        <w:jc w:val="left"/>
        <w:outlineLvl w:val="1"/>
      </w:pPr>
      <w:bookmarkStart w:id="66" w:name="_Toc149140849"/>
      <w:r w:rsidRPr="00590FD2">
        <w:t>Учреждения общественного питания, торговли, сферы услуг</w:t>
      </w:r>
      <w:bookmarkEnd w:id="66"/>
    </w:p>
    <w:p w:rsidR="00E3133D" w:rsidRPr="00590FD2" w:rsidRDefault="00E3133D" w:rsidP="002731A0">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E3133D" w:rsidRPr="00590FD2" w:rsidRDefault="00DF3136" w:rsidP="002731A0">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Для </w:t>
      </w:r>
      <w:r>
        <w:rPr>
          <w:rFonts w:ascii="Times New Roman" w:hAnsi="Times New Roman" w:cs="Times New Roman"/>
          <w:sz w:val="28"/>
          <w:szCs w:val="28"/>
        </w:rPr>
        <w:t>Давыдовског</w:t>
      </w:r>
      <w:r w:rsidRPr="00590FD2">
        <w:rPr>
          <w:rFonts w:ascii="Times New Roman" w:hAnsi="Times New Roman" w:cs="Times New Roman"/>
          <w:sz w:val="28"/>
          <w:szCs w:val="28"/>
        </w:rPr>
        <w:t xml:space="preserve">о МО </w:t>
      </w:r>
      <w:r>
        <w:rPr>
          <w:rFonts w:ascii="Times New Roman" w:hAnsi="Times New Roman" w:cs="Times New Roman"/>
          <w:sz w:val="28"/>
          <w:szCs w:val="28"/>
        </w:rPr>
        <w:t>р</w:t>
      </w:r>
      <w:r w:rsidR="00E3133D" w:rsidRPr="00590FD2">
        <w:rPr>
          <w:rFonts w:ascii="Times New Roman" w:hAnsi="Times New Roman" w:cs="Times New Roman"/>
          <w:sz w:val="28"/>
          <w:szCs w:val="28"/>
        </w:rPr>
        <w:t>екомендуемая</w:t>
      </w:r>
      <w:r w:rsidR="00E3133D" w:rsidRPr="00590FD2">
        <w:rPr>
          <w:rFonts w:ascii="Times New Roman" w:hAnsi="Times New Roman"/>
          <w:sz w:val="28"/>
          <w:szCs w:val="28"/>
        </w:rPr>
        <w:t xml:space="preserve"> </w:t>
      </w:r>
      <w:r w:rsidR="00754F1B" w:rsidRPr="00590FD2">
        <w:rPr>
          <w:rFonts w:ascii="Times New Roman" w:hAnsi="Times New Roman"/>
          <w:sz w:val="28"/>
          <w:szCs w:val="28"/>
        </w:rPr>
        <w:t>обеспеченность торговой</w:t>
      </w:r>
      <w:r w:rsidR="00E3133D" w:rsidRPr="00590FD2">
        <w:rPr>
          <w:rFonts w:ascii="Times New Roman" w:hAnsi="Times New Roman"/>
          <w:sz w:val="28"/>
          <w:szCs w:val="28"/>
        </w:rPr>
        <w:t xml:space="preserve"> площадью на 1000 человек населения составляет</w:t>
      </w:r>
      <w:r>
        <w:rPr>
          <w:rFonts w:ascii="Times New Roman" w:hAnsi="Times New Roman"/>
          <w:sz w:val="28"/>
          <w:szCs w:val="28"/>
        </w:rPr>
        <w:t xml:space="preserve">: </w:t>
      </w:r>
      <w:r w:rsidR="00E3133D" w:rsidRPr="00590FD2">
        <w:rPr>
          <w:rFonts w:ascii="Times New Roman" w:hAnsi="Times New Roman"/>
          <w:sz w:val="28"/>
          <w:szCs w:val="28"/>
        </w:rPr>
        <w:t xml:space="preserve">под продовольственными товарами </w:t>
      </w:r>
      <w:r w:rsidR="000347CF" w:rsidRPr="00590FD2">
        <w:rPr>
          <w:rFonts w:ascii="Times New Roman" w:hAnsi="Times New Roman"/>
          <w:sz w:val="28"/>
          <w:szCs w:val="28"/>
        </w:rPr>
        <w:t xml:space="preserve"> </w:t>
      </w:r>
      <w:r w:rsidR="000347CF" w:rsidRPr="00590FD2">
        <w:rPr>
          <w:rFonts w:ascii="Times New Roman" w:hAnsi="Times New Roman" w:cs="Times New Roman"/>
          <w:sz w:val="28"/>
          <w:szCs w:val="28"/>
        </w:rPr>
        <w:t>‒</w:t>
      </w:r>
      <w:r w:rsidR="00E3133D" w:rsidRPr="00590FD2">
        <w:rPr>
          <w:rFonts w:ascii="Times New Roman" w:hAnsi="Times New Roman"/>
          <w:sz w:val="28"/>
          <w:szCs w:val="28"/>
        </w:rPr>
        <w:t xml:space="preserve"> </w:t>
      </w:r>
      <w:r>
        <w:rPr>
          <w:rFonts w:ascii="Times New Roman" w:hAnsi="Times New Roman"/>
          <w:sz w:val="28"/>
          <w:szCs w:val="28"/>
        </w:rPr>
        <w:t>100</w:t>
      </w:r>
      <w:r w:rsidR="00E3133D" w:rsidRPr="00590FD2">
        <w:rPr>
          <w:rFonts w:ascii="Times New Roman" w:hAnsi="Times New Roman"/>
          <w:sz w:val="28"/>
          <w:szCs w:val="28"/>
        </w:rPr>
        <w:t xml:space="preserve"> м</w:t>
      </w:r>
      <w:r w:rsidR="00E3133D" w:rsidRPr="00590FD2">
        <w:rPr>
          <w:rFonts w:ascii="Times New Roman" w:hAnsi="Times New Roman"/>
          <w:sz w:val="28"/>
          <w:szCs w:val="28"/>
          <w:vertAlign w:val="superscript"/>
        </w:rPr>
        <w:t>2</w:t>
      </w:r>
      <w:r w:rsidR="00E3133D" w:rsidRPr="00590FD2">
        <w:rPr>
          <w:rFonts w:ascii="Times New Roman" w:hAnsi="Times New Roman"/>
          <w:sz w:val="28"/>
          <w:szCs w:val="28"/>
        </w:rPr>
        <w:t xml:space="preserve">, непродовольственными – </w:t>
      </w:r>
      <w:r>
        <w:rPr>
          <w:rFonts w:ascii="Times New Roman" w:hAnsi="Times New Roman"/>
          <w:sz w:val="28"/>
          <w:szCs w:val="28"/>
        </w:rPr>
        <w:t>180</w:t>
      </w:r>
      <w:r w:rsidR="00E3133D" w:rsidRPr="00590FD2">
        <w:rPr>
          <w:rFonts w:ascii="Times New Roman" w:hAnsi="Times New Roman"/>
          <w:sz w:val="28"/>
          <w:szCs w:val="28"/>
        </w:rPr>
        <w:t xml:space="preserve"> м</w:t>
      </w:r>
      <w:r w:rsidR="00E3133D" w:rsidRPr="00590FD2">
        <w:rPr>
          <w:rFonts w:ascii="Times New Roman" w:hAnsi="Times New Roman"/>
          <w:sz w:val="28"/>
          <w:szCs w:val="28"/>
          <w:vertAlign w:val="superscript"/>
        </w:rPr>
        <w:t>2</w:t>
      </w:r>
      <w:r w:rsidR="00E3133D" w:rsidRPr="00590FD2">
        <w:rPr>
          <w:rFonts w:ascii="Times New Roman" w:hAnsi="Times New Roman"/>
          <w:sz w:val="28"/>
          <w:szCs w:val="28"/>
        </w:rPr>
        <w:t xml:space="preserve">. </w:t>
      </w:r>
    </w:p>
    <w:p w:rsidR="00AC44C7" w:rsidRPr="000347CF" w:rsidRDefault="00AC44C7" w:rsidP="00AC44C7">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832F37">
        <w:rPr>
          <w:rFonts w:ascii="Times New Roman" w:hAnsi="Times New Roman" w:cs="Times New Roman"/>
          <w:sz w:val="28"/>
          <w:szCs w:val="28"/>
        </w:rPr>
        <w:t>Давыдовског</w:t>
      </w:r>
      <w:r w:rsidR="00832F37" w:rsidRPr="00590FD2">
        <w:rPr>
          <w:rFonts w:ascii="Times New Roman" w:hAnsi="Times New Roman" w:cs="Times New Roman"/>
          <w:sz w:val="28"/>
          <w:szCs w:val="28"/>
        </w:rPr>
        <w:t>о</w:t>
      </w:r>
      <w:r w:rsidR="00832F37" w:rsidRPr="000347CF">
        <w:rPr>
          <w:rFonts w:ascii="Times New Roman" w:hAnsi="Times New Roman" w:cs="Times New Roman"/>
          <w:sz w:val="28"/>
          <w:szCs w:val="28"/>
        </w:rPr>
        <w:t xml:space="preserve"> </w:t>
      </w:r>
      <w:r w:rsidRPr="000347CF">
        <w:rPr>
          <w:rFonts w:ascii="Times New Roman" w:hAnsi="Times New Roman" w:cs="Times New Roman"/>
          <w:sz w:val="28"/>
          <w:szCs w:val="28"/>
        </w:rPr>
        <w:t>МО</w:t>
      </w:r>
      <w:r>
        <w:rPr>
          <w:rFonts w:ascii="Times New Roman" w:hAnsi="Times New Roman" w:cs="Times New Roman"/>
          <w:sz w:val="28"/>
          <w:szCs w:val="28"/>
        </w:rPr>
        <w:t xml:space="preserve"> находятся </w:t>
      </w:r>
      <w:r w:rsidR="00DF3136">
        <w:rPr>
          <w:rFonts w:ascii="Times New Roman" w:hAnsi="Times New Roman" w:cs="Times New Roman"/>
          <w:sz w:val="28"/>
          <w:szCs w:val="28"/>
        </w:rPr>
        <w:t>6</w:t>
      </w:r>
      <w:r>
        <w:rPr>
          <w:rFonts w:ascii="Times New Roman" w:hAnsi="Times New Roman" w:cs="Times New Roman"/>
          <w:sz w:val="28"/>
          <w:szCs w:val="28"/>
        </w:rPr>
        <w:t xml:space="preserve"> магазин</w:t>
      </w:r>
      <w:r w:rsidR="00832F37">
        <w:rPr>
          <w:rFonts w:ascii="Times New Roman" w:hAnsi="Times New Roman" w:cs="Times New Roman"/>
          <w:sz w:val="28"/>
          <w:szCs w:val="28"/>
        </w:rPr>
        <w:t>ов</w:t>
      </w:r>
      <w:r>
        <w:rPr>
          <w:rFonts w:ascii="Times New Roman" w:hAnsi="Times New Roman" w:cs="Times New Roman"/>
          <w:sz w:val="28"/>
          <w:szCs w:val="28"/>
        </w:rPr>
        <w:t>.</w:t>
      </w:r>
    </w:p>
    <w:p w:rsidR="00832F37" w:rsidRDefault="00CE47EA" w:rsidP="00CE47EA">
      <w:pPr>
        <w:tabs>
          <w:tab w:val="left" w:pos="7409"/>
        </w:tabs>
        <w:spacing w:after="0" w:line="360" w:lineRule="auto"/>
        <w:ind w:firstLine="709"/>
        <w:jc w:val="both"/>
        <w:rPr>
          <w:rFonts w:ascii="Times New Roman" w:hAnsi="Times New Roman"/>
          <w:b/>
          <w:sz w:val="24"/>
          <w:szCs w:val="28"/>
        </w:rPr>
      </w:pPr>
      <w:r>
        <w:rPr>
          <w:rFonts w:ascii="Times New Roman" w:hAnsi="Times New Roman"/>
          <w:b/>
          <w:sz w:val="24"/>
          <w:szCs w:val="28"/>
        </w:rPr>
        <w:tab/>
      </w:r>
    </w:p>
    <w:p w:rsidR="00AC44C7" w:rsidRPr="00CE47EA" w:rsidRDefault="00AC44C7" w:rsidP="001460CC">
      <w:pPr>
        <w:keepNext/>
        <w:spacing w:after="0" w:line="240" w:lineRule="auto"/>
        <w:ind w:firstLine="709"/>
        <w:jc w:val="both"/>
        <w:rPr>
          <w:rFonts w:ascii="Times New Roman" w:hAnsi="Times New Roman"/>
          <w:b/>
          <w:sz w:val="24"/>
          <w:szCs w:val="28"/>
        </w:rPr>
      </w:pPr>
      <w:r w:rsidRPr="00CE47EA">
        <w:rPr>
          <w:rFonts w:ascii="Times New Roman" w:hAnsi="Times New Roman"/>
          <w:b/>
          <w:sz w:val="24"/>
          <w:szCs w:val="28"/>
        </w:rPr>
        <w:lastRenderedPageBreak/>
        <w:t>Таблица 5.5.</w:t>
      </w:r>
      <w:r w:rsidR="00DF3136" w:rsidRPr="00CE47EA">
        <w:rPr>
          <w:rFonts w:ascii="Times New Roman" w:hAnsi="Times New Roman"/>
          <w:b/>
          <w:sz w:val="24"/>
          <w:szCs w:val="28"/>
        </w:rPr>
        <w:t>1</w:t>
      </w:r>
      <w:r w:rsidRPr="00CE47EA">
        <w:rPr>
          <w:rFonts w:ascii="Times New Roman" w:hAnsi="Times New Roman"/>
          <w:b/>
          <w:sz w:val="24"/>
          <w:szCs w:val="28"/>
        </w:rPr>
        <w:t xml:space="preserve"> Перечень объектов торгово-бытового обслуживания </w:t>
      </w:r>
      <w:r w:rsidR="00832F37" w:rsidRPr="00CE47EA">
        <w:rPr>
          <w:rFonts w:ascii="Times New Roman" w:hAnsi="Times New Roman"/>
          <w:b/>
          <w:sz w:val="24"/>
          <w:szCs w:val="28"/>
        </w:rPr>
        <w:t>Давыдовского</w:t>
      </w:r>
      <w:r w:rsidRPr="00CE47EA">
        <w:rPr>
          <w:rFonts w:ascii="Times New Roman" w:hAnsi="Times New Roman"/>
          <w:b/>
          <w:sz w:val="24"/>
          <w:szCs w:val="28"/>
        </w:rPr>
        <w:t xml:space="preserve"> МО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39"/>
        <w:gridCol w:w="3829"/>
        <w:gridCol w:w="1563"/>
        <w:gridCol w:w="1520"/>
      </w:tblGrid>
      <w:tr w:rsidR="001460CC" w:rsidRPr="00CE47EA" w:rsidTr="00740C84">
        <w:trPr>
          <w:tblHeader/>
          <w:jc w:val="center"/>
        </w:trPr>
        <w:tc>
          <w:tcPr>
            <w:tcW w:w="322" w:type="pct"/>
            <w:vAlign w:val="center"/>
          </w:tcPr>
          <w:p w:rsidR="001460CC" w:rsidRPr="001460CC" w:rsidRDefault="001460CC" w:rsidP="001460CC">
            <w:pPr>
              <w:keepNext/>
              <w:spacing w:after="0" w:line="240" w:lineRule="auto"/>
              <w:jc w:val="center"/>
              <w:rPr>
                <w:rFonts w:ascii="Times New Roman" w:hAnsi="Times New Roman" w:cs="Times New Roman"/>
                <w:b/>
                <w:sz w:val="24"/>
                <w:szCs w:val="24"/>
              </w:rPr>
            </w:pPr>
            <w:r w:rsidRPr="001460CC">
              <w:rPr>
                <w:rFonts w:ascii="Times New Roman" w:hAnsi="Times New Roman" w:cs="Times New Roman"/>
                <w:b/>
                <w:sz w:val="24"/>
                <w:szCs w:val="24"/>
              </w:rPr>
              <w:t>№ п/п</w:t>
            </w:r>
          </w:p>
        </w:tc>
        <w:tc>
          <w:tcPr>
            <w:tcW w:w="1362" w:type="pct"/>
            <w:vAlign w:val="center"/>
          </w:tcPr>
          <w:p w:rsidR="001460CC" w:rsidRPr="00CE47EA" w:rsidRDefault="001460CC" w:rsidP="00264D2A">
            <w:pPr>
              <w:keepNext/>
              <w:spacing w:after="0" w:line="240" w:lineRule="auto"/>
              <w:jc w:val="center"/>
              <w:rPr>
                <w:rFonts w:ascii="Times New Roman" w:hAnsi="Times New Roman" w:cs="Times New Roman"/>
                <w:b/>
                <w:sz w:val="24"/>
                <w:szCs w:val="24"/>
              </w:rPr>
            </w:pPr>
            <w:r w:rsidRPr="00CE47EA">
              <w:rPr>
                <w:rFonts w:ascii="Times New Roman" w:hAnsi="Times New Roman" w:cs="Times New Roman"/>
                <w:b/>
                <w:sz w:val="24"/>
                <w:szCs w:val="24"/>
              </w:rPr>
              <w:t>Наименование учреждения</w:t>
            </w:r>
          </w:p>
        </w:tc>
        <w:tc>
          <w:tcPr>
            <w:tcW w:w="1837" w:type="pct"/>
            <w:vAlign w:val="center"/>
          </w:tcPr>
          <w:p w:rsidR="001460CC" w:rsidRPr="00CE47EA" w:rsidRDefault="001460CC" w:rsidP="00264D2A">
            <w:pPr>
              <w:keepNext/>
              <w:spacing w:after="0" w:line="240" w:lineRule="auto"/>
              <w:jc w:val="center"/>
              <w:rPr>
                <w:rFonts w:ascii="Times New Roman" w:hAnsi="Times New Roman" w:cs="Times New Roman"/>
                <w:b/>
                <w:sz w:val="24"/>
                <w:szCs w:val="24"/>
              </w:rPr>
            </w:pPr>
            <w:r w:rsidRPr="00CE47EA">
              <w:rPr>
                <w:rFonts w:ascii="Times New Roman" w:hAnsi="Times New Roman" w:cs="Times New Roman"/>
                <w:b/>
                <w:sz w:val="24"/>
                <w:szCs w:val="24"/>
              </w:rPr>
              <w:t>Адрес</w:t>
            </w:r>
          </w:p>
        </w:tc>
        <w:tc>
          <w:tcPr>
            <w:tcW w:w="750" w:type="pct"/>
            <w:vAlign w:val="center"/>
          </w:tcPr>
          <w:p w:rsidR="001460CC" w:rsidRPr="00CE47EA" w:rsidRDefault="001460CC" w:rsidP="00264D2A">
            <w:pPr>
              <w:keepNext/>
              <w:spacing w:after="0" w:line="240" w:lineRule="auto"/>
              <w:jc w:val="both"/>
              <w:rPr>
                <w:rFonts w:ascii="Times New Roman" w:hAnsi="Times New Roman" w:cs="Times New Roman"/>
                <w:b/>
                <w:sz w:val="24"/>
                <w:szCs w:val="24"/>
              </w:rPr>
            </w:pPr>
            <w:r w:rsidRPr="00CE47EA">
              <w:rPr>
                <w:rFonts w:ascii="Times New Roman" w:hAnsi="Times New Roman" w:cs="Times New Roman"/>
                <w:b/>
                <w:sz w:val="24"/>
                <w:szCs w:val="24"/>
              </w:rPr>
              <w:t>Торговая площадь в магазинах, м</w:t>
            </w:r>
            <w:r w:rsidRPr="00CE47EA">
              <w:rPr>
                <w:rFonts w:ascii="Times New Roman" w:hAnsi="Times New Roman" w:cs="Times New Roman"/>
                <w:b/>
                <w:sz w:val="24"/>
                <w:szCs w:val="24"/>
                <w:vertAlign w:val="superscript"/>
              </w:rPr>
              <w:t>2</w:t>
            </w:r>
          </w:p>
        </w:tc>
        <w:tc>
          <w:tcPr>
            <w:tcW w:w="729" w:type="pct"/>
            <w:vAlign w:val="center"/>
          </w:tcPr>
          <w:p w:rsidR="001460CC" w:rsidRPr="00CE47EA" w:rsidRDefault="001460CC" w:rsidP="00CE47EA">
            <w:pPr>
              <w:keepNext/>
              <w:spacing w:after="0" w:line="240" w:lineRule="auto"/>
              <w:rPr>
                <w:rFonts w:ascii="Times New Roman" w:hAnsi="Times New Roman" w:cs="Times New Roman"/>
                <w:b/>
                <w:sz w:val="24"/>
                <w:szCs w:val="24"/>
              </w:rPr>
            </w:pPr>
            <w:r w:rsidRPr="00CE47EA">
              <w:rPr>
                <w:rFonts w:ascii="Times New Roman" w:hAnsi="Times New Roman" w:cs="Times New Roman"/>
                <w:b/>
                <w:sz w:val="24"/>
                <w:szCs w:val="24"/>
              </w:rPr>
              <w:t>Профиль</w:t>
            </w:r>
          </w:p>
          <w:p w:rsidR="001460CC" w:rsidRPr="00CE47EA" w:rsidRDefault="001460CC" w:rsidP="00264D2A">
            <w:pPr>
              <w:keepNext/>
              <w:spacing w:after="0" w:line="240" w:lineRule="auto"/>
              <w:jc w:val="both"/>
              <w:rPr>
                <w:rFonts w:ascii="Times New Roman" w:hAnsi="Times New Roman" w:cs="Times New Roman"/>
                <w:b/>
                <w:sz w:val="24"/>
                <w:szCs w:val="24"/>
              </w:rPr>
            </w:pPr>
            <w:r w:rsidRPr="00CE47EA">
              <w:rPr>
                <w:rFonts w:ascii="Times New Roman" w:hAnsi="Times New Roman" w:cs="Times New Roman"/>
                <w:b/>
                <w:sz w:val="24"/>
                <w:szCs w:val="24"/>
              </w:rPr>
              <w:t>учреждения</w:t>
            </w:r>
          </w:p>
        </w:tc>
      </w:tr>
      <w:tr w:rsidR="001460CC" w:rsidRPr="00CE47EA" w:rsidTr="00740C84">
        <w:trPr>
          <w:jc w:val="center"/>
        </w:trPr>
        <w:tc>
          <w:tcPr>
            <w:tcW w:w="322" w:type="pct"/>
            <w:vAlign w:val="center"/>
          </w:tcPr>
          <w:p w:rsidR="001460CC" w:rsidRPr="001460CC" w:rsidRDefault="001460CC" w:rsidP="001460CC">
            <w:pPr>
              <w:keepNext/>
              <w:spacing w:after="0" w:line="240" w:lineRule="auto"/>
              <w:jc w:val="center"/>
              <w:rPr>
                <w:rFonts w:ascii="Times New Roman" w:hAnsi="Times New Roman" w:cs="Times New Roman"/>
                <w:b/>
                <w:color w:val="000000"/>
                <w:sz w:val="24"/>
                <w:szCs w:val="24"/>
              </w:rPr>
            </w:pPr>
            <w:r w:rsidRPr="001460CC">
              <w:rPr>
                <w:rFonts w:ascii="Times New Roman" w:hAnsi="Times New Roman" w:cs="Times New Roman"/>
                <w:b/>
                <w:color w:val="000000"/>
                <w:sz w:val="24"/>
                <w:szCs w:val="24"/>
              </w:rPr>
              <w:t>1</w:t>
            </w:r>
          </w:p>
        </w:tc>
        <w:tc>
          <w:tcPr>
            <w:tcW w:w="1362" w:type="pct"/>
            <w:vAlign w:val="center"/>
          </w:tcPr>
          <w:p w:rsidR="001460CC" w:rsidRPr="00CE47EA" w:rsidRDefault="001460CC" w:rsidP="00CE47EA">
            <w:pPr>
              <w:keepNext/>
              <w:spacing w:after="0" w:line="240" w:lineRule="auto"/>
              <w:rPr>
                <w:rFonts w:ascii="Times New Roman" w:hAnsi="Times New Roman" w:cs="Times New Roman"/>
                <w:sz w:val="24"/>
                <w:szCs w:val="24"/>
              </w:rPr>
            </w:pPr>
            <w:r w:rsidRPr="00CE47EA">
              <w:rPr>
                <w:rFonts w:ascii="Times New Roman" w:hAnsi="Times New Roman" w:cs="Times New Roman"/>
                <w:color w:val="000000"/>
                <w:sz w:val="24"/>
                <w:szCs w:val="24"/>
              </w:rPr>
              <w:t>Магазин «Центральный»</w:t>
            </w:r>
          </w:p>
        </w:tc>
        <w:tc>
          <w:tcPr>
            <w:tcW w:w="1837" w:type="pct"/>
            <w:vAlign w:val="center"/>
          </w:tcPr>
          <w:p w:rsidR="001460CC" w:rsidRPr="00CE47EA" w:rsidRDefault="001460CC" w:rsidP="00740C84">
            <w:pPr>
              <w:keepNext/>
              <w:spacing w:after="0" w:line="240" w:lineRule="auto"/>
              <w:rPr>
                <w:rFonts w:ascii="Times New Roman" w:hAnsi="Times New Roman" w:cs="Times New Roman"/>
                <w:sz w:val="24"/>
                <w:szCs w:val="24"/>
              </w:rPr>
            </w:pPr>
            <w:r w:rsidRPr="00CE47EA">
              <w:rPr>
                <w:rFonts w:ascii="Times New Roman" w:hAnsi="Times New Roman" w:cs="Times New Roman"/>
                <w:sz w:val="24"/>
                <w:szCs w:val="24"/>
              </w:rPr>
              <w:t>с.</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Давыдовка, ул.</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Советская, д.</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12</w:t>
            </w:r>
          </w:p>
        </w:tc>
        <w:tc>
          <w:tcPr>
            <w:tcW w:w="750" w:type="pct"/>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116,1</w:t>
            </w:r>
          </w:p>
        </w:tc>
        <w:tc>
          <w:tcPr>
            <w:tcW w:w="729" w:type="pct"/>
            <w:tcBorders>
              <w:bottom w:val="single" w:sz="4" w:space="0" w:color="auto"/>
            </w:tcBorders>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Магазин</w:t>
            </w:r>
          </w:p>
        </w:tc>
      </w:tr>
      <w:tr w:rsidR="001460CC" w:rsidRPr="00CE47EA" w:rsidTr="00740C84">
        <w:trPr>
          <w:trHeight w:val="556"/>
          <w:jc w:val="center"/>
        </w:trPr>
        <w:tc>
          <w:tcPr>
            <w:tcW w:w="322" w:type="pct"/>
            <w:vAlign w:val="center"/>
          </w:tcPr>
          <w:p w:rsidR="001460CC" w:rsidRPr="001460CC" w:rsidRDefault="001460CC" w:rsidP="001460CC">
            <w:pPr>
              <w:keepNext/>
              <w:spacing w:after="0" w:line="240" w:lineRule="auto"/>
              <w:jc w:val="center"/>
              <w:rPr>
                <w:rFonts w:ascii="Times New Roman" w:hAnsi="Times New Roman" w:cs="Times New Roman"/>
                <w:b/>
                <w:color w:val="000000"/>
                <w:sz w:val="24"/>
                <w:szCs w:val="24"/>
              </w:rPr>
            </w:pPr>
            <w:r w:rsidRPr="001460CC">
              <w:rPr>
                <w:rFonts w:ascii="Times New Roman" w:hAnsi="Times New Roman" w:cs="Times New Roman"/>
                <w:b/>
                <w:color w:val="000000"/>
                <w:sz w:val="24"/>
                <w:szCs w:val="24"/>
              </w:rPr>
              <w:t>2</w:t>
            </w:r>
          </w:p>
        </w:tc>
        <w:tc>
          <w:tcPr>
            <w:tcW w:w="1362" w:type="pct"/>
            <w:vAlign w:val="center"/>
          </w:tcPr>
          <w:p w:rsidR="001460CC" w:rsidRPr="00CE47EA" w:rsidRDefault="001460CC" w:rsidP="00CE47EA">
            <w:pPr>
              <w:keepNext/>
              <w:spacing w:after="0" w:line="240" w:lineRule="auto"/>
              <w:rPr>
                <w:rFonts w:ascii="Times New Roman" w:hAnsi="Times New Roman" w:cs="Times New Roman"/>
                <w:sz w:val="24"/>
                <w:szCs w:val="24"/>
              </w:rPr>
            </w:pPr>
            <w:r w:rsidRPr="00CE47EA">
              <w:rPr>
                <w:rFonts w:ascii="Times New Roman" w:hAnsi="Times New Roman" w:cs="Times New Roman"/>
                <w:color w:val="000000"/>
                <w:sz w:val="24"/>
                <w:szCs w:val="24"/>
              </w:rPr>
              <w:t>Магазин «Родник»</w:t>
            </w:r>
          </w:p>
        </w:tc>
        <w:tc>
          <w:tcPr>
            <w:tcW w:w="1837" w:type="pct"/>
            <w:vAlign w:val="center"/>
          </w:tcPr>
          <w:p w:rsidR="001460CC" w:rsidRPr="00CE47EA" w:rsidRDefault="001460CC" w:rsidP="00740C84">
            <w:pPr>
              <w:keepNext/>
              <w:spacing w:after="0" w:line="240" w:lineRule="auto"/>
              <w:rPr>
                <w:rFonts w:ascii="Times New Roman" w:hAnsi="Times New Roman" w:cs="Times New Roman"/>
                <w:sz w:val="24"/>
                <w:szCs w:val="24"/>
              </w:rPr>
            </w:pPr>
            <w:r w:rsidRPr="00CE47EA">
              <w:rPr>
                <w:rFonts w:ascii="Times New Roman" w:hAnsi="Times New Roman" w:cs="Times New Roman"/>
                <w:sz w:val="24"/>
                <w:szCs w:val="24"/>
              </w:rPr>
              <w:t>с. Давыдовка, ул.</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Советская, д.</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11</w:t>
            </w:r>
          </w:p>
        </w:tc>
        <w:tc>
          <w:tcPr>
            <w:tcW w:w="750" w:type="pct"/>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114,6</w:t>
            </w:r>
          </w:p>
        </w:tc>
        <w:tc>
          <w:tcPr>
            <w:tcW w:w="729" w:type="pct"/>
            <w:shd w:val="clear" w:color="auto" w:fill="auto"/>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color w:val="000000"/>
                <w:sz w:val="24"/>
                <w:szCs w:val="24"/>
              </w:rPr>
              <w:t>Смешанный</w:t>
            </w:r>
          </w:p>
        </w:tc>
      </w:tr>
      <w:tr w:rsidR="001460CC" w:rsidRPr="00CE47EA" w:rsidTr="00740C84">
        <w:trPr>
          <w:trHeight w:val="445"/>
          <w:jc w:val="center"/>
        </w:trPr>
        <w:tc>
          <w:tcPr>
            <w:tcW w:w="322" w:type="pct"/>
            <w:vAlign w:val="center"/>
          </w:tcPr>
          <w:p w:rsidR="001460CC" w:rsidRPr="001460CC" w:rsidRDefault="001460CC" w:rsidP="001460CC">
            <w:pPr>
              <w:pStyle w:val="a4"/>
              <w:keepNext/>
              <w:spacing w:before="0" w:beforeAutospacing="0" w:after="0" w:afterAutospacing="0"/>
              <w:jc w:val="center"/>
              <w:rPr>
                <w:b/>
                <w:color w:val="000000"/>
              </w:rPr>
            </w:pPr>
            <w:r w:rsidRPr="001460CC">
              <w:rPr>
                <w:b/>
                <w:color w:val="000000"/>
              </w:rPr>
              <w:t>3</w:t>
            </w:r>
          </w:p>
        </w:tc>
        <w:tc>
          <w:tcPr>
            <w:tcW w:w="1362" w:type="pct"/>
            <w:vAlign w:val="center"/>
          </w:tcPr>
          <w:p w:rsidR="001460CC" w:rsidRPr="00CE47EA" w:rsidRDefault="001460CC" w:rsidP="00CE47EA">
            <w:pPr>
              <w:pStyle w:val="a4"/>
              <w:keepNext/>
              <w:spacing w:before="0" w:beforeAutospacing="0" w:after="0" w:afterAutospacing="0"/>
              <w:rPr>
                <w:color w:val="000000"/>
                <w:shd w:val="clear" w:color="auto" w:fill="F4F4F4"/>
              </w:rPr>
            </w:pPr>
            <w:r w:rsidRPr="00CE47EA">
              <w:rPr>
                <w:color w:val="000000"/>
              </w:rPr>
              <w:t xml:space="preserve">Киоск </w:t>
            </w:r>
          </w:p>
        </w:tc>
        <w:tc>
          <w:tcPr>
            <w:tcW w:w="1837" w:type="pct"/>
            <w:vAlign w:val="center"/>
          </w:tcPr>
          <w:p w:rsidR="001460CC" w:rsidRPr="00CE47EA" w:rsidRDefault="001460CC" w:rsidP="00740C84">
            <w:pPr>
              <w:pStyle w:val="a4"/>
              <w:keepNext/>
              <w:spacing w:before="0" w:beforeAutospacing="0" w:after="0" w:afterAutospacing="0"/>
            </w:pPr>
            <w:r w:rsidRPr="00CE47EA">
              <w:rPr>
                <w:color w:val="000000"/>
              </w:rPr>
              <w:t>с. Давыдовка,</w:t>
            </w:r>
            <w:r w:rsidR="00740C84">
              <w:rPr>
                <w:color w:val="000000"/>
              </w:rPr>
              <w:t xml:space="preserve"> </w:t>
            </w:r>
            <w:r w:rsidRPr="00CE47EA">
              <w:rPr>
                <w:color w:val="000000"/>
              </w:rPr>
              <w:t>ул.</w:t>
            </w:r>
            <w:r w:rsidR="005B4BD4">
              <w:rPr>
                <w:color w:val="000000"/>
              </w:rPr>
              <w:t xml:space="preserve"> </w:t>
            </w:r>
            <w:r w:rsidRPr="00CE47EA">
              <w:rPr>
                <w:color w:val="000000"/>
              </w:rPr>
              <w:t xml:space="preserve">Чапаевская, </w:t>
            </w:r>
            <w:r>
              <w:rPr>
                <w:color w:val="000000"/>
              </w:rPr>
              <w:t>д.</w:t>
            </w:r>
            <w:r w:rsidR="005B4BD4">
              <w:rPr>
                <w:color w:val="000000"/>
              </w:rPr>
              <w:t xml:space="preserve"> </w:t>
            </w:r>
            <w:r w:rsidRPr="00CE47EA">
              <w:rPr>
                <w:color w:val="000000"/>
              </w:rPr>
              <w:t>64</w:t>
            </w:r>
          </w:p>
        </w:tc>
        <w:tc>
          <w:tcPr>
            <w:tcW w:w="750" w:type="pct"/>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6,7</w:t>
            </w:r>
          </w:p>
        </w:tc>
        <w:tc>
          <w:tcPr>
            <w:tcW w:w="729" w:type="pct"/>
            <w:shd w:val="clear" w:color="auto" w:fill="auto"/>
            <w:vAlign w:val="center"/>
          </w:tcPr>
          <w:p w:rsidR="001460CC" w:rsidRPr="00CE47EA" w:rsidRDefault="001460CC" w:rsidP="00264D2A">
            <w:pPr>
              <w:keepNext/>
              <w:spacing w:after="0" w:line="240" w:lineRule="auto"/>
              <w:jc w:val="center"/>
              <w:rPr>
                <w:rFonts w:ascii="Times New Roman" w:hAnsi="Times New Roman" w:cs="Times New Roman"/>
                <w:color w:val="000000"/>
                <w:sz w:val="24"/>
                <w:szCs w:val="24"/>
              </w:rPr>
            </w:pPr>
            <w:r w:rsidRPr="00CE47EA">
              <w:rPr>
                <w:rFonts w:ascii="Times New Roman" w:hAnsi="Times New Roman" w:cs="Times New Roman"/>
                <w:color w:val="000000"/>
                <w:sz w:val="24"/>
                <w:szCs w:val="24"/>
              </w:rPr>
              <w:t>Продтовары</w:t>
            </w:r>
          </w:p>
        </w:tc>
      </w:tr>
      <w:tr w:rsidR="001460CC" w:rsidRPr="00CE47EA" w:rsidTr="00740C84">
        <w:trPr>
          <w:trHeight w:val="275"/>
          <w:jc w:val="center"/>
        </w:trPr>
        <w:tc>
          <w:tcPr>
            <w:tcW w:w="322" w:type="pct"/>
            <w:vAlign w:val="center"/>
          </w:tcPr>
          <w:p w:rsidR="001460CC" w:rsidRPr="001460CC" w:rsidRDefault="001460CC" w:rsidP="001460CC">
            <w:pPr>
              <w:keepNext/>
              <w:spacing w:after="0" w:line="240" w:lineRule="auto"/>
              <w:jc w:val="center"/>
              <w:rPr>
                <w:rFonts w:ascii="Times New Roman" w:hAnsi="Times New Roman" w:cs="Times New Roman"/>
                <w:b/>
                <w:color w:val="000000"/>
                <w:sz w:val="24"/>
                <w:szCs w:val="24"/>
              </w:rPr>
            </w:pPr>
            <w:r w:rsidRPr="001460CC">
              <w:rPr>
                <w:rFonts w:ascii="Times New Roman" w:hAnsi="Times New Roman" w:cs="Times New Roman"/>
                <w:b/>
                <w:color w:val="000000"/>
                <w:sz w:val="24"/>
                <w:szCs w:val="24"/>
              </w:rPr>
              <w:t>4</w:t>
            </w:r>
          </w:p>
        </w:tc>
        <w:tc>
          <w:tcPr>
            <w:tcW w:w="1362" w:type="pct"/>
            <w:vAlign w:val="center"/>
          </w:tcPr>
          <w:p w:rsidR="00740C84" w:rsidRDefault="001460CC" w:rsidP="00CE47EA">
            <w:pPr>
              <w:keepNext/>
              <w:spacing w:after="0" w:line="240" w:lineRule="auto"/>
              <w:rPr>
                <w:rFonts w:ascii="Times New Roman" w:hAnsi="Times New Roman" w:cs="Times New Roman"/>
                <w:color w:val="000000"/>
                <w:sz w:val="24"/>
                <w:szCs w:val="24"/>
              </w:rPr>
            </w:pPr>
            <w:r w:rsidRPr="00CE47EA">
              <w:rPr>
                <w:rFonts w:ascii="Times New Roman" w:hAnsi="Times New Roman" w:cs="Times New Roman"/>
                <w:color w:val="000000"/>
                <w:sz w:val="24"/>
                <w:szCs w:val="24"/>
              </w:rPr>
              <w:t xml:space="preserve">Магазин </w:t>
            </w:r>
          </w:p>
          <w:p w:rsidR="001460CC" w:rsidRPr="00CE47EA" w:rsidRDefault="001460CC" w:rsidP="00CE47EA">
            <w:pPr>
              <w:keepNext/>
              <w:spacing w:after="0" w:line="240" w:lineRule="auto"/>
              <w:rPr>
                <w:rFonts w:ascii="Times New Roman" w:hAnsi="Times New Roman" w:cs="Times New Roman"/>
                <w:color w:val="000000"/>
                <w:sz w:val="24"/>
                <w:szCs w:val="24"/>
                <w:shd w:val="clear" w:color="auto" w:fill="F4F4F4"/>
              </w:rPr>
            </w:pPr>
            <w:r w:rsidRPr="00CE47EA">
              <w:rPr>
                <w:rFonts w:ascii="Times New Roman" w:hAnsi="Times New Roman" w:cs="Times New Roman"/>
                <w:color w:val="000000"/>
                <w:sz w:val="24"/>
                <w:szCs w:val="24"/>
              </w:rPr>
              <w:t>ИП Аксенова Н.Ю.</w:t>
            </w:r>
          </w:p>
        </w:tc>
        <w:tc>
          <w:tcPr>
            <w:tcW w:w="1837" w:type="pct"/>
            <w:vAlign w:val="center"/>
          </w:tcPr>
          <w:p w:rsidR="001460CC" w:rsidRPr="00CE47EA" w:rsidRDefault="001460CC" w:rsidP="00740C84">
            <w:pPr>
              <w:keepNext/>
              <w:spacing w:after="0" w:line="240" w:lineRule="auto"/>
              <w:rPr>
                <w:rFonts w:ascii="Times New Roman" w:hAnsi="Times New Roman" w:cs="Times New Roman"/>
                <w:sz w:val="24"/>
                <w:szCs w:val="24"/>
              </w:rPr>
            </w:pPr>
            <w:r w:rsidRPr="00CE47EA">
              <w:rPr>
                <w:rFonts w:ascii="Times New Roman" w:hAnsi="Times New Roman" w:cs="Times New Roman"/>
                <w:sz w:val="24"/>
                <w:szCs w:val="24"/>
              </w:rPr>
              <w:t>с.</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Давыдовка, ул.</w:t>
            </w:r>
            <w:r w:rsidR="005B4BD4">
              <w:rPr>
                <w:rFonts w:ascii="Times New Roman" w:hAnsi="Times New Roman" w:cs="Times New Roman"/>
                <w:sz w:val="24"/>
                <w:szCs w:val="24"/>
              </w:rPr>
              <w:t xml:space="preserve"> </w:t>
            </w:r>
            <w:r w:rsidRPr="00CE47EA">
              <w:rPr>
                <w:rFonts w:ascii="Times New Roman" w:hAnsi="Times New Roman" w:cs="Times New Roman"/>
                <w:sz w:val="24"/>
                <w:szCs w:val="24"/>
              </w:rPr>
              <w:t>Советская,</w:t>
            </w:r>
            <w:r>
              <w:rPr>
                <w:rFonts w:ascii="Times New Roman" w:hAnsi="Times New Roman" w:cs="Times New Roman"/>
                <w:sz w:val="24"/>
                <w:szCs w:val="24"/>
              </w:rPr>
              <w:t xml:space="preserve"> д.</w:t>
            </w:r>
            <w:r w:rsidR="005B4BD4">
              <w:rPr>
                <w:rFonts w:ascii="Times New Roman" w:hAnsi="Times New Roman" w:cs="Times New Roman"/>
                <w:sz w:val="24"/>
                <w:szCs w:val="24"/>
              </w:rPr>
              <w:t xml:space="preserve"> 7</w:t>
            </w:r>
          </w:p>
        </w:tc>
        <w:tc>
          <w:tcPr>
            <w:tcW w:w="750" w:type="pct"/>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93,6</w:t>
            </w:r>
          </w:p>
        </w:tc>
        <w:tc>
          <w:tcPr>
            <w:tcW w:w="729" w:type="pct"/>
            <w:shd w:val="clear" w:color="auto" w:fill="auto"/>
            <w:vAlign w:val="center"/>
          </w:tcPr>
          <w:p w:rsidR="001460CC" w:rsidRPr="00CE47EA" w:rsidRDefault="001460CC" w:rsidP="00264D2A">
            <w:pPr>
              <w:keepNext/>
              <w:spacing w:after="0" w:line="240" w:lineRule="auto"/>
              <w:jc w:val="center"/>
              <w:rPr>
                <w:rFonts w:ascii="Times New Roman" w:hAnsi="Times New Roman" w:cs="Times New Roman"/>
                <w:color w:val="000000"/>
                <w:sz w:val="24"/>
                <w:szCs w:val="24"/>
                <w:shd w:val="clear" w:color="auto" w:fill="F4F4F4"/>
              </w:rPr>
            </w:pPr>
            <w:r w:rsidRPr="00CE47EA">
              <w:rPr>
                <w:rFonts w:ascii="Times New Roman" w:hAnsi="Times New Roman" w:cs="Times New Roman"/>
                <w:color w:val="000000"/>
                <w:sz w:val="24"/>
                <w:szCs w:val="24"/>
              </w:rPr>
              <w:t>Смешанный</w:t>
            </w:r>
          </w:p>
        </w:tc>
      </w:tr>
      <w:tr w:rsidR="001460CC" w:rsidRPr="00CE47EA" w:rsidTr="00740C84">
        <w:trPr>
          <w:trHeight w:val="249"/>
          <w:jc w:val="center"/>
        </w:trPr>
        <w:tc>
          <w:tcPr>
            <w:tcW w:w="322" w:type="pct"/>
            <w:vAlign w:val="center"/>
          </w:tcPr>
          <w:p w:rsidR="001460CC" w:rsidRPr="001460CC" w:rsidRDefault="001460CC" w:rsidP="001460CC">
            <w:pPr>
              <w:keepNext/>
              <w:spacing w:after="0" w:line="240" w:lineRule="auto"/>
              <w:jc w:val="center"/>
              <w:rPr>
                <w:rFonts w:ascii="Times New Roman" w:hAnsi="Times New Roman" w:cs="Times New Roman"/>
                <w:b/>
                <w:color w:val="000000"/>
                <w:sz w:val="24"/>
                <w:szCs w:val="24"/>
              </w:rPr>
            </w:pPr>
            <w:r w:rsidRPr="001460CC">
              <w:rPr>
                <w:rFonts w:ascii="Times New Roman" w:hAnsi="Times New Roman" w:cs="Times New Roman"/>
                <w:b/>
                <w:color w:val="000000"/>
                <w:sz w:val="24"/>
                <w:szCs w:val="24"/>
              </w:rPr>
              <w:t>5</w:t>
            </w:r>
          </w:p>
        </w:tc>
        <w:tc>
          <w:tcPr>
            <w:tcW w:w="1362" w:type="pct"/>
            <w:vAlign w:val="center"/>
          </w:tcPr>
          <w:p w:rsidR="001460CC" w:rsidRPr="00CE47EA" w:rsidRDefault="001460CC" w:rsidP="00CE47EA">
            <w:pPr>
              <w:keepNext/>
              <w:spacing w:after="0" w:line="240" w:lineRule="auto"/>
              <w:rPr>
                <w:rFonts w:ascii="Times New Roman" w:hAnsi="Times New Roman" w:cs="Times New Roman"/>
                <w:color w:val="000000"/>
                <w:sz w:val="24"/>
                <w:szCs w:val="24"/>
                <w:shd w:val="clear" w:color="auto" w:fill="F4F4F4"/>
              </w:rPr>
            </w:pPr>
            <w:r w:rsidRPr="00CE47EA">
              <w:rPr>
                <w:rFonts w:ascii="Times New Roman" w:hAnsi="Times New Roman" w:cs="Times New Roman"/>
                <w:color w:val="000000"/>
                <w:sz w:val="24"/>
                <w:szCs w:val="24"/>
              </w:rPr>
              <w:t>Магазин «Чапаевский»</w:t>
            </w:r>
          </w:p>
        </w:tc>
        <w:tc>
          <w:tcPr>
            <w:tcW w:w="1837" w:type="pct"/>
            <w:vAlign w:val="center"/>
          </w:tcPr>
          <w:p w:rsidR="001460CC" w:rsidRPr="00CE47EA" w:rsidRDefault="001460CC" w:rsidP="00CE47EA">
            <w:pPr>
              <w:keepNext/>
              <w:spacing w:after="0" w:line="240" w:lineRule="auto"/>
              <w:rPr>
                <w:rFonts w:ascii="Times New Roman" w:hAnsi="Times New Roman" w:cs="Times New Roman"/>
                <w:sz w:val="24"/>
                <w:szCs w:val="24"/>
              </w:rPr>
            </w:pPr>
            <w:r w:rsidRPr="00CE47EA">
              <w:rPr>
                <w:rFonts w:ascii="Times New Roman" w:hAnsi="Times New Roman" w:cs="Times New Roman"/>
                <w:sz w:val="24"/>
                <w:szCs w:val="24"/>
              </w:rPr>
              <w:t xml:space="preserve">п. Чапаевский, ул. Веселая, </w:t>
            </w:r>
            <w:r>
              <w:rPr>
                <w:rFonts w:ascii="Times New Roman" w:hAnsi="Times New Roman" w:cs="Times New Roman"/>
                <w:sz w:val="24"/>
                <w:szCs w:val="24"/>
              </w:rPr>
              <w:t>д.</w:t>
            </w:r>
            <w:r w:rsidR="00A31004">
              <w:rPr>
                <w:rFonts w:ascii="Times New Roman" w:hAnsi="Times New Roman" w:cs="Times New Roman"/>
                <w:sz w:val="24"/>
                <w:szCs w:val="24"/>
              </w:rPr>
              <w:t xml:space="preserve"> </w:t>
            </w:r>
            <w:r w:rsidRPr="00CE47EA">
              <w:rPr>
                <w:rFonts w:ascii="Times New Roman" w:hAnsi="Times New Roman" w:cs="Times New Roman"/>
                <w:sz w:val="24"/>
                <w:szCs w:val="24"/>
              </w:rPr>
              <w:t>2</w:t>
            </w:r>
          </w:p>
        </w:tc>
        <w:tc>
          <w:tcPr>
            <w:tcW w:w="750" w:type="pct"/>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81,6</w:t>
            </w:r>
          </w:p>
        </w:tc>
        <w:tc>
          <w:tcPr>
            <w:tcW w:w="729" w:type="pct"/>
            <w:shd w:val="clear" w:color="auto" w:fill="auto"/>
            <w:vAlign w:val="center"/>
          </w:tcPr>
          <w:p w:rsidR="001460CC" w:rsidRPr="00CE47EA" w:rsidRDefault="001460CC" w:rsidP="00264D2A">
            <w:pPr>
              <w:keepNext/>
              <w:spacing w:after="0" w:line="240" w:lineRule="auto"/>
              <w:jc w:val="center"/>
              <w:rPr>
                <w:rFonts w:ascii="Times New Roman" w:hAnsi="Times New Roman" w:cs="Times New Roman"/>
                <w:color w:val="000000"/>
                <w:sz w:val="24"/>
                <w:szCs w:val="24"/>
              </w:rPr>
            </w:pPr>
            <w:r w:rsidRPr="00CE47EA">
              <w:rPr>
                <w:rFonts w:ascii="Times New Roman" w:hAnsi="Times New Roman" w:cs="Times New Roman"/>
                <w:color w:val="000000"/>
                <w:sz w:val="24"/>
                <w:szCs w:val="24"/>
              </w:rPr>
              <w:t>Смешанный</w:t>
            </w:r>
          </w:p>
        </w:tc>
      </w:tr>
      <w:tr w:rsidR="001460CC" w:rsidRPr="00297F3C" w:rsidTr="00740C84">
        <w:trPr>
          <w:trHeight w:val="236"/>
          <w:jc w:val="center"/>
        </w:trPr>
        <w:tc>
          <w:tcPr>
            <w:tcW w:w="322" w:type="pct"/>
            <w:vAlign w:val="center"/>
          </w:tcPr>
          <w:p w:rsidR="001460CC" w:rsidRPr="001460CC" w:rsidRDefault="001460CC" w:rsidP="001460CC">
            <w:pPr>
              <w:keepNext/>
              <w:spacing w:after="0" w:line="240" w:lineRule="auto"/>
              <w:jc w:val="center"/>
              <w:rPr>
                <w:rFonts w:ascii="Times New Roman" w:hAnsi="Times New Roman" w:cs="Times New Roman"/>
                <w:b/>
                <w:color w:val="000000"/>
                <w:sz w:val="24"/>
                <w:szCs w:val="24"/>
              </w:rPr>
            </w:pPr>
            <w:r w:rsidRPr="001460CC">
              <w:rPr>
                <w:rFonts w:ascii="Times New Roman" w:hAnsi="Times New Roman" w:cs="Times New Roman"/>
                <w:b/>
                <w:color w:val="000000"/>
                <w:sz w:val="24"/>
                <w:szCs w:val="24"/>
              </w:rPr>
              <w:t>6</w:t>
            </w:r>
          </w:p>
        </w:tc>
        <w:tc>
          <w:tcPr>
            <w:tcW w:w="1362" w:type="pct"/>
            <w:vAlign w:val="center"/>
          </w:tcPr>
          <w:p w:rsidR="001460CC" w:rsidRPr="00CE47EA" w:rsidRDefault="001460CC" w:rsidP="00CE47EA">
            <w:pPr>
              <w:keepNext/>
              <w:spacing w:after="0" w:line="240" w:lineRule="auto"/>
              <w:rPr>
                <w:rFonts w:ascii="Times New Roman" w:hAnsi="Times New Roman" w:cs="Times New Roman"/>
                <w:color w:val="000000"/>
                <w:sz w:val="24"/>
                <w:szCs w:val="24"/>
                <w:shd w:val="clear" w:color="auto" w:fill="F4F4F4"/>
              </w:rPr>
            </w:pPr>
            <w:r w:rsidRPr="00CE47EA">
              <w:rPr>
                <w:rFonts w:ascii="Times New Roman" w:hAnsi="Times New Roman" w:cs="Times New Roman"/>
                <w:color w:val="000000"/>
                <w:sz w:val="24"/>
                <w:szCs w:val="24"/>
              </w:rPr>
              <w:t>Павильон</w:t>
            </w:r>
          </w:p>
        </w:tc>
        <w:tc>
          <w:tcPr>
            <w:tcW w:w="1837" w:type="pct"/>
            <w:vAlign w:val="center"/>
          </w:tcPr>
          <w:p w:rsidR="001460CC" w:rsidRPr="00CE47EA" w:rsidRDefault="001460CC" w:rsidP="006448C9">
            <w:pPr>
              <w:keepNext/>
              <w:spacing w:after="0" w:line="240" w:lineRule="auto"/>
              <w:rPr>
                <w:rFonts w:ascii="Times New Roman" w:hAnsi="Times New Roman" w:cs="Times New Roman"/>
                <w:sz w:val="24"/>
                <w:szCs w:val="24"/>
              </w:rPr>
            </w:pPr>
            <w:r w:rsidRPr="00CE47EA">
              <w:rPr>
                <w:rFonts w:ascii="Times New Roman" w:hAnsi="Times New Roman" w:cs="Times New Roman"/>
                <w:sz w:val="24"/>
                <w:szCs w:val="24"/>
              </w:rPr>
              <w:t xml:space="preserve">п. Заречный, ул. Заречная, </w:t>
            </w:r>
            <w:r>
              <w:rPr>
                <w:rFonts w:ascii="Times New Roman" w:hAnsi="Times New Roman" w:cs="Times New Roman"/>
                <w:sz w:val="24"/>
                <w:szCs w:val="24"/>
              </w:rPr>
              <w:t>д.</w:t>
            </w:r>
            <w:r w:rsidR="00A31004">
              <w:rPr>
                <w:rFonts w:ascii="Times New Roman" w:hAnsi="Times New Roman" w:cs="Times New Roman"/>
                <w:sz w:val="24"/>
                <w:szCs w:val="24"/>
              </w:rPr>
              <w:t xml:space="preserve"> </w:t>
            </w:r>
            <w:r w:rsidRPr="00CE47EA">
              <w:rPr>
                <w:rFonts w:ascii="Times New Roman" w:hAnsi="Times New Roman" w:cs="Times New Roman"/>
                <w:sz w:val="24"/>
                <w:szCs w:val="24"/>
              </w:rPr>
              <w:t>14</w:t>
            </w:r>
          </w:p>
        </w:tc>
        <w:tc>
          <w:tcPr>
            <w:tcW w:w="750" w:type="pct"/>
            <w:vAlign w:val="center"/>
          </w:tcPr>
          <w:p w:rsidR="001460CC" w:rsidRPr="00CE47EA" w:rsidRDefault="001460CC" w:rsidP="00264D2A">
            <w:pPr>
              <w:keepNext/>
              <w:spacing w:after="0" w:line="240" w:lineRule="auto"/>
              <w:jc w:val="center"/>
              <w:rPr>
                <w:rFonts w:ascii="Times New Roman" w:hAnsi="Times New Roman" w:cs="Times New Roman"/>
                <w:sz w:val="24"/>
                <w:szCs w:val="24"/>
              </w:rPr>
            </w:pPr>
            <w:r w:rsidRPr="00CE47EA">
              <w:rPr>
                <w:rFonts w:ascii="Times New Roman" w:hAnsi="Times New Roman" w:cs="Times New Roman"/>
                <w:sz w:val="24"/>
                <w:szCs w:val="24"/>
              </w:rPr>
              <w:t>-</w:t>
            </w:r>
          </w:p>
        </w:tc>
        <w:tc>
          <w:tcPr>
            <w:tcW w:w="729" w:type="pct"/>
            <w:shd w:val="clear" w:color="auto" w:fill="auto"/>
            <w:vAlign w:val="center"/>
          </w:tcPr>
          <w:p w:rsidR="001460CC" w:rsidRPr="00297F3C" w:rsidRDefault="001460CC" w:rsidP="00264D2A">
            <w:pPr>
              <w:keepNext/>
              <w:spacing w:after="0" w:line="240" w:lineRule="auto"/>
              <w:jc w:val="center"/>
              <w:rPr>
                <w:rFonts w:ascii="Times New Roman" w:hAnsi="Times New Roman" w:cs="Times New Roman"/>
                <w:color w:val="000000"/>
                <w:sz w:val="24"/>
                <w:szCs w:val="24"/>
                <w:shd w:val="clear" w:color="auto" w:fill="F4F4F4"/>
              </w:rPr>
            </w:pPr>
            <w:r w:rsidRPr="00CE47EA">
              <w:rPr>
                <w:rFonts w:ascii="Times New Roman" w:hAnsi="Times New Roman" w:cs="Times New Roman"/>
                <w:color w:val="000000"/>
                <w:sz w:val="24"/>
                <w:szCs w:val="24"/>
              </w:rPr>
              <w:t>Продтовары</w:t>
            </w:r>
          </w:p>
        </w:tc>
      </w:tr>
    </w:tbl>
    <w:p w:rsidR="00AC44C7" w:rsidRPr="00CE47EA" w:rsidRDefault="00AC44C7" w:rsidP="00AC44C7">
      <w:pPr>
        <w:spacing w:after="0" w:line="300" w:lineRule="auto"/>
        <w:ind w:firstLine="709"/>
        <w:jc w:val="both"/>
        <w:rPr>
          <w:rFonts w:ascii="Times New Roman" w:hAnsi="Times New Roman" w:cs="Times New Roman"/>
          <w:sz w:val="28"/>
          <w:szCs w:val="28"/>
        </w:rPr>
      </w:pPr>
    </w:p>
    <w:p w:rsidR="00703613" w:rsidRPr="00590FD2" w:rsidRDefault="00703613" w:rsidP="00703613">
      <w:pPr>
        <w:pStyle w:val="33"/>
        <w:shd w:val="clear" w:color="auto" w:fill="FFFFFF" w:themeFill="background1"/>
        <w:spacing w:before="0" w:after="0" w:line="300" w:lineRule="auto"/>
        <w:ind w:right="20" w:firstLine="709"/>
        <w:jc w:val="both"/>
        <w:rPr>
          <w:sz w:val="28"/>
          <w:szCs w:val="28"/>
        </w:rPr>
      </w:pPr>
      <w:r w:rsidRPr="00590FD2">
        <w:rPr>
          <w:sz w:val="28"/>
          <w:szCs w:val="28"/>
        </w:rPr>
        <w:t>В основном все объекты торговли специализируются на розничной реализации продуктов питания и сопутствующих товаров, а также реализации хозтоваров</w:t>
      </w:r>
      <w:r w:rsidR="00E3737D">
        <w:rPr>
          <w:sz w:val="28"/>
          <w:szCs w:val="28"/>
        </w:rPr>
        <w:t xml:space="preserve"> </w:t>
      </w:r>
      <w:r w:rsidRPr="00590FD2">
        <w:rPr>
          <w:sz w:val="28"/>
          <w:szCs w:val="28"/>
        </w:rPr>
        <w:t>и прочих товаров.</w:t>
      </w:r>
    </w:p>
    <w:p w:rsidR="004C0DD0" w:rsidRPr="00590FD2" w:rsidRDefault="004C0DD0" w:rsidP="005570CA">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A821D0" w:rsidRPr="00590FD2" w:rsidRDefault="00A821D0" w:rsidP="0076751A">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F13D4A">
      <w:pPr>
        <w:pStyle w:val="af8"/>
        <w:numPr>
          <w:ilvl w:val="1"/>
          <w:numId w:val="43"/>
        </w:numPr>
        <w:tabs>
          <w:tab w:val="left" w:pos="1276"/>
        </w:tabs>
        <w:spacing w:after="0" w:line="300" w:lineRule="auto"/>
        <w:ind w:left="0" w:firstLine="709"/>
        <w:jc w:val="left"/>
        <w:outlineLvl w:val="1"/>
      </w:pPr>
      <w:bookmarkStart w:id="67" w:name="_Toc149140850"/>
      <w:r w:rsidRPr="00590FD2">
        <w:t>Социальное обслуживание населения</w:t>
      </w:r>
      <w:bookmarkEnd w:id="67"/>
    </w:p>
    <w:p w:rsidR="00F13E2D" w:rsidRPr="00F13E2D" w:rsidRDefault="00DF4F46" w:rsidP="00F13E2D">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 xml:space="preserve">Предоставление услуг по социальному обслуживанию населения </w:t>
      </w:r>
      <w:r w:rsidR="00246DD8" w:rsidRPr="00F13E2D">
        <w:rPr>
          <w:rFonts w:ascii="Times New Roman" w:hAnsi="Times New Roman" w:cs="Times New Roman"/>
          <w:sz w:val="28"/>
          <w:szCs w:val="28"/>
        </w:rPr>
        <w:t>Давыдовского</w:t>
      </w:r>
      <w:r w:rsidR="00DB4766" w:rsidRPr="00F13E2D">
        <w:rPr>
          <w:rFonts w:ascii="Times New Roman" w:hAnsi="Times New Roman" w:cs="Times New Roman"/>
          <w:sz w:val="28"/>
          <w:szCs w:val="28"/>
        </w:rPr>
        <w:t xml:space="preserve"> </w:t>
      </w:r>
      <w:r w:rsidRPr="00F13E2D">
        <w:rPr>
          <w:rFonts w:ascii="Times New Roman" w:hAnsi="Times New Roman" w:cs="Times New Roman"/>
          <w:sz w:val="28"/>
          <w:szCs w:val="28"/>
        </w:rPr>
        <w:t xml:space="preserve">муниципального образования осуществляет Управления социальной поддержки населения </w:t>
      </w:r>
      <w:r w:rsidR="00246DD8" w:rsidRPr="00F13E2D">
        <w:rPr>
          <w:rFonts w:ascii="Times New Roman" w:hAnsi="Times New Roman" w:cs="Times New Roman"/>
          <w:sz w:val="28"/>
          <w:szCs w:val="28"/>
        </w:rPr>
        <w:t>Пугачевского</w:t>
      </w:r>
      <w:r w:rsidRPr="00F13E2D">
        <w:rPr>
          <w:rFonts w:ascii="Times New Roman" w:hAnsi="Times New Roman" w:cs="Times New Roman"/>
          <w:sz w:val="28"/>
          <w:szCs w:val="28"/>
        </w:rPr>
        <w:t xml:space="preserve"> района Саратовской области</w:t>
      </w:r>
      <w:r w:rsidR="002B00B7" w:rsidRPr="00F13E2D">
        <w:rPr>
          <w:rFonts w:ascii="Times New Roman" w:hAnsi="Times New Roman" w:cs="Times New Roman"/>
          <w:sz w:val="28"/>
          <w:szCs w:val="28"/>
        </w:rPr>
        <w:t xml:space="preserve"> </w:t>
      </w:r>
      <w:r w:rsidRPr="00F13E2D">
        <w:rPr>
          <w:rFonts w:ascii="Times New Roman" w:hAnsi="Times New Roman" w:cs="Times New Roman"/>
          <w:sz w:val="28"/>
          <w:szCs w:val="28"/>
        </w:rPr>
        <w:t>(далее – ГКУ СО УСПН)</w:t>
      </w:r>
      <w:r w:rsidR="00246DD8" w:rsidRPr="00F13E2D">
        <w:rPr>
          <w:rFonts w:ascii="Times New Roman" w:hAnsi="Times New Roman" w:cs="Times New Roman"/>
          <w:sz w:val="28"/>
          <w:szCs w:val="28"/>
        </w:rPr>
        <w:t>, а также «Комплексный центр социального обслуживания населения Пугачевского района» (далее – ГАУ СО КЦСОН)</w:t>
      </w:r>
      <w:r w:rsidRPr="00F13E2D">
        <w:rPr>
          <w:rFonts w:ascii="Times New Roman" w:hAnsi="Times New Roman" w:cs="Times New Roman"/>
          <w:sz w:val="28"/>
          <w:szCs w:val="28"/>
        </w:rPr>
        <w:t>.</w:t>
      </w:r>
      <w:r w:rsidR="00F13E2D" w:rsidRPr="00F13E2D">
        <w:rPr>
          <w:rFonts w:ascii="Times New Roman" w:hAnsi="Times New Roman" w:cs="Times New Roman"/>
          <w:sz w:val="28"/>
          <w:szCs w:val="28"/>
        </w:rPr>
        <w:t xml:space="preserve"> </w:t>
      </w:r>
    </w:p>
    <w:p w:rsidR="00F13E2D" w:rsidRPr="00F13E2D" w:rsidRDefault="00246DD8" w:rsidP="00F13E2D">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На территории муниципального образования предметом деятельности государственного казенного учреждения Саратовской области «Управление социальной поддержки населения Пугачевского района» является осуществление области мероприятий по реализации государственной политики в сфере социальной защиты населения в соответствии с действующим законодательством.</w:t>
      </w:r>
    </w:p>
    <w:p w:rsidR="00211147" w:rsidRDefault="00246DD8" w:rsidP="00211147">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 xml:space="preserve">Целью деятельности ГКУ СО УСПН </w:t>
      </w:r>
      <w:r w:rsidR="002C06B1" w:rsidRPr="00F13E2D">
        <w:rPr>
          <w:rFonts w:ascii="Times New Roman" w:hAnsi="Times New Roman" w:cs="Times New Roman"/>
          <w:sz w:val="28"/>
          <w:szCs w:val="28"/>
        </w:rPr>
        <w:t>Пугачевского</w:t>
      </w:r>
      <w:r w:rsidRPr="00F13E2D">
        <w:rPr>
          <w:rFonts w:ascii="Times New Roman" w:hAnsi="Times New Roman" w:cs="Times New Roman"/>
          <w:sz w:val="28"/>
          <w:szCs w:val="28"/>
        </w:rPr>
        <w:t xml:space="preserve"> района является:</w:t>
      </w:r>
    </w:p>
    <w:p w:rsidR="00211147" w:rsidRPr="0079738D" w:rsidRDefault="00211147" w:rsidP="00F13D4A">
      <w:pPr>
        <w:pStyle w:val="a7"/>
        <w:numPr>
          <w:ilvl w:val="0"/>
          <w:numId w:val="44"/>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реализации конституционных прав граждан на социальную поддержку и социальное обслуживание;</w:t>
      </w:r>
    </w:p>
    <w:p w:rsidR="00211147" w:rsidRPr="0079738D" w:rsidRDefault="00211147" w:rsidP="00F13D4A">
      <w:pPr>
        <w:pStyle w:val="a7"/>
        <w:numPr>
          <w:ilvl w:val="0"/>
          <w:numId w:val="44"/>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осуществление адресной социальной поддержки населения путем оказания социальной помощи и организации социальных выплат;</w:t>
      </w:r>
    </w:p>
    <w:p w:rsidR="00211147" w:rsidRPr="0079738D" w:rsidRDefault="00246DD8" w:rsidP="00F13D4A">
      <w:pPr>
        <w:pStyle w:val="a7"/>
        <w:numPr>
          <w:ilvl w:val="0"/>
          <w:numId w:val="44"/>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 xml:space="preserve">организация работы по социальной поддержке семьи, женщин и детей, предусматривающей разработку и реализацию государственной политики по </w:t>
      </w:r>
      <w:r w:rsidRPr="0079738D">
        <w:rPr>
          <w:rFonts w:ascii="Times New Roman" w:hAnsi="Times New Roman" w:cs="Times New Roman"/>
          <w:sz w:val="28"/>
          <w:szCs w:val="28"/>
        </w:rPr>
        <w:lastRenderedPageBreak/>
        <w:t>улучшению положения семьи, женщин и детей; социальному обслуживанию семей с детьми, организации выплаты пособий семьям с детьми;</w:t>
      </w:r>
    </w:p>
    <w:p w:rsidR="00211147" w:rsidRPr="0079738D" w:rsidRDefault="00246DD8" w:rsidP="00F13D4A">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граждан пожилого возраста и ветеранов, совершенствованию форм и видов социального обслуживания;</w:t>
      </w:r>
    </w:p>
    <w:p w:rsidR="00211147" w:rsidRPr="0079738D" w:rsidRDefault="00246DD8" w:rsidP="00F13D4A">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инвалидов, разработке механизмов реабилитации и социальной интеграции инвалидов в обществе;</w:t>
      </w:r>
    </w:p>
    <w:p w:rsidR="00211147" w:rsidRPr="0079738D" w:rsidRDefault="00246DD8" w:rsidP="00F13D4A">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законности, информационной открытости, доступности и повышение качества предоставления мер социальной поддержки и социального обслуживания населения;</w:t>
      </w:r>
    </w:p>
    <w:p w:rsidR="00211147" w:rsidRPr="0079738D" w:rsidRDefault="00246DD8" w:rsidP="00F13D4A">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информирование населения через средства массовой информации о работе, проводимой в сфере социальной поддержки и социального обслуживания населения.</w:t>
      </w:r>
    </w:p>
    <w:p w:rsidR="00211147" w:rsidRPr="0079738D" w:rsidRDefault="00246DD8" w:rsidP="0079738D">
      <w:pPr>
        <w:pStyle w:val="a7"/>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 xml:space="preserve">В целях реализации возложенных задач ГКУ СО УСПН </w:t>
      </w:r>
      <w:r w:rsidR="002C06B1" w:rsidRPr="00F13E2D">
        <w:rPr>
          <w:rFonts w:ascii="Times New Roman" w:hAnsi="Times New Roman" w:cs="Times New Roman"/>
          <w:sz w:val="28"/>
          <w:szCs w:val="28"/>
        </w:rPr>
        <w:t>Пугачевского</w:t>
      </w:r>
      <w:r w:rsidRPr="0079738D">
        <w:rPr>
          <w:rFonts w:ascii="Times New Roman" w:hAnsi="Times New Roman" w:cs="Times New Roman"/>
          <w:sz w:val="28"/>
          <w:szCs w:val="28"/>
        </w:rPr>
        <w:t xml:space="preserve"> района осуществляет следующие функции:</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Разрабатывает и реализует в пределах своей компетенции мероприятия по обеспечению прав и социальных гарантий населения в области социальной поддержки и социального обслуживания.</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реализацию отдельных государственных полномочий, которыми наделено в соответствии с федеральными законами и законами Саратовской области, в сфере социальной поддержки и социального обслуживания населения и отдельных категорий граждан в порядке и на условиях, определенных действующим законодательством Российской Федерации, Саратовской области.</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реализацию целевых программ в случаях, установленных федеральным и региональным законодательством.</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Исполняет публичные нормативные обязательства в соответствии с действующим законодательством.</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мер социальной поддержки отдельным категориям граждан, определенным федеральными законами и законами Саратовской области.</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выплаты государственных пособий гражданам, имеющим детей, единовременных пособий, компенсационных и иных выплат гражданам, имеющим право на их получение в соответствии с действующим законодательством.</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lastRenderedPageBreak/>
        <w:t>Оформляет и выдает удостоверения о праве на меры социальной поддержки определенным категориям граждан в соответствии с действующим законодательством.</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адресной социальной помощи гражданам, находящимся в трудной жизненной ситуации.</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Участвует в реализации программ и планов мероприятий по обеспечению доступной среды для инвалидов и маломобильных групп населения, их беспрепятственного передвижения и доступа к объектам социальной инфраструктуры, расположенным на территории района.</w:t>
      </w:r>
    </w:p>
    <w:p w:rsidR="00211147"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доступность и повышение качества предоставления мер социальной поддержки отдельным категориям граждан и социального обслуживания населения.</w:t>
      </w:r>
    </w:p>
    <w:p w:rsidR="00246DD8" w:rsidRPr="0079738D" w:rsidRDefault="00246DD8" w:rsidP="00F13D4A">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прием и консультации граждан по вопросам, входящим в компетенцию учреждения.</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В ГАУ СО КЦСОН Пугачевского района организована работа мобильной выездной бригады, целью которой является обеспечение доступности социальных услуг гражданам пожилого возраста, инвалидам, семьям с детьми и гражданам, находящимся в трудной жизненной ситуации, проживающим в отдаленных населенных пунктах со слаборазвитой инфраструктурой.</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Специалисты центра организуют тематические круглые столы, как на базе Центра, так и выездные.</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В учреждении работает пункт проката технических средств реабилитации, деятельность которого позволяет повысить качество жизни граждан пожилого возраста и инвалидов, компенсировать или устранить ограничения жизнедеятельности инвалидов, способствует их социальной адаптации в обществе.</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На базе Центра работает «Университет третьего возраста», цель которого – повышение качества жизни и социальной активности граждан старшего поколения, укрепление их физического и душевного здоровья.</w:t>
      </w:r>
    </w:p>
    <w:p w:rsidR="00DF4F46" w:rsidRPr="00590FD2" w:rsidRDefault="00DF4F46" w:rsidP="00935248">
      <w:pPr>
        <w:pStyle w:val="31"/>
        <w:suppressAutoHyphens/>
        <w:spacing w:after="0"/>
        <w:ind w:left="0" w:firstLine="709"/>
        <w:jc w:val="both"/>
        <w:rPr>
          <w:sz w:val="28"/>
          <w:szCs w:val="28"/>
        </w:rPr>
      </w:pPr>
    </w:p>
    <w:p w:rsidR="00E31A55" w:rsidRPr="00587CEF" w:rsidRDefault="00E31A55" w:rsidP="00F13D4A">
      <w:pPr>
        <w:pStyle w:val="af8"/>
        <w:numPr>
          <w:ilvl w:val="1"/>
          <w:numId w:val="43"/>
        </w:numPr>
        <w:tabs>
          <w:tab w:val="left" w:pos="1276"/>
        </w:tabs>
        <w:spacing w:after="0" w:line="300" w:lineRule="auto"/>
        <w:ind w:left="0" w:firstLine="709"/>
        <w:jc w:val="left"/>
        <w:outlineLvl w:val="1"/>
      </w:pPr>
      <w:bookmarkStart w:id="68" w:name="_Toc25307370"/>
      <w:bookmarkStart w:id="69" w:name="_Toc149140851"/>
      <w:r w:rsidRPr="00587CEF">
        <w:t>Организация ритуальных услуг</w:t>
      </w:r>
      <w:bookmarkEnd w:id="68"/>
      <w:bookmarkEnd w:id="69"/>
    </w:p>
    <w:p w:rsidR="00E31A55" w:rsidRDefault="00E31A55" w:rsidP="008E377C">
      <w:pPr>
        <w:widowControl w:val="0"/>
        <w:spacing w:after="0" w:line="30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На территории МО</w:t>
      </w:r>
      <w:r w:rsidR="006F0039" w:rsidRPr="00587CEF">
        <w:rPr>
          <w:rFonts w:ascii="Times New Roman" w:hAnsi="Times New Roman" w:cs="Times New Roman"/>
          <w:sz w:val="28"/>
          <w:szCs w:val="28"/>
        </w:rPr>
        <w:t xml:space="preserve"> </w:t>
      </w:r>
      <w:r w:rsidRPr="00587CEF">
        <w:rPr>
          <w:rFonts w:ascii="Times New Roman" w:hAnsi="Times New Roman" w:cs="Times New Roman"/>
          <w:sz w:val="28"/>
          <w:szCs w:val="28"/>
        </w:rPr>
        <w:t xml:space="preserve">расположено </w:t>
      </w:r>
      <w:r w:rsidR="00F60140" w:rsidRPr="00587CEF">
        <w:rPr>
          <w:rFonts w:ascii="Times New Roman" w:hAnsi="Times New Roman" w:cs="Times New Roman"/>
          <w:sz w:val="28"/>
          <w:szCs w:val="28"/>
        </w:rPr>
        <w:t>9 кладбищ</w:t>
      </w:r>
      <w:r w:rsidR="005F17A5" w:rsidRPr="00587CEF">
        <w:rPr>
          <w:rFonts w:ascii="Times New Roman" w:hAnsi="Times New Roman" w:cs="Times New Roman"/>
          <w:sz w:val="28"/>
          <w:szCs w:val="28"/>
        </w:rPr>
        <w:t>, основная характеристика которых приведена в табл. 5.</w:t>
      </w:r>
      <w:r w:rsidR="00124607" w:rsidRPr="00587CEF">
        <w:rPr>
          <w:rFonts w:ascii="Times New Roman" w:hAnsi="Times New Roman" w:cs="Times New Roman"/>
          <w:sz w:val="28"/>
          <w:szCs w:val="28"/>
        </w:rPr>
        <w:t>7</w:t>
      </w:r>
      <w:r w:rsidR="005F17A5" w:rsidRPr="00587CEF">
        <w:rPr>
          <w:rFonts w:ascii="Times New Roman" w:hAnsi="Times New Roman" w:cs="Times New Roman"/>
          <w:sz w:val="28"/>
          <w:szCs w:val="28"/>
        </w:rPr>
        <w:t>.1.</w:t>
      </w:r>
    </w:p>
    <w:p w:rsidR="00DF6290" w:rsidRDefault="00DF6290" w:rsidP="008E377C">
      <w:pPr>
        <w:widowControl w:val="0"/>
        <w:spacing w:after="0" w:line="300" w:lineRule="auto"/>
        <w:ind w:firstLine="709"/>
        <w:jc w:val="both"/>
        <w:rPr>
          <w:rFonts w:ascii="Times New Roman" w:hAnsi="Times New Roman" w:cs="Times New Roman"/>
          <w:sz w:val="28"/>
          <w:szCs w:val="28"/>
        </w:rPr>
      </w:pPr>
    </w:p>
    <w:p w:rsidR="00E31A55" w:rsidRPr="00590FD2" w:rsidRDefault="00E31A55" w:rsidP="00DF6290">
      <w:pPr>
        <w:pStyle w:val="31"/>
        <w:keepNext/>
        <w:suppressAutoHyphens/>
        <w:spacing w:after="0"/>
        <w:ind w:left="0" w:firstLine="709"/>
        <w:rPr>
          <w:b/>
          <w:sz w:val="24"/>
          <w:szCs w:val="28"/>
        </w:rPr>
      </w:pPr>
      <w:r w:rsidRPr="00590FD2">
        <w:rPr>
          <w:b/>
          <w:sz w:val="24"/>
          <w:szCs w:val="28"/>
        </w:rPr>
        <w:lastRenderedPageBreak/>
        <w:t>Таблица 5.</w:t>
      </w:r>
      <w:r w:rsidR="00124607">
        <w:rPr>
          <w:b/>
          <w:sz w:val="24"/>
          <w:szCs w:val="28"/>
        </w:rPr>
        <w:t>7</w:t>
      </w:r>
      <w:r w:rsidRPr="00590FD2">
        <w:rPr>
          <w:b/>
          <w:sz w:val="24"/>
          <w:szCs w:val="28"/>
        </w:rPr>
        <w:t>.1 Основная характеристика кладбищ МО</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421"/>
        <w:gridCol w:w="839"/>
        <w:gridCol w:w="1568"/>
        <w:gridCol w:w="1841"/>
        <w:gridCol w:w="1694"/>
      </w:tblGrid>
      <w:tr w:rsidR="00F63830" w:rsidRPr="00F04F01" w:rsidTr="00BA58AC">
        <w:trPr>
          <w:cantSplit/>
          <w:trHeight w:val="2119"/>
        </w:trPr>
        <w:tc>
          <w:tcPr>
            <w:tcW w:w="278" w:type="pct"/>
            <w:textDirection w:val="btLr"/>
            <w:vAlign w:val="center"/>
          </w:tcPr>
          <w:p w:rsidR="00F63830"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 п/п</w:t>
            </w:r>
          </w:p>
        </w:tc>
        <w:tc>
          <w:tcPr>
            <w:tcW w:w="625" w:type="pct"/>
            <w:textDirection w:val="btLr"/>
            <w:vAlign w:val="center"/>
          </w:tcPr>
          <w:p w:rsidR="00F63830" w:rsidRPr="00F04F01" w:rsidRDefault="00F63830" w:rsidP="00BA58AC">
            <w:pPr>
              <w:pStyle w:val="af1"/>
              <w:keepNext/>
              <w:spacing w:after="0"/>
              <w:jc w:val="center"/>
              <w:rPr>
                <w:rFonts w:ascii="Times New Roman" w:hAnsi="Times New Roman" w:cs="Times New Roman"/>
                <w:spacing w:val="0"/>
              </w:rPr>
            </w:pPr>
            <w:r w:rsidRPr="00F04F01">
              <w:rPr>
                <w:rFonts w:ascii="Times New Roman" w:hAnsi="Times New Roman" w:cs="Times New Roman"/>
                <w:b/>
                <w:spacing w:val="0"/>
              </w:rPr>
              <w:t>Наименование</w:t>
            </w:r>
          </w:p>
        </w:tc>
        <w:tc>
          <w:tcPr>
            <w:tcW w:w="1186" w:type="pct"/>
            <w:textDirection w:val="btLr"/>
            <w:vAlign w:val="center"/>
          </w:tcPr>
          <w:p w:rsidR="001460CC"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Адрес</w:t>
            </w:r>
          </w:p>
          <w:p w:rsidR="00F63830"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местоположения</w:t>
            </w:r>
          </w:p>
        </w:tc>
        <w:tc>
          <w:tcPr>
            <w:tcW w:w="411" w:type="pct"/>
            <w:textDirection w:val="btLr"/>
            <w:vAlign w:val="center"/>
          </w:tcPr>
          <w:p w:rsidR="00F63830"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Площадь, м</w:t>
            </w:r>
            <w:r w:rsidRPr="00F04F01">
              <w:rPr>
                <w:rFonts w:ascii="Times New Roman" w:hAnsi="Times New Roman" w:cs="Times New Roman"/>
                <w:b/>
                <w:spacing w:val="0"/>
                <w:vertAlign w:val="superscript"/>
              </w:rPr>
              <w:t>2</w:t>
            </w:r>
          </w:p>
        </w:tc>
        <w:tc>
          <w:tcPr>
            <w:tcW w:w="768" w:type="pct"/>
            <w:textDirection w:val="btLr"/>
            <w:vAlign w:val="center"/>
          </w:tcPr>
          <w:p w:rsidR="00F63830"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Статус</w:t>
            </w:r>
          </w:p>
        </w:tc>
        <w:tc>
          <w:tcPr>
            <w:tcW w:w="902" w:type="pct"/>
            <w:textDirection w:val="btLr"/>
            <w:vAlign w:val="center"/>
          </w:tcPr>
          <w:p w:rsidR="00F63830"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Конфессиональная принадлежность</w:t>
            </w:r>
          </w:p>
        </w:tc>
        <w:tc>
          <w:tcPr>
            <w:tcW w:w="830" w:type="pct"/>
            <w:textDirection w:val="btLr"/>
            <w:vAlign w:val="center"/>
          </w:tcPr>
          <w:p w:rsidR="001460CC"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Наличие</w:t>
            </w:r>
          </w:p>
          <w:p w:rsidR="00F63830" w:rsidRPr="00F04F01" w:rsidRDefault="00F63830" w:rsidP="00BA58AC">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ограждения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1</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с. Давыдовка, в юго-восточной части села</w:t>
            </w:r>
          </w:p>
        </w:tc>
        <w:tc>
          <w:tcPr>
            <w:tcW w:w="411" w:type="pct"/>
            <w:vAlign w:val="center"/>
          </w:tcPr>
          <w:p w:rsidR="0026768F" w:rsidRPr="00F04F01" w:rsidRDefault="006D3E45" w:rsidP="006D3E45">
            <w:pPr>
              <w:pStyle w:val="af1"/>
              <w:keepNext/>
              <w:spacing w:after="0"/>
              <w:rPr>
                <w:rFonts w:ascii="Times New Roman" w:hAnsi="Times New Roman" w:cs="Times New Roman"/>
                <w:spacing w:val="0"/>
              </w:rPr>
            </w:pPr>
            <w:r>
              <w:rPr>
                <w:rFonts w:ascii="Times New Roman" w:hAnsi="Times New Roman" w:cs="Times New Roman"/>
                <w:spacing w:val="0"/>
              </w:rPr>
              <w:t>27239</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2</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с. Давыдовка, в 300</w:t>
            </w:r>
            <w:r w:rsidR="00F04F01">
              <w:rPr>
                <w:rFonts w:ascii="Times New Roman" w:hAnsi="Times New Roman" w:cs="Times New Roman"/>
                <w:spacing w:val="0"/>
              </w:rPr>
              <w:t xml:space="preserve"> </w:t>
            </w:r>
            <w:r w:rsidRPr="00F04F01">
              <w:rPr>
                <w:rFonts w:ascii="Times New Roman" w:hAnsi="Times New Roman" w:cs="Times New Roman"/>
                <w:spacing w:val="0"/>
              </w:rPr>
              <w:t>м на северо-восток от села</w:t>
            </w:r>
          </w:p>
        </w:tc>
        <w:tc>
          <w:tcPr>
            <w:tcW w:w="411" w:type="pct"/>
            <w:vAlign w:val="center"/>
          </w:tcPr>
          <w:p w:rsidR="0026768F" w:rsidRPr="00F04F01" w:rsidRDefault="006D3E45" w:rsidP="006D3E45">
            <w:pPr>
              <w:pStyle w:val="af1"/>
              <w:keepNext/>
              <w:spacing w:after="0"/>
              <w:rPr>
                <w:rFonts w:ascii="Times New Roman" w:hAnsi="Times New Roman" w:cs="Times New Roman"/>
                <w:spacing w:val="0"/>
              </w:rPr>
            </w:pPr>
            <w:r>
              <w:rPr>
                <w:rFonts w:ascii="Times New Roman" w:hAnsi="Times New Roman" w:cs="Times New Roman"/>
                <w:spacing w:val="0"/>
              </w:rPr>
              <w:t>3981</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Мусульманское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3</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п. Чапаевский, в 300м от поселка на северо-восток</w:t>
            </w:r>
          </w:p>
        </w:tc>
        <w:tc>
          <w:tcPr>
            <w:tcW w:w="411"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9324</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4</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п. Новая Жизнь, в 300м от поселка на северо-восток</w:t>
            </w:r>
          </w:p>
        </w:tc>
        <w:tc>
          <w:tcPr>
            <w:tcW w:w="411"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2964</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 и мусульманское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5</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п. Лагунихинский, в 500м от поселка на юг</w:t>
            </w:r>
          </w:p>
        </w:tc>
        <w:tc>
          <w:tcPr>
            <w:tcW w:w="411"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1480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6</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п. Тамбовский, в 300</w:t>
            </w:r>
            <w:r w:rsidR="00F04F01">
              <w:rPr>
                <w:rFonts w:ascii="Times New Roman" w:hAnsi="Times New Roman" w:cs="Times New Roman"/>
                <w:spacing w:val="0"/>
                <w:shd w:val="clear" w:color="auto" w:fill="FFFFFF"/>
              </w:rPr>
              <w:t xml:space="preserve"> </w:t>
            </w:r>
            <w:r w:rsidRPr="00F04F01">
              <w:rPr>
                <w:rFonts w:ascii="Times New Roman" w:hAnsi="Times New Roman" w:cs="Times New Roman"/>
                <w:spacing w:val="0"/>
                <w:shd w:val="clear" w:color="auto" w:fill="FFFFFF"/>
              </w:rPr>
              <w:t>м от поселка на север</w:t>
            </w:r>
          </w:p>
        </w:tc>
        <w:tc>
          <w:tcPr>
            <w:tcW w:w="411"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1400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keepNext/>
              <w:spacing w:after="0"/>
              <w:jc w:val="center"/>
              <w:rPr>
                <w:rFonts w:ascii="Times New Roman" w:hAnsi="Times New Roman" w:cs="Times New Roman"/>
                <w:b/>
                <w:spacing w:val="0"/>
              </w:rPr>
            </w:pPr>
            <w:r w:rsidRPr="00F04F01">
              <w:rPr>
                <w:rFonts w:ascii="Times New Roman" w:hAnsi="Times New Roman" w:cs="Times New Roman"/>
                <w:b/>
                <w:spacing w:val="0"/>
              </w:rPr>
              <w:t>7</w:t>
            </w:r>
          </w:p>
        </w:tc>
        <w:tc>
          <w:tcPr>
            <w:tcW w:w="625"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keepNext/>
              <w:spacing w:after="0"/>
              <w:rPr>
                <w:rFonts w:ascii="Times New Roman" w:hAnsi="Times New Roman" w:cs="Times New Roman"/>
                <w:spacing w:val="0"/>
                <w:shd w:val="clear" w:color="auto" w:fill="F8F9FA"/>
              </w:rPr>
            </w:pPr>
            <w:r w:rsidRPr="00F04F01">
              <w:rPr>
                <w:rFonts w:ascii="Times New Roman" w:hAnsi="Times New Roman" w:cs="Times New Roman"/>
                <w:spacing w:val="0"/>
                <w:shd w:val="clear" w:color="auto" w:fill="FFFFFF"/>
              </w:rPr>
              <w:t>с. Припольное, в 500</w:t>
            </w:r>
            <w:r w:rsidR="00F04F01">
              <w:rPr>
                <w:rFonts w:ascii="Times New Roman" w:hAnsi="Times New Roman" w:cs="Times New Roman"/>
                <w:spacing w:val="0"/>
                <w:shd w:val="clear" w:color="auto" w:fill="FFFFFF"/>
              </w:rPr>
              <w:t xml:space="preserve"> </w:t>
            </w:r>
            <w:r w:rsidRPr="00F04F01">
              <w:rPr>
                <w:rFonts w:ascii="Times New Roman" w:hAnsi="Times New Roman" w:cs="Times New Roman"/>
                <w:spacing w:val="0"/>
                <w:shd w:val="clear" w:color="auto" w:fill="FFFFFF"/>
              </w:rPr>
              <w:t>м от села на север</w:t>
            </w:r>
          </w:p>
        </w:tc>
        <w:tc>
          <w:tcPr>
            <w:tcW w:w="411" w:type="pct"/>
            <w:vAlign w:val="center"/>
          </w:tcPr>
          <w:p w:rsidR="0026768F" w:rsidRPr="00F04F01" w:rsidRDefault="0026768F" w:rsidP="001460CC">
            <w:pPr>
              <w:pStyle w:val="af1"/>
              <w:keepNext/>
              <w:spacing w:after="0"/>
              <w:rPr>
                <w:rFonts w:ascii="Times New Roman" w:hAnsi="Times New Roman" w:cs="Times New Roman"/>
                <w:spacing w:val="0"/>
              </w:rPr>
            </w:pPr>
            <w:r w:rsidRPr="00F04F01">
              <w:rPr>
                <w:rFonts w:ascii="Times New Roman" w:hAnsi="Times New Roman" w:cs="Times New Roman"/>
                <w:spacing w:val="0"/>
                <w:shd w:val="clear" w:color="auto" w:fill="FFFFFF"/>
              </w:rPr>
              <w:t>900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spacing w:after="0" w:line="240" w:lineRule="auto"/>
              <w:jc w:val="center"/>
              <w:rPr>
                <w:rFonts w:ascii="Times New Roman" w:hAnsi="Times New Roman" w:cs="Times New Roman"/>
              </w:rPr>
            </w:pPr>
            <w:r w:rsidRPr="00F04F01">
              <w:rPr>
                <w:rFonts w:ascii="Times New Roman" w:hAnsi="Times New Roman" w:cs="Times New Roman"/>
              </w:rPr>
              <w:t>Мусульманское</w:t>
            </w:r>
          </w:p>
        </w:tc>
        <w:tc>
          <w:tcPr>
            <w:tcW w:w="830" w:type="pct"/>
            <w:vAlign w:val="center"/>
          </w:tcPr>
          <w:p w:rsidR="0026768F" w:rsidRPr="00F04F01" w:rsidRDefault="0026768F" w:rsidP="00BA58AC">
            <w:pPr>
              <w:spacing w:after="0" w:line="240" w:lineRule="auto"/>
              <w:jc w:val="center"/>
              <w:rPr>
                <w:rFonts w:ascii="Times New Roman" w:hAnsi="Times New Roman" w:cs="Times New Roman"/>
              </w:rPr>
            </w:pPr>
            <w:r w:rsidRPr="00F04F01">
              <w:rPr>
                <w:rFonts w:ascii="Times New Roman" w:hAnsi="Times New Roman" w:cs="Times New Roman"/>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8</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shd w:val="clear" w:color="auto" w:fill="FFFFFF"/>
              </w:rPr>
              <w:t>с. Припольное, в 300</w:t>
            </w:r>
            <w:r w:rsidR="00F04F01">
              <w:rPr>
                <w:rFonts w:ascii="Times New Roman" w:hAnsi="Times New Roman" w:cs="Times New Roman"/>
                <w:spacing w:val="0"/>
                <w:shd w:val="clear" w:color="auto" w:fill="FFFFFF"/>
              </w:rPr>
              <w:t xml:space="preserve"> </w:t>
            </w:r>
            <w:r w:rsidRPr="00F04F01">
              <w:rPr>
                <w:rFonts w:ascii="Times New Roman" w:hAnsi="Times New Roman" w:cs="Times New Roman"/>
                <w:spacing w:val="0"/>
                <w:shd w:val="clear" w:color="auto" w:fill="FFFFFF"/>
              </w:rPr>
              <w:t>м от села на северо-запад</w:t>
            </w:r>
          </w:p>
        </w:tc>
        <w:tc>
          <w:tcPr>
            <w:tcW w:w="411"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shd w:val="clear" w:color="auto" w:fill="FFFFFF"/>
              </w:rPr>
              <w:t>1440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spacing w:after="0" w:line="240" w:lineRule="auto"/>
              <w:jc w:val="center"/>
              <w:rPr>
                <w:rFonts w:ascii="Times New Roman" w:hAnsi="Times New Roman" w:cs="Times New Roman"/>
              </w:rPr>
            </w:pPr>
            <w:r w:rsidRPr="00F04F01">
              <w:rPr>
                <w:rFonts w:ascii="Times New Roman" w:hAnsi="Times New Roman" w:cs="Times New Roman"/>
              </w:rPr>
              <w:t>Мусульманское</w:t>
            </w:r>
          </w:p>
        </w:tc>
        <w:tc>
          <w:tcPr>
            <w:tcW w:w="830" w:type="pct"/>
            <w:vAlign w:val="center"/>
          </w:tcPr>
          <w:p w:rsidR="0026768F" w:rsidRPr="00F04F01" w:rsidRDefault="0026768F" w:rsidP="00BA58AC">
            <w:pPr>
              <w:spacing w:after="0" w:line="240" w:lineRule="auto"/>
              <w:jc w:val="center"/>
              <w:rPr>
                <w:rFonts w:ascii="Times New Roman" w:hAnsi="Times New Roman" w:cs="Times New Roman"/>
              </w:rPr>
            </w:pPr>
            <w:r w:rsidRPr="00F04F01">
              <w:rPr>
                <w:rFonts w:ascii="Times New Roman" w:hAnsi="Times New Roman" w:cs="Times New Roman"/>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9</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shd w:val="clear" w:color="auto" w:fill="FFFFFF"/>
              </w:rPr>
              <w:t>п. Вишневый, в 500</w:t>
            </w:r>
            <w:r w:rsidR="00F04F01">
              <w:rPr>
                <w:rFonts w:ascii="Times New Roman" w:hAnsi="Times New Roman" w:cs="Times New Roman"/>
                <w:spacing w:val="0"/>
                <w:shd w:val="clear" w:color="auto" w:fill="FFFFFF"/>
              </w:rPr>
              <w:t xml:space="preserve"> </w:t>
            </w:r>
            <w:r w:rsidRPr="00F04F01">
              <w:rPr>
                <w:rFonts w:ascii="Times New Roman" w:hAnsi="Times New Roman" w:cs="Times New Roman"/>
                <w:spacing w:val="0"/>
                <w:shd w:val="clear" w:color="auto" w:fill="FFFFFF"/>
              </w:rPr>
              <w:t>м от поселка на юго-восток</w:t>
            </w:r>
          </w:p>
        </w:tc>
        <w:tc>
          <w:tcPr>
            <w:tcW w:w="411"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shd w:val="clear" w:color="auto" w:fill="FFFFFF"/>
              </w:rPr>
              <w:t>1757</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10</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п. Краснореченский, в 150 м на север от поселка</w:t>
            </w:r>
          </w:p>
        </w:tc>
        <w:tc>
          <w:tcPr>
            <w:tcW w:w="411"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3000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11</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п. Заречный, в 400 м на восток от поселка</w:t>
            </w:r>
          </w:p>
        </w:tc>
        <w:tc>
          <w:tcPr>
            <w:tcW w:w="411"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4200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12</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п. Монастырский, в 300м на юг от поселка</w:t>
            </w:r>
          </w:p>
        </w:tc>
        <w:tc>
          <w:tcPr>
            <w:tcW w:w="411"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3000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13</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п. Смелость, в 1000 м на юг от поселка</w:t>
            </w:r>
          </w:p>
        </w:tc>
        <w:tc>
          <w:tcPr>
            <w:tcW w:w="411"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3600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r w:rsidR="0026768F" w:rsidRPr="00F04F01" w:rsidTr="00BA58AC">
        <w:trPr>
          <w:trHeight w:val="20"/>
        </w:trPr>
        <w:tc>
          <w:tcPr>
            <w:tcW w:w="278" w:type="pct"/>
            <w:vAlign w:val="center"/>
          </w:tcPr>
          <w:p w:rsidR="0026768F" w:rsidRPr="00F04F01" w:rsidRDefault="0026768F" w:rsidP="00F04F01">
            <w:pPr>
              <w:pStyle w:val="af1"/>
              <w:spacing w:after="0"/>
              <w:jc w:val="center"/>
              <w:rPr>
                <w:rFonts w:ascii="Times New Roman" w:hAnsi="Times New Roman" w:cs="Times New Roman"/>
                <w:b/>
                <w:spacing w:val="0"/>
              </w:rPr>
            </w:pPr>
            <w:r w:rsidRPr="00F04F01">
              <w:rPr>
                <w:rFonts w:ascii="Times New Roman" w:hAnsi="Times New Roman" w:cs="Times New Roman"/>
                <w:b/>
                <w:spacing w:val="0"/>
              </w:rPr>
              <w:t>14</w:t>
            </w:r>
          </w:p>
        </w:tc>
        <w:tc>
          <w:tcPr>
            <w:tcW w:w="625" w:type="pct"/>
            <w:vAlign w:val="center"/>
          </w:tcPr>
          <w:p w:rsidR="0026768F" w:rsidRPr="00F04F01" w:rsidRDefault="0026768F" w:rsidP="001460CC">
            <w:pPr>
              <w:pStyle w:val="af1"/>
              <w:spacing w:after="0"/>
              <w:rPr>
                <w:rFonts w:ascii="Times New Roman" w:hAnsi="Times New Roman" w:cs="Times New Roman"/>
                <w:spacing w:val="0"/>
              </w:rPr>
            </w:pPr>
            <w:r w:rsidRPr="00F04F01">
              <w:rPr>
                <w:rFonts w:ascii="Times New Roman" w:hAnsi="Times New Roman" w:cs="Times New Roman"/>
                <w:spacing w:val="0"/>
              </w:rPr>
              <w:t>Кладбище</w:t>
            </w:r>
          </w:p>
        </w:tc>
        <w:tc>
          <w:tcPr>
            <w:tcW w:w="1186"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п. Садовый, в 200 м на северо-восток от поселка</w:t>
            </w:r>
          </w:p>
        </w:tc>
        <w:tc>
          <w:tcPr>
            <w:tcW w:w="411" w:type="pct"/>
            <w:vAlign w:val="center"/>
          </w:tcPr>
          <w:p w:rsidR="0026768F" w:rsidRPr="00F04F01" w:rsidRDefault="0026768F" w:rsidP="001460CC">
            <w:pPr>
              <w:pStyle w:val="af1"/>
              <w:spacing w:after="0"/>
              <w:rPr>
                <w:rFonts w:ascii="Times New Roman" w:hAnsi="Times New Roman" w:cs="Times New Roman"/>
                <w:spacing w:val="0"/>
                <w:shd w:val="clear" w:color="auto" w:fill="FFFFFF"/>
              </w:rPr>
            </w:pPr>
            <w:r w:rsidRPr="00F04F01">
              <w:rPr>
                <w:rFonts w:ascii="Times New Roman" w:hAnsi="Times New Roman" w:cs="Times New Roman"/>
                <w:spacing w:val="0"/>
                <w:shd w:val="clear" w:color="auto" w:fill="FFFFFF"/>
              </w:rPr>
              <w:t>10000</w:t>
            </w:r>
          </w:p>
        </w:tc>
        <w:tc>
          <w:tcPr>
            <w:tcW w:w="768" w:type="pct"/>
            <w:vAlign w:val="center"/>
          </w:tcPr>
          <w:p w:rsidR="0026768F" w:rsidRPr="00F04F01" w:rsidRDefault="0026768F" w:rsidP="001460CC">
            <w:pPr>
              <w:spacing w:after="0" w:line="240" w:lineRule="auto"/>
            </w:pPr>
            <w:r w:rsidRPr="00F04F01">
              <w:rPr>
                <w:rFonts w:ascii="Times New Roman" w:hAnsi="Times New Roman" w:cs="Times New Roman"/>
              </w:rPr>
              <w:t>Действующее</w:t>
            </w:r>
          </w:p>
        </w:tc>
        <w:tc>
          <w:tcPr>
            <w:tcW w:w="902"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Православное</w:t>
            </w:r>
          </w:p>
        </w:tc>
        <w:tc>
          <w:tcPr>
            <w:tcW w:w="830" w:type="pct"/>
            <w:vAlign w:val="center"/>
          </w:tcPr>
          <w:p w:rsidR="0026768F" w:rsidRPr="00F04F01" w:rsidRDefault="0026768F" w:rsidP="00BA58AC">
            <w:pPr>
              <w:pStyle w:val="1fc"/>
              <w:keepNext/>
              <w:spacing w:after="0" w:line="240" w:lineRule="auto"/>
              <w:jc w:val="center"/>
              <w:rPr>
                <w:rFonts w:ascii="Times New Roman" w:hAnsi="Times New Roman" w:cs="Times New Roman"/>
                <w:spacing w:val="0"/>
              </w:rPr>
            </w:pPr>
            <w:r w:rsidRPr="00F04F01">
              <w:rPr>
                <w:rFonts w:ascii="Times New Roman" w:hAnsi="Times New Roman" w:cs="Times New Roman"/>
                <w:spacing w:val="0"/>
              </w:rPr>
              <w:t>Имеется</w:t>
            </w:r>
          </w:p>
        </w:tc>
      </w:tr>
    </w:tbl>
    <w:p w:rsidR="00E31A55" w:rsidRPr="00587CEF" w:rsidRDefault="00E31A55" w:rsidP="00F05AEB">
      <w:pPr>
        <w:widowControl w:val="0"/>
        <w:spacing w:after="0" w:line="30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По строительным нормам и правилам, утвержденным СНиП 2.07.01-89* «Градостроительство. Планировка и застройка городских и сельских поселений» на тысячу</w:t>
      </w:r>
      <w:r w:rsidR="001460CC">
        <w:rPr>
          <w:rFonts w:ascii="Times New Roman" w:hAnsi="Times New Roman" w:cs="Times New Roman"/>
          <w:sz w:val="28"/>
          <w:szCs w:val="28"/>
        </w:rPr>
        <w:t xml:space="preserve"> человек</w:t>
      </w:r>
      <w:r w:rsidRPr="00587CEF">
        <w:rPr>
          <w:rFonts w:ascii="Times New Roman" w:hAnsi="Times New Roman" w:cs="Times New Roman"/>
          <w:sz w:val="28"/>
          <w:szCs w:val="28"/>
        </w:rPr>
        <w:t xml:space="preserve"> населения требуется 0,24 га площади кладбища. </w:t>
      </w:r>
    </w:p>
    <w:p w:rsidR="00594938" w:rsidRDefault="00FC185E" w:rsidP="00594938">
      <w:pPr>
        <w:widowControl w:val="0"/>
        <w:spacing w:after="0" w:line="300" w:lineRule="auto"/>
        <w:ind w:firstLine="709"/>
        <w:jc w:val="both"/>
        <w:rPr>
          <w:rFonts w:ascii="Times New Roman" w:hAnsi="Times New Roman" w:cs="Times New Roman"/>
          <w:sz w:val="28"/>
          <w:szCs w:val="28"/>
        </w:rPr>
      </w:pPr>
      <w:r w:rsidRPr="008341A6">
        <w:rPr>
          <w:rFonts w:ascii="Times New Roman" w:hAnsi="Times New Roman" w:cs="Times New Roman"/>
          <w:sz w:val="28"/>
          <w:szCs w:val="28"/>
        </w:rPr>
        <w:t xml:space="preserve">Расположение кладбищ на территории МО относительно жилой застройки находятся </w:t>
      </w:r>
      <w:r w:rsidR="00BA58AC" w:rsidRPr="008341A6">
        <w:rPr>
          <w:rFonts w:ascii="Times New Roman" w:hAnsi="Times New Roman" w:cs="Times New Roman"/>
          <w:sz w:val="28"/>
          <w:szCs w:val="28"/>
        </w:rPr>
        <w:t>на расстоянии,</w:t>
      </w:r>
      <w:r w:rsidRPr="008341A6">
        <w:rPr>
          <w:rFonts w:ascii="Times New Roman" w:hAnsi="Times New Roman" w:cs="Times New Roman"/>
          <w:sz w:val="28"/>
          <w:szCs w:val="28"/>
        </w:rPr>
        <w:t xml:space="preserve"> соответствующем нормативному документу СанПиН 2.2.1/2.1.1.1200-03. Исключением явля</w:t>
      </w:r>
      <w:r w:rsidR="008341A6" w:rsidRPr="008341A6">
        <w:rPr>
          <w:rFonts w:ascii="Times New Roman" w:hAnsi="Times New Roman" w:cs="Times New Roman"/>
          <w:sz w:val="28"/>
          <w:szCs w:val="28"/>
        </w:rPr>
        <w:t>ю</w:t>
      </w:r>
      <w:r w:rsidRPr="008341A6">
        <w:rPr>
          <w:rFonts w:ascii="Times New Roman" w:hAnsi="Times New Roman" w:cs="Times New Roman"/>
          <w:sz w:val="28"/>
          <w:szCs w:val="28"/>
        </w:rPr>
        <w:t>тся кладбищ</w:t>
      </w:r>
      <w:r w:rsidR="008341A6" w:rsidRPr="008341A6">
        <w:rPr>
          <w:rFonts w:ascii="Times New Roman" w:hAnsi="Times New Roman" w:cs="Times New Roman"/>
          <w:sz w:val="28"/>
          <w:szCs w:val="28"/>
        </w:rPr>
        <w:t>а</w:t>
      </w:r>
      <w:r w:rsidR="00587CEF" w:rsidRPr="008341A6">
        <w:rPr>
          <w:rFonts w:ascii="Times New Roman" w:hAnsi="Times New Roman" w:cs="Times New Roman"/>
          <w:sz w:val="28"/>
          <w:szCs w:val="28"/>
        </w:rPr>
        <w:t>, в юго-восточной части с.</w:t>
      </w:r>
      <w:r w:rsidR="00BA58AC">
        <w:rPr>
          <w:rFonts w:ascii="Times New Roman" w:hAnsi="Times New Roman" w:cs="Times New Roman"/>
          <w:sz w:val="28"/>
          <w:szCs w:val="28"/>
        </w:rPr>
        <w:t> </w:t>
      </w:r>
      <w:r w:rsidR="00587CEF" w:rsidRPr="008341A6">
        <w:rPr>
          <w:rFonts w:ascii="Times New Roman" w:hAnsi="Times New Roman" w:cs="Times New Roman"/>
          <w:sz w:val="28"/>
          <w:szCs w:val="28"/>
        </w:rPr>
        <w:t>Давыдовка</w:t>
      </w:r>
      <w:r w:rsidR="00B07826" w:rsidRPr="008341A6">
        <w:rPr>
          <w:rFonts w:ascii="Times New Roman" w:hAnsi="Times New Roman" w:cs="Times New Roman"/>
          <w:sz w:val="28"/>
          <w:szCs w:val="28"/>
        </w:rPr>
        <w:t>,</w:t>
      </w:r>
      <w:r w:rsidR="008341A6" w:rsidRPr="008341A6">
        <w:rPr>
          <w:rFonts w:ascii="Times New Roman" w:hAnsi="Times New Roman" w:cs="Times New Roman"/>
          <w:sz w:val="28"/>
          <w:szCs w:val="28"/>
        </w:rPr>
        <w:t xml:space="preserve"> </w:t>
      </w:r>
      <w:r w:rsidR="00BA58AC">
        <w:rPr>
          <w:rFonts w:ascii="Times New Roman" w:hAnsi="Times New Roman" w:cs="Times New Roman"/>
          <w:sz w:val="28"/>
          <w:szCs w:val="28"/>
          <w:shd w:val="clear" w:color="auto" w:fill="FFFFFF"/>
        </w:rPr>
        <w:t>п. Краснореченский,</w:t>
      </w:r>
      <w:r w:rsidR="003B61E5">
        <w:rPr>
          <w:rFonts w:ascii="Times New Roman" w:hAnsi="Times New Roman" w:cs="Times New Roman"/>
          <w:sz w:val="28"/>
          <w:szCs w:val="28"/>
          <w:shd w:val="clear" w:color="auto" w:fill="FFFFFF"/>
        </w:rPr>
        <w:t xml:space="preserve"> п. </w:t>
      </w:r>
      <w:r w:rsidR="00B619BE">
        <w:rPr>
          <w:rFonts w:ascii="Times New Roman" w:hAnsi="Times New Roman" w:cs="Times New Roman"/>
          <w:sz w:val="28"/>
          <w:szCs w:val="28"/>
          <w:shd w:val="clear" w:color="auto" w:fill="FFFFFF"/>
        </w:rPr>
        <w:t>Монастырский, где</w:t>
      </w:r>
      <w:r w:rsidRPr="008341A6">
        <w:rPr>
          <w:rFonts w:ascii="Times New Roman" w:hAnsi="Times New Roman" w:cs="Times New Roman"/>
          <w:sz w:val="28"/>
          <w:szCs w:val="28"/>
        </w:rPr>
        <w:t xml:space="preserve"> санитарно-защитная зона попадает в зону жилой застройки. </w:t>
      </w:r>
      <w:r w:rsidR="00594938">
        <w:rPr>
          <w:rFonts w:ascii="Times New Roman" w:hAnsi="Times New Roman" w:cs="Times New Roman"/>
          <w:sz w:val="28"/>
          <w:szCs w:val="28"/>
        </w:rPr>
        <w:br w:type="page"/>
      </w:r>
    </w:p>
    <w:p w:rsidR="00DF4F46" w:rsidRPr="006441FC" w:rsidRDefault="00DF4F46" w:rsidP="00F13D4A">
      <w:pPr>
        <w:pStyle w:val="af8"/>
        <w:numPr>
          <w:ilvl w:val="1"/>
          <w:numId w:val="43"/>
        </w:numPr>
        <w:tabs>
          <w:tab w:val="left" w:pos="1276"/>
        </w:tabs>
        <w:spacing w:after="0" w:line="300" w:lineRule="auto"/>
        <w:ind w:left="0" w:firstLine="709"/>
        <w:jc w:val="left"/>
        <w:outlineLvl w:val="1"/>
      </w:pPr>
      <w:bookmarkStart w:id="70" w:name="_Toc149140852"/>
      <w:r w:rsidRPr="006441FC">
        <w:lastRenderedPageBreak/>
        <w:t>Объекты религиозного назначения</w:t>
      </w:r>
      <w:bookmarkEnd w:id="70"/>
    </w:p>
    <w:p w:rsidR="005729CF" w:rsidRDefault="00DF4F46" w:rsidP="005C0598">
      <w:pPr>
        <w:widowControl w:val="0"/>
        <w:spacing w:after="0" w:line="300" w:lineRule="auto"/>
        <w:ind w:firstLine="709"/>
        <w:jc w:val="both"/>
        <w:rPr>
          <w:rStyle w:val="apple-style-span"/>
          <w:rFonts w:ascii="Times New Roman" w:hAnsi="Times New Roman"/>
          <w:sz w:val="28"/>
          <w:szCs w:val="28"/>
        </w:rPr>
      </w:pPr>
      <w:r w:rsidRPr="006441FC">
        <w:rPr>
          <w:rStyle w:val="apple-style-span"/>
          <w:rFonts w:ascii="Times New Roman" w:hAnsi="Times New Roman"/>
          <w:sz w:val="28"/>
          <w:szCs w:val="28"/>
        </w:rPr>
        <w:t xml:space="preserve">На территории муниципального образования </w:t>
      </w:r>
      <w:r w:rsidR="00B03A70" w:rsidRPr="006441FC">
        <w:rPr>
          <w:rStyle w:val="apple-style-span"/>
          <w:rFonts w:ascii="Times New Roman" w:hAnsi="Times New Roman"/>
          <w:sz w:val="28"/>
          <w:szCs w:val="28"/>
        </w:rPr>
        <w:t>расположен</w:t>
      </w:r>
      <w:r w:rsidR="00636479" w:rsidRPr="006441FC">
        <w:rPr>
          <w:rStyle w:val="apple-style-span"/>
          <w:rFonts w:ascii="Times New Roman" w:hAnsi="Times New Roman"/>
          <w:sz w:val="28"/>
          <w:szCs w:val="28"/>
        </w:rPr>
        <w:t>ы</w:t>
      </w:r>
      <w:r w:rsidR="00B03A70" w:rsidRPr="006441FC">
        <w:rPr>
          <w:rStyle w:val="apple-style-span"/>
          <w:rFonts w:ascii="Times New Roman" w:hAnsi="Times New Roman"/>
          <w:sz w:val="28"/>
          <w:szCs w:val="28"/>
        </w:rPr>
        <w:t xml:space="preserve"> </w:t>
      </w:r>
      <w:r w:rsidR="0063390F" w:rsidRPr="006441FC">
        <w:rPr>
          <w:rStyle w:val="apple-style-span"/>
          <w:rFonts w:ascii="Times New Roman" w:hAnsi="Times New Roman"/>
          <w:sz w:val="28"/>
          <w:szCs w:val="28"/>
        </w:rPr>
        <w:t>3</w:t>
      </w:r>
      <w:r w:rsidR="00636479" w:rsidRPr="006441FC">
        <w:rPr>
          <w:rStyle w:val="apple-style-span"/>
          <w:rFonts w:ascii="Times New Roman" w:hAnsi="Times New Roman"/>
          <w:sz w:val="28"/>
          <w:szCs w:val="28"/>
        </w:rPr>
        <w:t xml:space="preserve"> объекта религиозного назначения.</w:t>
      </w:r>
      <w:r w:rsidR="00636479">
        <w:rPr>
          <w:rStyle w:val="apple-style-span"/>
          <w:rFonts w:ascii="Times New Roman" w:hAnsi="Times New Roman"/>
          <w:sz w:val="28"/>
          <w:szCs w:val="28"/>
        </w:rPr>
        <w:t xml:space="preserve"> </w:t>
      </w:r>
    </w:p>
    <w:p w:rsidR="009F5038" w:rsidRDefault="009F5038" w:rsidP="005C0598">
      <w:pPr>
        <w:widowControl w:val="0"/>
        <w:spacing w:after="0" w:line="300" w:lineRule="auto"/>
        <w:ind w:firstLine="709"/>
        <w:jc w:val="both"/>
        <w:rPr>
          <w:rStyle w:val="apple-style-span"/>
          <w:rFonts w:ascii="Times New Roman" w:hAnsi="Times New Roman"/>
          <w:sz w:val="28"/>
          <w:szCs w:val="28"/>
        </w:rPr>
      </w:pPr>
    </w:p>
    <w:p w:rsidR="00636479" w:rsidRPr="009F5038" w:rsidRDefault="009F5038" w:rsidP="005C0598">
      <w:pPr>
        <w:widowControl w:val="0"/>
        <w:spacing w:after="0" w:line="300" w:lineRule="auto"/>
        <w:ind w:firstLine="709"/>
        <w:jc w:val="both"/>
        <w:rPr>
          <w:rFonts w:ascii="Times New Roman" w:hAnsi="Times New Roman" w:cs="Times New Roman"/>
          <w:b/>
          <w:sz w:val="24"/>
          <w:szCs w:val="24"/>
          <w:shd w:val="clear" w:color="auto" w:fill="FFFFFF"/>
        </w:rPr>
      </w:pPr>
      <w:r w:rsidRPr="009F5038">
        <w:rPr>
          <w:rFonts w:ascii="Times New Roman" w:hAnsi="Times New Roman" w:cs="Times New Roman"/>
          <w:b/>
          <w:sz w:val="24"/>
          <w:szCs w:val="24"/>
          <w:shd w:val="clear" w:color="auto" w:fill="FFFFFF"/>
        </w:rPr>
        <w:t>Таблица 5.8.1 Перечень объектов религиозного назначения Давыдовского МО</w:t>
      </w:r>
    </w:p>
    <w:tbl>
      <w:tblPr>
        <w:tblStyle w:val="a6"/>
        <w:tblW w:w="0" w:type="auto"/>
        <w:tblInd w:w="108" w:type="dxa"/>
        <w:tblLook w:val="04A0" w:firstRow="1" w:lastRow="0" w:firstColumn="1" w:lastColumn="0" w:noHBand="0" w:noVBand="1"/>
      </w:tblPr>
      <w:tblGrid>
        <w:gridCol w:w="993"/>
        <w:gridCol w:w="4536"/>
        <w:gridCol w:w="2835"/>
        <w:gridCol w:w="1842"/>
      </w:tblGrid>
      <w:tr w:rsidR="00636479" w:rsidRPr="00636479" w:rsidTr="0091172F">
        <w:tc>
          <w:tcPr>
            <w:tcW w:w="993" w:type="dxa"/>
            <w:vAlign w:val="center"/>
          </w:tcPr>
          <w:p w:rsidR="005729CF" w:rsidRPr="00636479" w:rsidRDefault="00184034" w:rsidP="000E7459">
            <w:pPr>
              <w:widowControl w:val="0"/>
              <w:jc w:val="center"/>
              <w:rPr>
                <w:rFonts w:ascii="Times New Roman" w:hAnsi="Times New Roman" w:cs="Times New Roman"/>
                <w:b/>
                <w:sz w:val="24"/>
                <w:szCs w:val="24"/>
                <w:shd w:val="clear" w:color="auto" w:fill="FFFFFF"/>
              </w:rPr>
            </w:pPr>
            <w:r w:rsidRPr="00636479">
              <w:rPr>
                <w:rFonts w:ascii="Times New Roman" w:hAnsi="Times New Roman" w:cs="Times New Roman"/>
                <w:b/>
                <w:sz w:val="24"/>
                <w:szCs w:val="24"/>
                <w:shd w:val="clear" w:color="auto" w:fill="FFFFFF"/>
              </w:rPr>
              <w:t>№ п/п</w:t>
            </w:r>
          </w:p>
        </w:tc>
        <w:tc>
          <w:tcPr>
            <w:tcW w:w="4536" w:type="dxa"/>
            <w:vAlign w:val="center"/>
          </w:tcPr>
          <w:p w:rsidR="005729CF" w:rsidRPr="00636479" w:rsidRDefault="00184034" w:rsidP="000E7459">
            <w:pPr>
              <w:widowControl w:val="0"/>
              <w:rPr>
                <w:rFonts w:ascii="Times New Roman" w:hAnsi="Times New Roman" w:cs="Times New Roman"/>
                <w:b/>
                <w:sz w:val="24"/>
                <w:szCs w:val="24"/>
                <w:shd w:val="clear" w:color="auto" w:fill="FFFFFF"/>
              </w:rPr>
            </w:pPr>
            <w:r w:rsidRPr="00636479">
              <w:rPr>
                <w:rFonts w:ascii="Times New Roman" w:hAnsi="Times New Roman" w:cs="Times New Roman"/>
                <w:b/>
                <w:sz w:val="24"/>
                <w:szCs w:val="24"/>
                <w:shd w:val="clear" w:color="auto" w:fill="FFFFFF"/>
              </w:rPr>
              <w:t>Наименование объекта</w:t>
            </w:r>
          </w:p>
        </w:tc>
        <w:tc>
          <w:tcPr>
            <w:tcW w:w="2835" w:type="dxa"/>
            <w:tcBorders>
              <w:right w:val="single" w:sz="4" w:space="0" w:color="auto"/>
            </w:tcBorders>
            <w:vAlign w:val="center"/>
          </w:tcPr>
          <w:p w:rsidR="005729CF" w:rsidRPr="00636479" w:rsidRDefault="00184034" w:rsidP="000E7459">
            <w:pPr>
              <w:widowControl w:val="0"/>
              <w:rPr>
                <w:rFonts w:ascii="Times New Roman" w:hAnsi="Times New Roman" w:cs="Times New Roman"/>
                <w:b/>
                <w:sz w:val="24"/>
                <w:szCs w:val="24"/>
                <w:shd w:val="clear" w:color="auto" w:fill="FFFFFF"/>
              </w:rPr>
            </w:pPr>
            <w:r w:rsidRPr="00636479">
              <w:rPr>
                <w:rFonts w:ascii="Times New Roman" w:hAnsi="Times New Roman" w:cs="Times New Roman"/>
                <w:b/>
                <w:sz w:val="24"/>
                <w:szCs w:val="24"/>
                <w:shd w:val="clear" w:color="auto" w:fill="FFFFFF"/>
              </w:rPr>
              <w:t>Местоположение</w:t>
            </w:r>
          </w:p>
        </w:tc>
        <w:tc>
          <w:tcPr>
            <w:tcW w:w="1842" w:type="dxa"/>
            <w:tcBorders>
              <w:left w:val="single" w:sz="4" w:space="0" w:color="auto"/>
            </w:tcBorders>
            <w:vAlign w:val="center"/>
          </w:tcPr>
          <w:p w:rsidR="005729CF" w:rsidRPr="00636479" w:rsidRDefault="00184034" w:rsidP="000E7459">
            <w:pPr>
              <w:widowControl w:val="0"/>
              <w:rPr>
                <w:rFonts w:ascii="Times New Roman" w:hAnsi="Times New Roman" w:cs="Times New Roman"/>
                <w:b/>
                <w:sz w:val="24"/>
                <w:szCs w:val="24"/>
                <w:shd w:val="clear" w:color="auto" w:fill="FFFFFF"/>
              </w:rPr>
            </w:pPr>
            <w:r w:rsidRPr="00636479">
              <w:rPr>
                <w:rFonts w:ascii="Times New Roman" w:hAnsi="Times New Roman" w:cs="Times New Roman"/>
                <w:b/>
                <w:sz w:val="24"/>
                <w:szCs w:val="24"/>
                <w:shd w:val="clear" w:color="auto" w:fill="FFFFFF"/>
              </w:rPr>
              <w:t>Год основания</w:t>
            </w:r>
          </w:p>
        </w:tc>
      </w:tr>
      <w:tr w:rsidR="00636479" w:rsidRPr="00636479" w:rsidTr="0091172F">
        <w:tc>
          <w:tcPr>
            <w:tcW w:w="993" w:type="dxa"/>
            <w:vAlign w:val="center"/>
          </w:tcPr>
          <w:p w:rsidR="005729CF" w:rsidRPr="00636479" w:rsidRDefault="00184034" w:rsidP="000E7459">
            <w:pPr>
              <w:widowControl w:val="0"/>
              <w:jc w:val="center"/>
              <w:rPr>
                <w:rFonts w:ascii="Times New Roman" w:hAnsi="Times New Roman" w:cs="Times New Roman"/>
                <w:b/>
                <w:sz w:val="24"/>
                <w:szCs w:val="24"/>
                <w:shd w:val="clear" w:color="auto" w:fill="FFFFFF"/>
              </w:rPr>
            </w:pPr>
            <w:r w:rsidRPr="00636479">
              <w:rPr>
                <w:rFonts w:ascii="Times New Roman" w:hAnsi="Times New Roman" w:cs="Times New Roman"/>
                <w:b/>
                <w:sz w:val="24"/>
                <w:szCs w:val="24"/>
                <w:shd w:val="clear" w:color="auto" w:fill="FFFFFF"/>
              </w:rPr>
              <w:t>1</w:t>
            </w:r>
          </w:p>
        </w:tc>
        <w:tc>
          <w:tcPr>
            <w:tcW w:w="4536" w:type="dxa"/>
            <w:vAlign w:val="center"/>
          </w:tcPr>
          <w:p w:rsidR="005729CF" w:rsidRPr="00636479" w:rsidRDefault="005729CF" w:rsidP="000E7459">
            <w:pPr>
              <w:widowControl w:val="0"/>
              <w:rPr>
                <w:rFonts w:ascii="Times New Roman" w:hAnsi="Times New Roman" w:cs="Times New Roman"/>
                <w:sz w:val="24"/>
                <w:szCs w:val="24"/>
                <w:shd w:val="clear" w:color="auto" w:fill="FFFFFF"/>
              </w:rPr>
            </w:pPr>
            <w:r w:rsidRPr="00636479">
              <w:rPr>
                <w:rFonts w:ascii="Times New Roman" w:hAnsi="Times New Roman" w:cs="Times New Roman"/>
                <w:sz w:val="24"/>
                <w:szCs w:val="24"/>
                <w:shd w:val="clear" w:color="auto" w:fill="FFFFFF"/>
              </w:rPr>
              <w:t>Храм во имя Святого Архангела Михаила</w:t>
            </w:r>
          </w:p>
        </w:tc>
        <w:tc>
          <w:tcPr>
            <w:tcW w:w="2835" w:type="dxa"/>
            <w:tcBorders>
              <w:right w:val="single" w:sz="4" w:space="0" w:color="auto"/>
            </w:tcBorders>
            <w:vAlign w:val="center"/>
          </w:tcPr>
          <w:p w:rsidR="00C86F49" w:rsidRDefault="005729CF" w:rsidP="000E7459">
            <w:pPr>
              <w:widowControl w:val="0"/>
              <w:rPr>
                <w:rFonts w:ascii="Times New Roman" w:hAnsi="Times New Roman" w:cs="Times New Roman"/>
                <w:color w:val="000000"/>
                <w:sz w:val="24"/>
                <w:szCs w:val="24"/>
                <w:shd w:val="clear" w:color="auto" w:fill="FFFFFF"/>
              </w:rPr>
            </w:pPr>
            <w:r w:rsidRPr="00636479">
              <w:rPr>
                <w:rFonts w:ascii="Times New Roman" w:hAnsi="Times New Roman" w:cs="Times New Roman"/>
                <w:color w:val="000000"/>
                <w:sz w:val="24"/>
                <w:szCs w:val="24"/>
                <w:shd w:val="clear" w:color="auto" w:fill="FFFFFF"/>
              </w:rPr>
              <w:t>с.</w:t>
            </w:r>
            <w:r w:rsidR="00184687">
              <w:rPr>
                <w:rFonts w:ascii="Times New Roman" w:hAnsi="Times New Roman" w:cs="Times New Roman"/>
                <w:color w:val="000000"/>
                <w:sz w:val="24"/>
                <w:szCs w:val="24"/>
                <w:shd w:val="clear" w:color="auto" w:fill="FFFFFF"/>
              </w:rPr>
              <w:t xml:space="preserve"> </w:t>
            </w:r>
            <w:r w:rsidRPr="00636479">
              <w:rPr>
                <w:rFonts w:ascii="Times New Roman" w:hAnsi="Times New Roman" w:cs="Times New Roman"/>
                <w:color w:val="000000"/>
                <w:sz w:val="24"/>
                <w:szCs w:val="24"/>
                <w:shd w:val="clear" w:color="auto" w:fill="FFFFFF"/>
              </w:rPr>
              <w:t>Давыдовка,</w:t>
            </w:r>
          </w:p>
          <w:p w:rsidR="005729CF" w:rsidRPr="00636479" w:rsidRDefault="005729CF" w:rsidP="000E7459">
            <w:pPr>
              <w:widowControl w:val="0"/>
              <w:rPr>
                <w:rFonts w:ascii="Times New Roman" w:hAnsi="Times New Roman" w:cs="Times New Roman"/>
                <w:sz w:val="24"/>
                <w:szCs w:val="24"/>
                <w:shd w:val="clear" w:color="auto" w:fill="FFFFFF"/>
              </w:rPr>
            </w:pPr>
            <w:r w:rsidRPr="00636479">
              <w:rPr>
                <w:rFonts w:ascii="Times New Roman" w:hAnsi="Times New Roman" w:cs="Times New Roman"/>
                <w:color w:val="000000"/>
                <w:sz w:val="24"/>
                <w:szCs w:val="24"/>
                <w:shd w:val="clear" w:color="auto" w:fill="FFFFFF"/>
              </w:rPr>
              <w:t>ул.</w:t>
            </w:r>
            <w:r w:rsidR="00184687">
              <w:rPr>
                <w:rFonts w:ascii="Times New Roman" w:hAnsi="Times New Roman" w:cs="Times New Roman"/>
                <w:color w:val="000000"/>
                <w:sz w:val="24"/>
                <w:szCs w:val="24"/>
                <w:shd w:val="clear" w:color="auto" w:fill="FFFFFF"/>
              </w:rPr>
              <w:t xml:space="preserve"> </w:t>
            </w:r>
            <w:r w:rsidRPr="00636479">
              <w:rPr>
                <w:rFonts w:ascii="Times New Roman" w:hAnsi="Times New Roman" w:cs="Times New Roman"/>
                <w:color w:val="000000"/>
                <w:sz w:val="24"/>
                <w:szCs w:val="24"/>
                <w:shd w:val="clear" w:color="auto" w:fill="FFFFFF"/>
              </w:rPr>
              <w:t>Чапаевская, д.</w:t>
            </w:r>
            <w:r w:rsidR="00BA58AC">
              <w:rPr>
                <w:rFonts w:ascii="Times New Roman" w:hAnsi="Times New Roman" w:cs="Times New Roman"/>
                <w:color w:val="000000"/>
                <w:sz w:val="24"/>
                <w:szCs w:val="24"/>
                <w:shd w:val="clear" w:color="auto" w:fill="FFFFFF"/>
              </w:rPr>
              <w:t xml:space="preserve"> </w:t>
            </w:r>
            <w:r w:rsidRPr="00636479">
              <w:rPr>
                <w:rFonts w:ascii="Times New Roman" w:hAnsi="Times New Roman" w:cs="Times New Roman"/>
                <w:color w:val="000000"/>
                <w:sz w:val="24"/>
                <w:szCs w:val="24"/>
                <w:shd w:val="clear" w:color="auto" w:fill="FFFFFF"/>
              </w:rPr>
              <w:t>57/1</w:t>
            </w:r>
          </w:p>
        </w:tc>
        <w:tc>
          <w:tcPr>
            <w:tcW w:w="1842" w:type="dxa"/>
            <w:tcBorders>
              <w:left w:val="single" w:sz="4" w:space="0" w:color="auto"/>
            </w:tcBorders>
            <w:vAlign w:val="center"/>
          </w:tcPr>
          <w:p w:rsidR="005729CF" w:rsidRPr="00636479" w:rsidRDefault="005729CF" w:rsidP="000E7459">
            <w:pPr>
              <w:widowControl w:val="0"/>
              <w:jc w:val="center"/>
              <w:rPr>
                <w:rFonts w:ascii="Times New Roman" w:hAnsi="Times New Roman" w:cs="Times New Roman"/>
                <w:sz w:val="24"/>
                <w:szCs w:val="24"/>
                <w:shd w:val="clear" w:color="auto" w:fill="FFFFFF"/>
              </w:rPr>
            </w:pPr>
            <w:r w:rsidRPr="00636479">
              <w:rPr>
                <w:rFonts w:ascii="Times New Roman" w:hAnsi="Times New Roman" w:cs="Times New Roman"/>
                <w:sz w:val="24"/>
                <w:szCs w:val="24"/>
                <w:shd w:val="clear" w:color="auto" w:fill="FFFFFF"/>
              </w:rPr>
              <w:t>1865</w:t>
            </w:r>
          </w:p>
        </w:tc>
      </w:tr>
      <w:tr w:rsidR="00636479" w:rsidRPr="00636479" w:rsidTr="0091172F">
        <w:tc>
          <w:tcPr>
            <w:tcW w:w="993" w:type="dxa"/>
            <w:vAlign w:val="center"/>
          </w:tcPr>
          <w:p w:rsidR="005729CF" w:rsidRPr="00636479" w:rsidRDefault="00D259B9" w:rsidP="000E7459">
            <w:pPr>
              <w:widowControl w:val="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p>
        </w:tc>
        <w:tc>
          <w:tcPr>
            <w:tcW w:w="4536" w:type="dxa"/>
            <w:vAlign w:val="center"/>
          </w:tcPr>
          <w:p w:rsidR="005729CF" w:rsidRPr="00636479" w:rsidRDefault="005729CF" w:rsidP="000E7459">
            <w:pPr>
              <w:widowControl w:val="0"/>
              <w:rPr>
                <w:rFonts w:ascii="Times New Roman" w:hAnsi="Times New Roman" w:cs="Times New Roman"/>
                <w:sz w:val="24"/>
                <w:szCs w:val="24"/>
                <w:shd w:val="clear" w:color="auto" w:fill="FFFFFF"/>
              </w:rPr>
            </w:pPr>
            <w:r w:rsidRPr="00636479">
              <w:rPr>
                <w:rFonts w:ascii="Times New Roman" w:hAnsi="Times New Roman" w:cs="Times New Roman"/>
                <w:sz w:val="24"/>
                <w:szCs w:val="24"/>
                <w:shd w:val="clear" w:color="auto" w:fill="FFFFFF"/>
              </w:rPr>
              <w:t>Свято-Никольский женский монастырь</w:t>
            </w:r>
          </w:p>
        </w:tc>
        <w:tc>
          <w:tcPr>
            <w:tcW w:w="2835" w:type="dxa"/>
            <w:tcBorders>
              <w:right w:val="single" w:sz="4" w:space="0" w:color="auto"/>
            </w:tcBorders>
            <w:vAlign w:val="center"/>
          </w:tcPr>
          <w:p w:rsidR="00C86F49" w:rsidRDefault="005729CF" w:rsidP="000E7459">
            <w:pPr>
              <w:widowControl w:val="0"/>
              <w:rPr>
                <w:rFonts w:ascii="Times New Roman" w:eastAsia="Times New Roman" w:hAnsi="Times New Roman" w:cs="Times New Roman"/>
                <w:color w:val="000000"/>
                <w:sz w:val="24"/>
                <w:szCs w:val="24"/>
              </w:rPr>
            </w:pPr>
            <w:r w:rsidRPr="00636479">
              <w:rPr>
                <w:rFonts w:ascii="Times New Roman" w:hAnsi="Times New Roman" w:cs="Times New Roman"/>
                <w:color w:val="000000"/>
                <w:sz w:val="24"/>
                <w:szCs w:val="24"/>
                <w:shd w:val="clear" w:color="auto" w:fill="FFFFFF"/>
              </w:rPr>
              <w:t>п</w:t>
            </w:r>
            <w:r w:rsidR="00636479">
              <w:rPr>
                <w:rFonts w:ascii="Times New Roman" w:hAnsi="Times New Roman" w:cs="Times New Roman"/>
                <w:color w:val="000000"/>
                <w:sz w:val="24"/>
                <w:szCs w:val="24"/>
                <w:shd w:val="clear" w:color="auto" w:fill="FFFFFF"/>
              </w:rPr>
              <w:t>.</w:t>
            </w:r>
            <w:r w:rsidR="00184687">
              <w:rPr>
                <w:rFonts w:ascii="Times New Roman" w:hAnsi="Times New Roman" w:cs="Times New Roman"/>
                <w:color w:val="000000"/>
                <w:sz w:val="24"/>
                <w:szCs w:val="24"/>
                <w:shd w:val="clear" w:color="auto" w:fill="FFFFFF"/>
              </w:rPr>
              <w:t xml:space="preserve"> </w:t>
            </w:r>
            <w:r w:rsidRPr="00636479">
              <w:rPr>
                <w:rFonts w:ascii="Times New Roman" w:hAnsi="Times New Roman" w:cs="Times New Roman"/>
                <w:color w:val="000000"/>
                <w:sz w:val="24"/>
                <w:szCs w:val="24"/>
                <w:shd w:val="clear" w:color="auto" w:fill="FFFFFF"/>
              </w:rPr>
              <w:t>Монастырский</w:t>
            </w:r>
            <w:r w:rsidR="00C86F49">
              <w:rPr>
                <w:rFonts w:ascii="Times New Roman" w:hAnsi="Times New Roman" w:cs="Times New Roman"/>
                <w:color w:val="000000"/>
                <w:sz w:val="24"/>
                <w:szCs w:val="24"/>
                <w:shd w:val="clear" w:color="auto" w:fill="FFFFFF"/>
              </w:rPr>
              <w:t>,</w:t>
            </w:r>
          </w:p>
          <w:p w:rsidR="005729CF" w:rsidRPr="00636479" w:rsidRDefault="00C86F49" w:rsidP="000E7459">
            <w:pPr>
              <w:widowControl w:val="0"/>
              <w:rPr>
                <w:rFonts w:ascii="Times New Roman" w:hAnsi="Times New Roman" w:cs="Times New Roman"/>
                <w:sz w:val="24"/>
                <w:szCs w:val="24"/>
                <w:shd w:val="clear" w:color="auto" w:fill="FFFFFF"/>
              </w:rPr>
            </w:pPr>
            <w:r w:rsidRPr="004215BF">
              <w:rPr>
                <w:rFonts w:ascii="Times New Roman" w:eastAsia="Times New Roman" w:hAnsi="Times New Roman" w:cs="Times New Roman"/>
                <w:color w:val="000000"/>
                <w:sz w:val="24"/>
                <w:szCs w:val="24"/>
              </w:rPr>
              <w:t xml:space="preserve">ул. Иргизная, </w:t>
            </w:r>
            <w:r w:rsidR="00BA58AC">
              <w:rPr>
                <w:rFonts w:ascii="Times New Roman" w:eastAsia="Times New Roman" w:hAnsi="Times New Roman" w:cs="Times New Roman"/>
                <w:color w:val="000000"/>
                <w:sz w:val="24"/>
                <w:szCs w:val="24"/>
              </w:rPr>
              <w:t xml:space="preserve">д. </w:t>
            </w:r>
            <w:r w:rsidRPr="004215BF">
              <w:rPr>
                <w:rFonts w:ascii="Times New Roman" w:eastAsia="Times New Roman" w:hAnsi="Times New Roman" w:cs="Times New Roman"/>
                <w:color w:val="000000"/>
                <w:sz w:val="24"/>
                <w:szCs w:val="24"/>
              </w:rPr>
              <w:t>25</w:t>
            </w:r>
          </w:p>
        </w:tc>
        <w:tc>
          <w:tcPr>
            <w:tcW w:w="1842" w:type="dxa"/>
            <w:tcBorders>
              <w:left w:val="single" w:sz="4" w:space="0" w:color="auto"/>
            </w:tcBorders>
            <w:vAlign w:val="center"/>
          </w:tcPr>
          <w:p w:rsidR="005729CF" w:rsidRPr="00636479" w:rsidRDefault="00B260D1" w:rsidP="000E7459">
            <w:pPr>
              <w:widowControl w:val="0"/>
              <w:jc w:val="center"/>
              <w:rPr>
                <w:rFonts w:ascii="Times New Roman" w:hAnsi="Times New Roman" w:cs="Times New Roman"/>
                <w:sz w:val="24"/>
                <w:szCs w:val="24"/>
                <w:shd w:val="clear" w:color="auto" w:fill="FFFFFF"/>
              </w:rPr>
            </w:pPr>
            <w:r w:rsidRPr="00636479">
              <w:rPr>
                <w:rFonts w:ascii="Times New Roman" w:hAnsi="Times New Roman" w:cs="Times New Roman"/>
                <w:sz w:val="24"/>
                <w:szCs w:val="24"/>
                <w:shd w:val="clear" w:color="auto" w:fill="FFFFFF"/>
              </w:rPr>
              <w:t>1764</w:t>
            </w:r>
          </w:p>
        </w:tc>
      </w:tr>
      <w:tr w:rsidR="00636479" w:rsidRPr="00636479" w:rsidTr="0091172F">
        <w:tc>
          <w:tcPr>
            <w:tcW w:w="993" w:type="dxa"/>
            <w:vAlign w:val="center"/>
          </w:tcPr>
          <w:p w:rsidR="005729CF" w:rsidRPr="00636479" w:rsidRDefault="00D259B9" w:rsidP="000E7459">
            <w:pPr>
              <w:widowControl w:val="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p>
        </w:tc>
        <w:tc>
          <w:tcPr>
            <w:tcW w:w="4536" w:type="dxa"/>
            <w:vAlign w:val="center"/>
          </w:tcPr>
          <w:p w:rsidR="005729CF" w:rsidRPr="00636479" w:rsidRDefault="00184034" w:rsidP="009C6E0D">
            <w:pPr>
              <w:widowControl w:val="0"/>
              <w:rPr>
                <w:rFonts w:ascii="Times New Roman" w:hAnsi="Times New Roman" w:cs="Times New Roman"/>
                <w:sz w:val="24"/>
                <w:szCs w:val="24"/>
                <w:shd w:val="clear" w:color="auto" w:fill="FFFFFF"/>
              </w:rPr>
            </w:pPr>
            <w:r w:rsidRPr="00636479">
              <w:rPr>
                <w:rFonts w:ascii="Times New Roman" w:hAnsi="Times New Roman" w:cs="Times New Roman"/>
                <w:sz w:val="24"/>
                <w:szCs w:val="24"/>
                <w:shd w:val="clear" w:color="auto" w:fill="FFFFFF"/>
              </w:rPr>
              <w:t>Храм-часовня в честь Покрова Божией Матери на территории Свято-Никольского женского монастыря п. Монастырский</w:t>
            </w:r>
          </w:p>
        </w:tc>
        <w:tc>
          <w:tcPr>
            <w:tcW w:w="2835" w:type="dxa"/>
            <w:tcBorders>
              <w:right w:val="single" w:sz="4" w:space="0" w:color="auto"/>
            </w:tcBorders>
            <w:vAlign w:val="center"/>
          </w:tcPr>
          <w:p w:rsidR="00C86F49" w:rsidRDefault="005729CF" w:rsidP="000E7459">
            <w:pPr>
              <w:widowControl w:val="0"/>
              <w:rPr>
                <w:rFonts w:ascii="Times New Roman" w:hAnsi="Times New Roman" w:cs="Times New Roman"/>
                <w:color w:val="000000"/>
                <w:sz w:val="24"/>
                <w:szCs w:val="24"/>
                <w:shd w:val="clear" w:color="auto" w:fill="FFFFFF"/>
              </w:rPr>
            </w:pPr>
            <w:r w:rsidRPr="00636479">
              <w:rPr>
                <w:rFonts w:ascii="Times New Roman" w:hAnsi="Times New Roman" w:cs="Times New Roman"/>
                <w:color w:val="000000"/>
                <w:sz w:val="24"/>
                <w:szCs w:val="24"/>
                <w:shd w:val="clear" w:color="auto" w:fill="FFFFFF"/>
              </w:rPr>
              <w:t>п</w:t>
            </w:r>
            <w:r w:rsidR="00636479">
              <w:rPr>
                <w:rFonts w:ascii="Times New Roman" w:hAnsi="Times New Roman" w:cs="Times New Roman"/>
                <w:color w:val="000000"/>
                <w:sz w:val="24"/>
                <w:szCs w:val="24"/>
                <w:shd w:val="clear" w:color="auto" w:fill="FFFFFF"/>
              </w:rPr>
              <w:t>.</w:t>
            </w:r>
            <w:r w:rsidR="00184687">
              <w:rPr>
                <w:rFonts w:ascii="Times New Roman" w:hAnsi="Times New Roman" w:cs="Times New Roman"/>
                <w:color w:val="000000"/>
                <w:sz w:val="24"/>
                <w:szCs w:val="24"/>
                <w:shd w:val="clear" w:color="auto" w:fill="FFFFFF"/>
              </w:rPr>
              <w:t xml:space="preserve"> </w:t>
            </w:r>
            <w:r w:rsidRPr="00636479">
              <w:rPr>
                <w:rFonts w:ascii="Times New Roman" w:hAnsi="Times New Roman" w:cs="Times New Roman"/>
                <w:color w:val="000000"/>
                <w:sz w:val="24"/>
                <w:szCs w:val="24"/>
                <w:shd w:val="clear" w:color="auto" w:fill="FFFFFF"/>
              </w:rPr>
              <w:t>Монастырский</w:t>
            </w:r>
            <w:r w:rsidR="00C86F49">
              <w:rPr>
                <w:rFonts w:ascii="Times New Roman" w:hAnsi="Times New Roman" w:cs="Times New Roman"/>
                <w:color w:val="000000"/>
                <w:sz w:val="24"/>
                <w:szCs w:val="24"/>
                <w:shd w:val="clear" w:color="auto" w:fill="FFFFFF"/>
              </w:rPr>
              <w:t>,</w:t>
            </w:r>
          </w:p>
          <w:p w:rsidR="005729CF" w:rsidRPr="00636479" w:rsidRDefault="00C86F49" w:rsidP="000E7459">
            <w:pPr>
              <w:widowControl w:val="0"/>
              <w:rPr>
                <w:rFonts w:ascii="Times New Roman" w:hAnsi="Times New Roman" w:cs="Times New Roman"/>
                <w:sz w:val="24"/>
                <w:szCs w:val="24"/>
                <w:shd w:val="clear" w:color="auto" w:fill="FFFFFF"/>
              </w:rPr>
            </w:pPr>
            <w:r w:rsidRPr="004215BF">
              <w:rPr>
                <w:rFonts w:ascii="Times New Roman" w:eastAsia="Times New Roman" w:hAnsi="Times New Roman" w:cs="Times New Roman"/>
                <w:color w:val="000000"/>
                <w:sz w:val="24"/>
                <w:szCs w:val="24"/>
              </w:rPr>
              <w:t xml:space="preserve">ул. Иргизная, </w:t>
            </w:r>
            <w:r w:rsidR="00BA58AC">
              <w:rPr>
                <w:rFonts w:ascii="Times New Roman" w:eastAsia="Times New Roman" w:hAnsi="Times New Roman" w:cs="Times New Roman"/>
                <w:color w:val="000000"/>
                <w:sz w:val="24"/>
                <w:szCs w:val="24"/>
              </w:rPr>
              <w:t xml:space="preserve">д. </w:t>
            </w:r>
            <w:r w:rsidRPr="004215BF">
              <w:rPr>
                <w:rFonts w:ascii="Times New Roman" w:eastAsia="Times New Roman" w:hAnsi="Times New Roman" w:cs="Times New Roman"/>
                <w:color w:val="000000"/>
                <w:sz w:val="24"/>
                <w:szCs w:val="24"/>
              </w:rPr>
              <w:t>25</w:t>
            </w:r>
          </w:p>
        </w:tc>
        <w:tc>
          <w:tcPr>
            <w:tcW w:w="1842" w:type="dxa"/>
            <w:tcBorders>
              <w:left w:val="single" w:sz="4" w:space="0" w:color="auto"/>
            </w:tcBorders>
            <w:vAlign w:val="center"/>
          </w:tcPr>
          <w:p w:rsidR="005729CF" w:rsidRPr="00636479" w:rsidRDefault="0063390F" w:rsidP="000E7459">
            <w:pPr>
              <w:widowControl w:val="0"/>
              <w:jc w:val="center"/>
              <w:rPr>
                <w:rFonts w:ascii="Times New Roman" w:hAnsi="Times New Roman" w:cs="Times New Roman"/>
                <w:sz w:val="24"/>
                <w:szCs w:val="24"/>
                <w:shd w:val="clear" w:color="auto" w:fill="FFFFFF"/>
              </w:rPr>
            </w:pPr>
            <w:r w:rsidRPr="00636479">
              <w:rPr>
                <w:rFonts w:ascii="Times New Roman" w:hAnsi="Times New Roman" w:cs="Times New Roman"/>
                <w:sz w:val="24"/>
                <w:szCs w:val="24"/>
                <w:shd w:val="clear" w:color="auto" w:fill="FFFFFF"/>
              </w:rPr>
              <w:t>1764</w:t>
            </w:r>
          </w:p>
        </w:tc>
      </w:tr>
    </w:tbl>
    <w:p w:rsidR="005729CF" w:rsidRPr="009F5038" w:rsidRDefault="005729CF" w:rsidP="005C0598">
      <w:pPr>
        <w:widowControl w:val="0"/>
        <w:spacing w:after="0" w:line="300" w:lineRule="auto"/>
        <w:ind w:firstLine="709"/>
        <w:jc w:val="both"/>
        <w:rPr>
          <w:rFonts w:ascii="Trebuchet MS" w:hAnsi="Trebuchet MS"/>
          <w:sz w:val="28"/>
          <w:szCs w:val="28"/>
          <w:shd w:val="clear" w:color="auto" w:fill="FFFFFF"/>
        </w:rPr>
      </w:pPr>
    </w:p>
    <w:p w:rsidR="005729CF" w:rsidRPr="009F5038" w:rsidRDefault="00636479" w:rsidP="005C0598">
      <w:pPr>
        <w:widowControl w:val="0"/>
        <w:spacing w:after="0" w:line="300" w:lineRule="auto"/>
        <w:ind w:firstLine="709"/>
        <w:jc w:val="both"/>
        <w:rPr>
          <w:rFonts w:ascii="Trebuchet MS" w:hAnsi="Trebuchet MS"/>
          <w:sz w:val="28"/>
          <w:szCs w:val="28"/>
          <w:shd w:val="clear" w:color="auto" w:fill="FFFFFF"/>
        </w:rPr>
      </w:pPr>
      <w:r w:rsidRPr="009F5038">
        <w:rPr>
          <w:rFonts w:ascii="Times New Roman" w:hAnsi="Times New Roman" w:cs="Times New Roman"/>
          <w:sz w:val="28"/>
          <w:szCs w:val="28"/>
          <w:shd w:val="clear" w:color="auto" w:fill="FFFFFF"/>
        </w:rPr>
        <w:t>Свято-Никольский женский монастырь расположен на земельном участке, общей площадью 53664 м</w:t>
      </w:r>
      <w:r w:rsidRPr="009F5038">
        <w:rPr>
          <w:rFonts w:ascii="Times New Roman" w:hAnsi="Times New Roman" w:cs="Times New Roman"/>
          <w:sz w:val="28"/>
          <w:szCs w:val="28"/>
          <w:shd w:val="clear" w:color="auto" w:fill="FFFFFF"/>
          <w:vertAlign w:val="superscript"/>
        </w:rPr>
        <w:t>2</w:t>
      </w:r>
      <w:r w:rsidR="00D649AD" w:rsidRPr="009F5038">
        <w:rPr>
          <w:rFonts w:ascii="Times New Roman" w:hAnsi="Times New Roman" w:cs="Times New Roman"/>
          <w:sz w:val="28"/>
          <w:szCs w:val="28"/>
          <w:shd w:val="clear" w:color="auto" w:fill="FFFFFF"/>
        </w:rPr>
        <w:t>, Храм во имя Святого Архангела Михаила – 3576</w:t>
      </w:r>
      <w:r w:rsidR="00BA58AC">
        <w:rPr>
          <w:rFonts w:ascii="Times New Roman" w:hAnsi="Times New Roman" w:cs="Times New Roman"/>
          <w:sz w:val="28"/>
          <w:szCs w:val="28"/>
          <w:shd w:val="clear" w:color="auto" w:fill="FFFFFF"/>
        </w:rPr>
        <w:t xml:space="preserve"> </w:t>
      </w:r>
      <w:r w:rsidR="00D649AD" w:rsidRPr="009F5038">
        <w:rPr>
          <w:rFonts w:ascii="Times New Roman" w:hAnsi="Times New Roman" w:cs="Times New Roman"/>
          <w:sz w:val="28"/>
          <w:szCs w:val="28"/>
          <w:shd w:val="clear" w:color="auto" w:fill="FFFFFF"/>
        </w:rPr>
        <w:t>м</w:t>
      </w:r>
      <w:r w:rsidR="00D649AD" w:rsidRPr="009F5038">
        <w:rPr>
          <w:rFonts w:ascii="Times New Roman" w:hAnsi="Times New Roman" w:cs="Times New Roman"/>
          <w:sz w:val="28"/>
          <w:szCs w:val="28"/>
          <w:shd w:val="clear" w:color="auto" w:fill="FFFFFF"/>
          <w:vertAlign w:val="superscript"/>
        </w:rPr>
        <w:t>2</w:t>
      </w:r>
      <w:r w:rsidR="00D649AD" w:rsidRPr="009F5038">
        <w:rPr>
          <w:rFonts w:ascii="Times New Roman" w:hAnsi="Times New Roman" w:cs="Times New Roman"/>
          <w:sz w:val="28"/>
          <w:szCs w:val="28"/>
          <w:shd w:val="clear" w:color="auto" w:fill="FFFFFF"/>
        </w:rPr>
        <w:t>.</w:t>
      </w:r>
    </w:p>
    <w:p w:rsidR="005729CF" w:rsidRPr="009F5038" w:rsidRDefault="005729CF" w:rsidP="005C0598">
      <w:pPr>
        <w:widowControl w:val="0"/>
        <w:spacing w:after="0" w:line="300" w:lineRule="auto"/>
        <w:ind w:firstLine="709"/>
        <w:jc w:val="both"/>
        <w:rPr>
          <w:rFonts w:ascii="Trebuchet MS" w:hAnsi="Trebuchet MS"/>
          <w:sz w:val="28"/>
          <w:szCs w:val="28"/>
          <w:shd w:val="clear" w:color="auto" w:fill="FFFFFF"/>
        </w:rPr>
      </w:pPr>
    </w:p>
    <w:p w:rsidR="00DF4F46" w:rsidRPr="00590FD2" w:rsidRDefault="00DF4F46" w:rsidP="00F13D4A">
      <w:pPr>
        <w:pStyle w:val="af8"/>
        <w:numPr>
          <w:ilvl w:val="1"/>
          <w:numId w:val="43"/>
        </w:numPr>
        <w:tabs>
          <w:tab w:val="left" w:pos="1276"/>
        </w:tabs>
        <w:spacing w:after="0" w:line="300" w:lineRule="auto"/>
        <w:ind w:left="0" w:firstLine="709"/>
        <w:jc w:val="left"/>
        <w:outlineLvl w:val="1"/>
      </w:pPr>
      <w:bookmarkStart w:id="71" w:name="_Toc149140853"/>
      <w:r w:rsidRPr="00590FD2">
        <w:t>Объекты специального назначения</w:t>
      </w:r>
      <w:bookmarkEnd w:id="71"/>
    </w:p>
    <w:p w:rsidR="0050613A" w:rsidRDefault="00AA5BE8" w:rsidP="0050613A">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Населенные пункты Давыдовского</w:t>
      </w:r>
      <w:r w:rsidR="0050613A" w:rsidRPr="009201AA">
        <w:rPr>
          <w:rStyle w:val="apple-style-span"/>
          <w:rFonts w:ascii="Times New Roman" w:hAnsi="Times New Roman"/>
          <w:sz w:val="28"/>
          <w:szCs w:val="28"/>
        </w:rPr>
        <w:t xml:space="preserve"> муниципального образования </w:t>
      </w:r>
      <w:r>
        <w:rPr>
          <w:rStyle w:val="apple-style-span"/>
          <w:rFonts w:ascii="Times New Roman" w:hAnsi="Times New Roman"/>
          <w:sz w:val="28"/>
          <w:szCs w:val="28"/>
        </w:rPr>
        <w:t>не входят в зону выезда</w:t>
      </w:r>
      <w:r w:rsidR="0050613A" w:rsidRPr="009201AA">
        <w:rPr>
          <w:rStyle w:val="apple-style-span"/>
          <w:rFonts w:ascii="Times New Roman" w:hAnsi="Times New Roman"/>
          <w:sz w:val="28"/>
          <w:szCs w:val="28"/>
        </w:rPr>
        <w:t xml:space="preserve"> ведении 1 пожарно - спасательный отряд ФПС ГПС Главного управления МЧС России по Саратовской области  (</w:t>
      </w:r>
      <w:r w:rsidR="0050613A" w:rsidRPr="0050613A">
        <w:rPr>
          <w:rStyle w:val="apple-style-span"/>
          <w:rFonts w:ascii="Times New Roman" w:hAnsi="Times New Roman"/>
          <w:sz w:val="28"/>
          <w:szCs w:val="28"/>
        </w:rPr>
        <w:t>Пожарно-спасательная часть №54 по охране г. Пугачев</w:t>
      </w:r>
      <w:r w:rsidR="0050613A" w:rsidRPr="009201AA">
        <w:rPr>
          <w:rStyle w:val="apple-style-span"/>
          <w:rFonts w:ascii="Times New Roman" w:hAnsi="Times New Roman"/>
          <w:sz w:val="28"/>
          <w:szCs w:val="28"/>
        </w:rPr>
        <w:t>)</w:t>
      </w:r>
      <w:r>
        <w:rPr>
          <w:rStyle w:val="apple-style-span"/>
          <w:rFonts w:ascii="Times New Roman" w:hAnsi="Times New Roman"/>
          <w:sz w:val="28"/>
          <w:szCs w:val="28"/>
        </w:rPr>
        <w:t>, за исключением п. Монастырский.</w:t>
      </w:r>
    </w:p>
    <w:p w:rsidR="00AA5BE8" w:rsidRDefault="00A270D6" w:rsidP="0050613A">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В с. Давыдовка имеется противопожарное формирование, созданное на базе сельхозпредприятия, в пользовании которого имеется автомашина КАМАЗ, приспособленная для тушения пожаров, с прицепной мотопомпой. В радиус выезда данного противопожарного формирования попадают с. Давыдовка и п. Смелость.</w:t>
      </w:r>
    </w:p>
    <w:p w:rsidR="00A270D6" w:rsidRDefault="00A270D6" w:rsidP="0050613A">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Пожарные мотопомпы имеются во всех населенных пунктах Давыдовского муниципального образования.</w:t>
      </w:r>
    </w:p>
    <w:p w:rsidR="00A270D6" w:rsidRDefault="00A270D6" w:rsidP="0050613A">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Пожарные гидранты имеются в с. Давыдовка.</w:t>
      </w:r>
    </w:p>
    <w:p w:rsidR="00A270D6" w:rsidRDefault="00A270D6" w:rsidP="0050613A">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На территории с. Давыдовка и п. Монаст</w:t>
      </w:r>
      <w:r w:rsidR="0091172F">
        <w:rPr>
          <w:rStyle w:val="apple-style-span"/>
          <w:rFonts w:ascii="Times New Roman" w:hAnsi="Times New Roman"/>
          <w:sz w:val="28"/>
          <w:szCs w:val="28"/>
        </w:rPr>
        <w:t>ы</w:t>
      </w:r>
      <w:r>
        <w:rPr>
          <w:rStyle w:val="apple-style-span"/>
          <w:rFonts w:ascii="Times New Roman" w:hAnsi="Times New Roman"/>
          <w:sz w:val="28"/>
          <w:szCs w:val="28"/>
        </w:rPr>
        <w:t>рский имеются водонапорные башни, оборудованные устройством для забора воды пожарной техникой в любое время года.</w:t>
      </w:r>
    </w:p>
    <w:p w:rsidR="00A270D6" w:rsidRPr="009201AA" w:rsidRDefault="00A270D6" w:rsidP="0050613A">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Также на территории МО имеются естественные водоисточники – р. Б. Иргиз, пруд Давыдовский.</w:t>
      </w:r>
    </w:p>
    <w:p w:rsidR="00D97F30" w:rsidRPr="007E75AF" w:rsidRDefault="00D97F30" w:rsidP="00D97F30">
      <w:pPr>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 xml:space="preserve">Кроме того, в муниципальном образовании функционирует  МУ «Единая дежурно-диспетчерская служба по </w:t>
      </w:r>
      <w:r w:rsidR="0050613A" w:rsidRPr="0050613A">
        <w:rPr>
          <w:rFonts w:ascii="Times New Roman" w:hAnsi="Times New Roman" w:cs="Times New Roman"/>
          <w:sz w:val="28"/>
          <w:szCs w:val="28"/>
        </w:rPr>
        <w:t>Пугачевскому</w:t>
      </w:r>
      <w:r w:rsidRPr="007E75AF">
        <w:rPr>
          <w:rFonts w:ascii="Times New Roman" w:hAnsi="Times New Roman" w:cs="Times New Roman"/>
          <w:sz w:val="28"/>
          <w:szCs w:val="28"/>
        </w:rPr>
        <w:t xml:space="preserve"> муниципальному району» (далее - ЕДДС).</w:t>
      </w:r>
    </w:p>
    <w:p w:rsidR="00D8540C" w:rsidRPr="007E75AF" w:rsidRDefault="00D97F30" w:rsidP="00D97F30">
      <w:pPr>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lastRenderedPageBreak/>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7E75AF">
        <w:rPr>
          <w:rFonts w:ascii="Times New Roman" w:hAnsi="Times New Roman" w:cs="Times New Roman"/>
          <w:sz w:val="28"/>
          <w:szCs w:val="28"/>
        </w:rPr>
        <w:br/>
        <w:t>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r w:rsidR="00D8540C" w:rsidRPr="007E75AF">
        <w:rPr>
          <w:rFonts w:ascii="Times New Roman" w:hAnsi="Times New Roman" w:cs="Times New Roman"/>
          <w:sz w:val="28"/>
          <w:szCs w:val="28"/>
        </w:rPr>
        <w:t xml:space="preserve"> </w:t>
      </w:r>
    </w:p>
    <w:p w:rsidR="00D97F30" w:rsidRPr="00590FD2" w:rsidRDefault="00D97F30" w:rsidP="00D97F30">
      <w:pPr>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w:t>
      </w:r>
      <w:r w:rsidRPr="00590FD2">
        <w:rPr>
          <w:rFonts w:ascii="Times New Roman" w:hAnsi="Times New Roman" w:cs="Times New Roman"/>
          <w:sz w:val="28"/>
          <w:szCs w:val="28"/>
        </w:rPr>
        <w:t> </w:t>
      </w:r>
    </w:p>
    <w:p w:rsidR="005568C5" w:rsidRPr="00590FD2" w:rsidRDefault="005568C5" w:rsidP="00F05AEB">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Сбором твердых коммунальных отходов (далее – ТКО) в муниципальном образовании занимается региональный оператор </w:t>
      </w:r>
      <w:r w:rsidR="00942926" w:rsidRPr="00590FD2">
        <w:rPr>
          <w:rFonts w:ascii="Times New Roman" w:hAnsi="Times New Roman" w:cs="Times New Roman"/>
          <w:sz w:val="28"/>
          <w:szCs w:val="28"/>
        </w:rPr>
        <w:t xml:space="preserve">АО </w:t>
      </w:r>
      <w:r w:rsidRPr="00590FD2">
        <w:rPr>
          <w:rFonts w:ascii="Times New Roman" w:hAnsi="Times New Roman" w:cs="Times New Roman"/>
          <w:sz w:val="28"/>
          <w:szCs w:val="28"/>
        </w:rPr>
        <w:t>«</w:t>
      </w:r>
      <w:r w:rsidR="00F064BD" w:rsidRPr="00590FD2">
        <w:rPr>
          <w:rFonts w:ascii="Times New Roman" w:hAnsi="Times New Roman" w:cs="Times New Roman"/>
          <w:sz w:val="28"/>
          <w:szCs w:val="28"/>
        </w:rPr>
        <w:t>Ситиматик</w:t>
      </w:r>
      <w:r w:rsidRPr="00590FD2">
        <w:rPr>
          <w:rFonts w:ascii="Times New Roman" w:hAnsi="Times New Roman" w:cs="Times New Roman"/>
          <w:sz w:val="28"/>
          <w:szCs w:val="28"/>
        </w:rPr>
        <w:t>».</w:t>
      </w:r>
    </w:p>
    <w:p w:rsidR="005568C5" w:rsidRPr="00590FD2" w:rsidRDefault="005568C5" w:rsidP="00F2785C">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590FD2" w:rsidRDefault="0050613A" w:rsidP="00F2785C">
      <w:pPr>
        <w:widowControl w:val="0"/>
        <w:spacing w:after="0" w:line="300" w:lineRule="auto"/>
        <w:ind w:firstLine="709"/>
        <w:jc w:val="both"/>
        <w:rPr>
          <w:rStyle w:val="apple-style-span"/>
        </w:rPr>
      </w:pPr>
      <w:r>
        <w:rPr>
          <w:rStyle w:val="apple-style-span"/>
          <w:rFonts w:ascii="Times New Roman" w:hAnsi="Times New Roman"/>
          <w:sz w:val="28"/>
          <w:szCs w:val="28"/>
        </w:rPr>
        <w:t>Пугачевский</w:t>
      </w:r>
      <w:r w:rsidR="005568C5" w:rsidRPr="00590FD2">
        <w:rPr>
          <w:rStyle w:val="apple-style-span"/>
          <w:rFonts w:ascii="Times New Roman" w:hAnsi="Times New Roman"/>
          <w:sz w:val="28"/>
          <w:szCs w:val="28"/>
        </w:rPr>
        <w:t xml:space="preserve"> район относится к </w:t>
      </w:r>
      <w:r>
        <w:rPr>
          <w:rStyle w:val="apple-style-span"/>
          <w:rFonts w:ascii="Times New Roman" w:hAnsi="Times New Roman"/>
          <w:sz w:val="28"/>
          <w:szCs w:val="28"/>
        </w:rPr>
        <w:t>1</w:t>
      </w:r>
      <w:r w:rsidR="005568C5" w:rsidRPr="00590FD2">
        <w:rPr>
          <w:rStyle w:val="apple-style-span"/>
          <w:rFonts w:ascii="Times New Roman" w:hAnsi="Times New Roman"/>
          <w:sz w:val="28"/>
          <w:szCs w:val="28"/>
        </w:rPr>
        <w:t xml:space="preserve"> зоне действия регионального оператора.</w:t>
      </w:r>
    </w:p>
    <w:p w:rsidR="005568C5" w:rsidRPr="00590FD2" w:rsidRDefault="00DF5D1C" w:rsidP="00F2785C">
      <w:pPr>
        <w:widowControl w:val="0"/>
        <w:spacing w:after="0" w:line="300" w:lineRule="auto"/>
        <w:ind w:firstLine="709"/>
        <w:jc w:val="both"/>
        <w:rPr>
          <w:rFonts w:ascii="Times New Roman" w:hAnsi="Times New Roman" w:cs="Times New Roman"/>
          <w:sz w:val="28"/>
          <w:szCs w:val="25"/>
        </w:rPr>
      </w:pPr>
      <w:r w:rsidRPr="00590FD2">
        <w:rPr>
          <w:rFonts w:ascii="Times New Roman" w:hAnsi="Times New Roman" w:cs="Times New Roman"/>
          <w:sz w:val="28"/>
          <w:szCs w:val="28"/>
        </w:rPr>
        <w:t xml:space="preserve">Вывоз твердых коммунальных отходов на территории </w:t>
      </w:r>
      <w:r w:rsidR="00777E25" w:rsidRPr="00590FD2">
        <w:rPr>
          <w:rFonts w:ascii="Times New Roman" w:hAnsi="Times New Roman" w:cs="Times New Roman"/>
          <w:sz w:val="28"/>
          <w:szCs w:val="28"/>
        </w:rPr>
        <w:t>МО</w:t>
      </w:r>
      <w:r w:rsidRPr="00590FD2">
        <w:rPr>
          <w:rFonts w:ascii="Times New Roman" w:hAnsi="Times New Roman" w:cs="Times New Roman"/>
          <w:sz w:val="28"/>
          <w:szCs w:val="28"/>
        </w:rPr>
        <w:t xml:space="preserve"> осуществляется посредством накопления отходов </w:t>
      </w:r>
      <w:r w:rsidR="00E944EC" w:rsidRPr="00590FD2">
        <w:rPr>
          <w:rFonts w:ascii="Times New Roman" w:hAnsi="Times New Roman" w:cs="Times New Roman"/>
          <w:sz w:val="28"/>
          <w:szCs w:val="28"/>
        </w:rPr>
        <w:t>на контейнерных площадках,</w:t>
      </w:r>
      <w:r w:rsidRPr="00590FD2">
        <w:rPr>
          <w:rFonts w:ascii="Times New Roman" w:hAnsi="Times New Roman" w:cs="Times New Roman"/>
          <w:sz w:val="28"/>
          <w:szCs w:val="28"/>
        </w:rPr>
        <w:t xml:space="preserve"> расположенных на территории </w:t>
      </w:r>
      <w:r w:rsidR="0038515F" w:rsidRPr="00590FD2">
        <w:rPr>
          <w:rFonts w:ascii="Times New Roman" w:hAnsi="Times New Roman" w:cs="Times New Roman"/>
          <w:sz w:val="28"/>
          <w:szCs w:val="28"/>
        </w:rPr>
        <w:t>населенных пунктов</w:t>
      </w:r>
      <w:r w:rsidRPr="00590FD2">
        <w:rPr>
          <w:rFonts w:ascii="Times New Roman" w:hAnsi="Times New Roman" w:cs="Times New Roman"/>
          <w:sz w:val="28"/>
          <w:szCs w:val="28"/>
        </w:rPr>
        <w:t xml:space="preserve"> и последующим транспортированием и захоронением на полигоне Т</w:t>
      </w:r>
      <w:r w:rsidR="001C77F8" w:rsidRPr="00590FD2">
        <w:rPr>
          <w:rFonts w:ascii="Times New Roman" w:hAnsi="Times New Roman" w:cs="Times New Roman"/>
          <w:sz w:val="28"/>
          <w:szCs w:val="28"/>
        </w:rPr>
        <w:t>К</w:t>
      </w:r>
      <w:r w:rsidR="0050613A">
        <w:rPr>
          <w:rFonts w:ascii="Times New Roman" w:hAnsi="Times New Roman" w:cs="Times New Roman"/>
          <w:sz w:val="28"/>
          <w:szCs w:val="28"/>
        </w:rPr>
        <w:t>О.</w:t>
      </w:r>
    </w:p>
    <w:p w:rsidR="00B605CF" w:rsidRPr="001A0DDF" w:rsidRDefault="00B13EF3" w:rsidP="00F2785C">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Генеральным план</w:t>
      </w:r>
      <w:r w:rsidR="00B605CF" w:rsidRPr="00590FD2">
        <w:rPr>
          <w:rFonts w:ascii="Times New Roman" w:hAnsi="Times New Roman" w:cs="Times New Roman"/>
          <w:sz w:val="28"/>
          <w:szCs w:val="28"/>
        </w:rPr>
        <w:t>ом рекомендовано в вышеуказанных насел</w:t>
      </w:r>
      <w:r w:rsidR="000318B8" w:rsidRPr="00590FD2">
        <w:rPr>
          <w:rFonts w:ascii="Times New Roman" w:hAnsi="Times New Roman" w:cs="Times New Roman"/>
          <w:sz w:val="28"/>
          <w:szCs w:val="28"/>
        </w:rPr>
        <w:t>е</w:t>
      </w:r>
      <w:r w:rsidR="00B605CF" w:rsidRPr="00590FD2">
        <w:rPr>
          <w:rFonts w:ascii="Times New Roman" w:hAnsi="Times New Roman" w:cs="Times New Roman"/>
          <w:sz w:val="28"/>
          <w:szCs w:val="28"/>
        </w:rPr>
        <w:t>нных пунктах новые здания и сооружения животноводческих ферм размещать в соответствии с требованиями санитарных норм и правил. На территориях действующих животноводческих ферм, при отсутствии возможности выноса их за пределы санитарно-защитных разрывов, необходимо проведение защитных мероприятий (</w:t>
      </w:r>
      <w:r w:rsidR="00B605CF" w:rsidRPr="001A0DDF">
        <w:rPr>
          <w:rFonts w:ascii="Times New Roman" w:hAnsi="Times New Roman" w:cs="Times New Roman"/>
          <w:sz w:val="28"/>
          <w:szCs w:val="28"/>
        </w:rPr>
        <w:t>обвалование, посадка защитных зел</w:t>
      </w:r>
      <w:r w:rsidR="000318B8" w:rsidRPr="001A0DDF">
        <w:rPr>
          <w:rFonts w:ascii="Times New Roman" w:hAnsi="Times New Roman" w:cs="Times New Roman"/>
          <w:sz w:val="28"/>
          <w:szCs w:val="28"/>
        </w:rPr>
        <w:t>е</w:t>
      </w:r>
      <w:r w:rsidR="00B605CF" w:rsidRPr="001A0DDF">
        <w:rPr>
          <w:rFonts w:ascii="Times New Roman" w:hAnsi="Times New Roman" w:cs="Times New Roman"/>
          <w:sz w:val="28"/>
          <w:szCs w:val="28"/>
        </w:rPr>
        <w:t>ных полос, устройство жижесборников).</w:t>
      </w:r>
    </w:p>
    <w:p w:rsidR="00666E77" w:rsidRDefault="00666E77">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3500ED" w:rsidRPr="00FD1EAC" w:rsidRDefault="003500ED" w:rsidP="00FD1EAC">
      <w:pPr>
        <w:pStyle w:val="af6"/>
        <w:numPr>
          <w:ilvl w:val="0"/>
          <w:numId w:val="2"/>
        </w:numPr>
        <w:tabs>
          <w:tab w:val="left" w:pos="1276"/>
        </w:tabs>
        <w:spacing w:after="0" w:line="300" w:lineRule="auto"/>
        <w:ind w:left="0" w:firstLine="709"/>
        <w:jc w:val="left"/>
        <w:outlineLvl w:val="0"/>
      </w:pPr>
      <w:bookmarkStart w:id="72" w:name="_Toc149140854"/>
      <w:r w:rsidRPr="00FD1EAC">
        <w:lastRenderedPageBreak/>
        <w:t>ТЕРРИТОРИАЛЬНО-ПЛАНИРОВОЧНАЯ ОРГАНИЗАЦИЯ</w:t>
      </w:r>
      <w:bookmarkEnd w:id="72"/>
    </w:p>
    <w:p w:rsidR="00FD1EAC" w:rsidRPr="00FD1EAC" w:rsidRDefault="00FD1EAC" w:rsidP="00F13D4A">
      <w:pPr>
        <w:pStyle w:val="a7"/>
        <w:numPr>
          <w:ilvl w:val="0"/>
          <w:numId w:val="43"/>
        </w:numPr>
        <w:tabs>
          <w:tab w:val="left" w:pos="1276"/>
        </w:tabs>
        <w:spacing w:after="0" w:line="300" w:lineRule="auto"/>
        <w:contextualSpacing w:val="0"/>
        <w:jc w:val="both"/>
        <w:outlineLvl w:val="1"/>
        <w:rPr>
          <w:rFonts w:ascii="Times New Roman" w:hAnsi="Times New Roman" w:cs="Times New Roman"/>
          <w:b/>
          <w:vanish/>
          <w:sz w:val="28"/>
          <w:szCs w:val="28"/>
        </w:rPr>
      </w:pPr>
      <w:bookmarkStart w:id="73" w:name="_Toc148347026"/>
      <w:bookmarkStart w:id="74" w:name="_Toc149050319"/>
      <w:bookmarkStart w:id="75" w:name="_Toc149140771"/>
      <w:bookmarkStart w:id="76" w:name="_Toc149140855"/>
      <w:bookmarkEnd w:id="73"/>
      <w:bookmarkEnd w:id="74"/>
      <w:bookmarkEnd w:id="75"/>
      <w:bookmarkEnd w:id="76"/>
    </w:p>
    <w:p w:rsidR="003500ED" w:rsidRPr="00590FD2" w:rsidRDefault="003500ED" w:rsidP="00F13D4A">
      <w:pPr>
        <w:pStyle w:val="af8"/>
        <w:numPr>
          <w:ilvl w:val="1"/>
          <w:numId w:val="43"/>
        </w:numPr>
        <w:tabs>
          <w:tab w:val="left" w:pos="1134"/>
        </w:tabs>
        <w:spacing w:after="0" w:line="300" w:lineRule="auto"/>
        <w:ind w:left="0" w:firstLine="709"/>
        <w:outlineLvl w:val="1"/>
      </w:pPr>
      <w:bookmarkStart w:id="77" w:name="_Toc149140856"/>
      <w:r w:rsidRPr="00590FD2">
        <w:t>Территория муниципального образования. Существующее положение</w:t>
      </w:r>
      <w:bookmarkEnd w:id="77"/>
    </w:p>
    <w:p w:rsidR="005D704C" w:rsidRPr="005622F6" w:rsidRDefault="0013120F" w:rsidP="005D704C">
      <w:pPr>
        <w:spacing w:after="0" w:line="300" w:lineRule="auto"/>
        <w:ind w:firstLine="709"/>
        <w:jc w:val="both"/>
        <w:rPr>
          <w:rFonts w:ascii="Times New Roman" w:hAnsi="Times New Roman" w:cs="Times New Roman"/>
          <w:sz w:val="28"/>
          <w:szCs w:val="28"/>
        </w:rPr>
      </w:pPr>
      <w:r w:rsidRPr="005D704C">
        <w:rPr>
          <w:rFonts w:ascii="Times New Roman" w:hAnsi="Times New Roman"/>
          <w:sz w:val="28"/>
          <w:szCs w:val="28"/>
        </w:rPr>
        <w:t xml:space="preserve">В соответствии с законом </w:t>
      </w:r>
      <w:r w:rsidR="005D704C" w:rsidRPr="005D704C">
        <w:rPr>
          <w:rFonts w:ascii="Times New Roman" w:hAnsi="Times New Roman" w:cs="Times New Roman"/>
          <w:sz w:val="28"/>
          <w:szCs w:val="28"/>
        </w:rPr>
        <w:t xml:space="preserve">Саратовской области от 27.12.2004 № 89-ЗСО </w:t>
      </w:r>
      <w:r w:rsidR="005D704C" w:rsidRPr="005D704C">
        <w:rPr>
          <w:rFonts w:ascii="Times New Roman" w:hAnsi="Times New Roman"/>
          <w:sz w:val="28"/>
          <w:szCs w:val="28"/>
        </w:rPr>
        <w:t>«</w:t>
      </w:r>
      <w:r w:rsidR="005D704C" w:rsidRPr="005D704C">
        <w:rPr>
          <w:rFonts w:ascii="Times New Roman" w:hAnsi="Times New Roman" w:cs="Times New Roman"/>
          <w:sz w:val="28"/>
          <w:szCs w:val="28"/>
        </w:rPr>
        <w:t>О</w:t>
      </w:r>
      <w:r w:rsidR="00E944EC">
        <w:rPr>
          <w:rFonts w:ascii="Times New Roman" w:hAnsi="Times New Roman" w:cs="Times New Roman"/>
          <w:sz w:val="28"/>
          <w:szCs w:val="28"/>
        </w:rPr>
        <w:t> </w:t>
      </w:r>
      <w:r w:rsidR="005D704C" w:rsidRPr="005D704C">
        <w:rPr>
          <w:rFonts w:ascii="Times New Roman" w:hAnsi="Times New Roman" w:cs="Times New Roman"/>
          <w:sz w:val="28"/>
          <w:szCs w:val="28"/>
        </w:rPr>
        <w:t>муниципальных образованиях, входящих в состав Пугачевского муниципального района</w:t>
      </w:r>
      <w:r w:rsidR="005D704C" w:rsidRPr="005D704C">
        <w:rPr>
          <w:rFonts w:ascii="Times New Roman" w:hAnsi="Times New Roman"/>
          <w:sz w:val="28"/>
          <w:szCs w:val="28"/>
        </w:rPr>
        <w:t xml:space="preserve">» </w:t>
      </w:r>
      <w:r w:rsidRPr="005D704C">
        <w:rPr>
          <w:rFonts w:ascii="Times New Roman" w:hAnsi="Times New Roman"/>
          <w:sz w:val="28"/>
          <w:szCs w:val="28"/>
        </w:rPr>
        <w:t xml:space="preserve">и </w:t>
      </w:r>
      <w:r w:rsidR="005D704C" w:rsidRPr="005D704C">
        <w:rPr>
          <w:rFonts w:ascii="Times New Roman" w:hAnsi="Times New Roman" w:cs="Times New Roman"/>
          <w:sz w:val="28"/>
          <w:szCs w:val="28"/>
        </w:rPr>
        <w:t>законом Саратовской области от 16.05.2013 № 74-ЗСО «О</w:t>
      </w:r>
      <w:r w:rsidR="00E944EC">
        <w:rPr>
          <w:rFonts w:ascii="Times New Roman" w:hAnsi="Times New Roman" w:cs="Times New Roman"/>
          <w:sz w:val="28"/>
          <w:szCs w:val="28"/>
        </w:rPr>
        <w:t> </w:t>
      </w:r>
      <w:r w:rsidR="005D704C" w:rsidRPr="005D704C">
        <w:rPr>
          <w:rFonts w:ascii="Times New Roman" w:hAnsi="Times New Roman" w:cs="Times New Roman"/>
          <w:sz w:val="28"/>
          <w:szCs w:val="28"/>
        </w:rPr>
        <w:t xml:space="preserve">преобразовании Давыдовского и Чапаевского муниципальных образований Пугачевского муниципального района Саратовской области и внесении изменений в Закон Саратовской области «О муниципальных образованиях, входящих в состав Пугачевского муниципального района» </w:t>
      </w:r>
      <w:r w:rsidRPr="005D704C">
        <w:rPr>
          <w:rFonts w:ascii="Times New Roman" w:hAnsi="Times New Roman"/>
          <w:sz w:val="28"/>
          <w:szCs w:val="28"/>
        </w:rPr>
        <w:t xml:space="preserve">в состав территории </w:t>
      </w:r>
      <w:r w:rsidR="005D704C" w:rsidRPr="005D704C">
        <w:rPr>
          <w:rFonts w:ascii="Times New Roman" w:hAnsi="Times New Roman"/>
          <w:sz w:val="28"/>
          <w:szCs w:val="28"/>
        </w:rPr>
        <w:t>Давыдовского</w:t>
      </w:r>
      <w:r w:rsidR="00860FC6" w:rsidRPr="005D704C">
        <w:rPr>
          <w:rFonts w:ascii="Times New Roman" w:hAnsi="Times New Roman"/>
          <w:sz w:val="28"/>
          <w:szCs w:val="28"/>
        </w:rPr>
        <w:t xml:space="preserve"> </w:t>
      </w:r>
      <w:r w:rsidRPr="005D704C">
        <w:rPr>
          <w:rFonts w:ascii="Times New Roman" w:hAnsi="Times New Roman"/>
          <w:sz w:val="28"/>
          <w:szCs w:val="28"/>
        </w:rPr>
        <w:t xml:space="preserve">муниципального образования </w:t>
      </w:r>
      <w:r w:rsidR="00691939" w:rsidRPr="005D704C">
        <w:rPr>
          <w:rFonts w:ascii="Times New Roman" w:hAnsi="Times New Roman"/>
          <w:sz w:val="28"/>
          <w:szCs w:val="28"/>
        </w:rPr>
        <w:t>входят</w:t>
      </w:r>
      <w:r w:rsidR="00860FC6" w:rsidRPr="005D704C">
        <w:rPr>
          <w:rFonts w:ascii="Times New Roman" w:hAnsi="Times New Roman"/>
          <w:sz w:val="28"/>
          <w:szCs w:val="28"/>
        </w:rPr>
        <w:t xml:space="preserve"> </w:t>
      </w:r>
      <w:r w:rsidR="005D704C" w:rsidRPr="005D704C">
        <w:rPr>
          <w:rFonts w:ascii="Times New Roman" w:hAnsi="Times New Roman"/>
          <w:sz w:val="28"/>
          <w:szCs w:val="28"/>
        </w:rPr>
        <w:t>12</w:t>
      </w:r>
      <w:r w:rsidR="00647DE8" w:rsidRPr="005D704C">
        <w:rPr>
          <w:rFonts w:ascii="Times New Roman" w:hAnsi="Times New Roman"/>
          <w:sz w:val="28"/>
          <w:szCs w:val="28"/>
        </w:rPr>
        <w:t xml:space="preserve"> </w:t>
      </w:r>
      <w:r w:rsidRPr="005D704C">
        <w:rPr>
          <w:rFonts w:ascii="Times New Roman" w:hAnsi="Times New Roman"/>
          <w:sz w:val="28"/>
          <w:szCs w:val="28"/>
        </w:rPr>
        <w:t>населенны</w:t>
      </w:r>
      <w:r w:rsidR="00647DE8" w:rsidRPr="005D704C">
        <w:rPr>
          <w:rFonts w:ascii="Times New Roman" w:hAnsi="Times New Roman"/>
          <w:sz w:val="28"/>
          <w:szCs w:val="28"/>
        </w:rPr>
        <w:t xml:space="preserve">х </w:t>
      </w:r>
      <w:r w:rsidRPr="005D704C">
        <w:rPr>
          <w:rFonts w:ascii="Times New Roman" w:hAnsi="Times New Roman"/>
          <w:sz w:val="28"/>
          <w:szCs w:val="28"/>
        </w:rPr>
        <w:t>пункт</w:t>
      </w:r>
      <w:r w:rsidR="00647DE8" w:rsidRPr="005D704C">
        <w:rPr>
          <w:rFonts w:ascii="Times New Roman" w:hAnsi="Times New Roman"/>
          <w:sz w:val="28"/>
          <w:szCs w:val="28"/>
        </w:rPr>
        <w:t>ов</w:t>
      </w:r>
      <w:r w:rsidRPr="005D704C">
        <w:rPr>
          <w:rFonts w:ascii="Times New Roman" w:hAnsi="Times New Roman"/>
          <w:sz w:val="28"/>
          <w:szCs w:val="28"/>
        </w:rPr>
        <w:t xml:space="preserve">: </w:t>
      </w:r>
      <w:r w:rsidR="005D704C" w:rsidRPr="005D704C">
        <w:rPr>
          <w:rFonts w:ascii="Times New Roman" w:hAnsi="Times New Roman" w:cs="Times New Roman"/>
          <w:sz w:val="28"/>
          <w:szCs w:val="28"/>
        </w:rPr>
        <w:t>село Давыдовка</w:t>
      </w:r>
      <w:r w:rsidR="005D704C">
        <w:rPr>
          <w:rFonts w:ascii="Times New Roman" w:hAnsi="Times New Roman" w:cs="Times New Roman"/>
          <w:sz w:val="28"/>
          <w:szCs w:val="28"/>
        </w:rPr>
        <w:t>,</w:t>
      </w:r>
      <w:r w:rsidR="005D704C" w:rsidRPr="005D704C">
        <w:rPr>
          <w:rFonts w:ascii="Times New Roman" w:hAnsi="Times New Roman" w:cs="Times New Roman"/>
          <w:sz w:val="28"/>
          <w:szCs w:val="28"/>
        </w:rPr>
        <w:t xml:space="preserve"> поселок Вишневый</w:t>
      </w:r>
      <w:r w:rsidR="005D704C">
        <w:rPr>
          <w:rFonts w:ascii="Times New Roman" w:hAnsi="Times New Roman" w:cs="Times New Roman"/>
          <w:sz w:val="28"/>
          <w:szCs w:val="28"/>
        </w:rPr>
        <w:t>,</w:t>
      </w:r>
      <w:r w:rsidR="005D704C" w:rsidRPr="005D704C">
        <w:rPr>
          <w:rFonts w:ascii="Times New Roman" w:hAnsi="Times New Roman" w:cs="Times New Roman"/>
          <w:sz w:val="28"/>
          <w:szCs w:val="28"/>
        </w:rPr>
        <w:t xml:space="preserve"> поселок Заречный</w:t>
      </w:r>
      <w:r w:rsidR="005D704C">
        <w:rPr>
          <w:rFonts w:ascii="Times New Roman" w:hAnsi="Times New Roman" w:cs="Times New Roman"/>
          <w:sz w:val="28"/>
          <w:szCs w:val="28"/>
        </w:rPr>
        <w:t>,</w:t>
      </w:r>
      <w:r w:rsidR="005D704C" w:rsidRPr="005D704C">
        <w:rPr>
          <w:rFonts w:ascii="Times New Roman" w:hAnsi="Times New Roman" w:cs="Times New Roman"/>
          <w:sz w:val="28"/>
          <w:szCs w:val="28"/>
        </w:rPr>
        <w:t xml:space="preserve"> поселок Краснореченский</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Лагунихинский</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Монастырский</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Новая Жизнь</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село Припольное</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Садовый</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Смелость</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Тамбовский</w:t>
      </w:r>
      <w:r w:rsidR="005D704C">
        <w:rPr>
          <w:rFonts w:ascii="Times New Roman" w:hAnsi="Times New Roman" w:cs="Times New Roman"/>
          <w:sz w:val="28"/>
          <w:szCs w:val="28"/>
        </w:rPr>
        <w:t>,</w:t>
      </w:r>
      <w:r w:rsidR="005D704C" w:rsidRPr="005622F6">
        <w:rPr>
          <w:rFonts w:ascii="Times New Roman" w:hAnsi="Times New Roman" w:cs="Times New Roman"/>
          <w:sz w:val="28"/>
          <w:szCs w:val="28"/>
        </w:rPr>
        <w:t xml:space="preserve"> поселок Чапаевский.</w:t>
      </w:r>
    </w:p>
    <w:p w:rsidR="00841020" w:rsidRPr="005D704C" w:rsidRDefault="005D704C" w:rsidP="005D704C">
      <w:pPr>
        <w:pStyle w:val="a7"/>
        <w:tabs>
          <w:tab w:val="left" w:pos="993"/>
        </w:tabs>
        <w:spacing w:after="0" w:line="300" w:lineRule="auto"/>
        <w:ind w:left="0"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С</w:t>
      </w:r>
      <w:r w:rsidRPr="005D704C">
        <w:rPr>
          <w:rFonts w:ascii="Times New Roman" w:hAnsi="Times New Roman" w:cs="Times New Roman"/>
          <w:sz w:val="28"/>
          <w:szCs w:val="28"/>
        </w:rPr>
        <w:t>ело Давыдовка</w:t>
      </w:r>
      <w:r w:rsidRPr="005D704C">
        <w:rPr>
          <w:rFonts w:ascii="Times New Roman" w:eastAsia="Arial" w:hAnsi="Times New Roman" w:cs="Times New Roman"/>
          <w:sz w:val="28"/>
          <w:szCs w:val="28"/>
          <w:lang w:eastAsia="ar-SA"/>
        </w:rPr>
        <w:t xml:space="preserve"> </w:t>
      </w:r>
      <w:r w:rsidR="00841020" w:rsidRPr="005D704C">
        <w:rPr>
          <w:rFonts w:ascii="Times New Roman" w:eastAsia="Arial" w:hAnsi="Times New Roman" w:cs="Times New Roman"/>
          <w:sz w:val="28"/>
          <w:szCs w:val="28"/>
          <w:lang w:eastAsia="ar-SA"/>
        </w:rPr>
        <w:t xml:space="preserve">является административным центром </w:t>
      </w:r>
      <w:r>
        <w:rPr>
          <w:rFonts w:ascii="Times New Roman" w:eastAsia="Arial" w:hAnsi="Times New Roman" w:cs="Times New Roman"/>
          <w:sz w:val="28"/>
          <w:szCs w:val="28"/>
          <w:lang w:eastAsia="ar-SA"/>
        </w:rPr>
        <w:t>Давыдовского</w:t>
      </w:r>
      <w:r w:rsidR="00841020" w:rsidRPr="005D704C">
        <w:rPr>
          <w:rFonts w:ascii="Times New Roman" w:eastAsia="Arial" w:hAnsi="Times New Roman" w:cs="Times New Roman"/>
          <w:sz w:val="28"/>
          <w:szCs w:val="28"/>
          <w:lang w:eastAsia="ar-SA"/>
        </w:rPr>
        <w:t xml:space="preserve"> муниципального образования. </w:t>
      </w:r>
    </w:p>
    <w:p w:rsidR="003500ED" w:rsidRPr="00590FD2" w:rsidRDefault="003500ED" w:rsidP="00841020">
      <w:pPr>
        <w:spacing w:after="0" w:line="300" w:lineRule="auto"/>
        <w:ind w:firstLine="709"/>
        <w:jc w:val="both"/>
        <w:rPr>
          <w:rFonts w:ascii="Times New Roman" w:hAnsi="Times New Roman" w:cs="Times New Roman"/>
          <w:sz w:val="28"/>
          <w:szCs w:val="28"/>
        </w:rPr>
      </w:pPr>
      <w:r w:rsidRPr="006D6F70">
        <w:rPr>
          <w:rFonts w:ascii="Times New Roman" w:hAnsi="Times New Roman" w:cs="Times New Roman"/>
          <w:sz w:val="28"/>
          <w:szCs w:val="28"/>
        </w:rPr>
        <w:t>В настоящее время границы насел</w:t>
      </w:r>
      <w:r w:rsidR="000318B8" w:rsidRPr="006D6F70">
        <w:rPr>
          <w:rFonts w:ascii="Times New Roman" w:hAnsi="Times New Roman" w:cs="Times New Roman"/>
          <w:sz w:val="28"/>
          <w:szCs w:val="28"/>
        </w:rPr>
        <w:t>е</w:t>
      </w:r>
      <w:r w:rsidRPr="006D6F70">
        <w:rPr>
          <w:rFonts w:ascii="Times New Roman" w:hAnsi="Times New Roman" w:cs="Times New Roman"/>
          <w:sz w:val="28"/>
          <w:szCs w:val="28"/>
        </w:rPr>
        <w:t>нных пунктов</w:t>
      </w:r>
      <w:r w:rsidR="00E944EC">
        <w:rPr>
          <w:rFonts w:ascii="Times New Roman" w:hAnsi="Times New Roman" w:cs="Times New Roman"/>
          <w:sz w:val="28"/>
          <w:szCs w:val="28"/>
        </w:rPr>
        <w:t xml:space="preserve">: </w:t>
      </w:r>
      <w:r w:rsidR="00E944EC" w:rsidRPr="005D704C">
        <w:rPr>
          <w:rFonts w:ascii="Times New Roman" w:hAnsi="Times New Roman" w:cs="Times New Roman"/>
          <w:sz w:val="28"/>
          <w:szCs w:val="28"/>
        </w:rPr>
        <w:t>село Давыдовка</w:t>
      </w:r>
      <w:r w:rsidR="00E944EC">
        <w:rPr>
          <w:rFonts w:ascii="Times New Roman" w:hAnsi="Times New Roman" w:cs="Times New Roman"/>
          <w:sz w:val="28"/>
          <w:szCs w:val="28"/>
        </w:rPr>
        <w:t>,</w:t>
      </w:r>
      <w:r w:rsidR="00E944EC" w:rsidRPr="005D704C">
        <w:rPr>
          <w:rFonts w:ascii="Times New Roman" w:hAnsi="Times New Roman" w:cs="Times New Roman"/>
          <w:sz w:val="28"/>
          <w:szCs w:val="28"/>
        </w:rPr>
        <w:t xml:space="preserve"> поселок Заречный</w:t>
      </w:r>
      <w:r w:rsidR="00E944EC">
        <w:rPr>
          <w:rFonts w:ascii="Times New Roman" w:hAnsi="Times New Roman" w:cs="Times New Roman"/>
          <w:sz w:val="28"/>
          <w:szCs w:val="28"/>
        </w:rPr>
        <w:t>,</w:t>
      </w:r>
      <w:r w:rsidR="00E944EC" w:rsidRPr="005D704C">
        <w:rPr>
          <w:rFonts w:ascii="Times New Roman" w:hAnsi="Times New Roman" w:cs="Times New Roman"/>
          <w:sz w:val="28"/>
          <w:szCs w:val="28"/>
        </w:rPr>
        <w:t xml:space="preserve"> поселок Краснореченский</w:t>
      </w:r>
      <w:r w:rsidR="00E944EC">
        <w:rPr>
          <w:rFonts w:ascii="Times New Roman" w:hAnsi="Times New Roman" w:cs="Times New Roman"/>
          <w:sz w:val="28"/>
          <w:szCs w:val="28"/>
        </w:rPr>
        <w:t>,</w:t>
      </w:r>
      <w:r w:rsidR="00E944EC" w:rsidRPr="005622F6">
        <w:rPr>
          <w:rFonts w:ascii="Times New Roman" w:hAnsi="Times New Roman" w:cs="Times New Roman"/>
          <w:sz w:val="28"/>
          <w:szCs w:val="28"/>
        </w:rPr>
        <w:t xml:space="preserve"> поселок Лагунихинский</w:t>
      </w:r>
      <w:r w:rsidR="00E944EC">
        <w:rPr>
          <w:rFonts w:ascii="Times New Roman" w:hAnsi="Times New Roman" w:cs="Times New Roman"/>
          <w:sz w:val="28"/>
          <w:szCs w:val="28"/>
        </w:rPr>
        <w:t>,</w:t>
      </w:r>
      <w:r w:rsidR="00E944EC" w:rsidRPr="005622F6">
        <w:rPr>
          <w:rFonts w:ascii="Times New Roman" w:hAnsi="Times New Roman" w:cs="Times New Roman"/>
          <w:sz w:val="28"/>
          <w:szCs w:val="28"/>
        </w:rPr>
        <w:t xml:space="preserve"> поселок Монастырский</w:t>
      </w:r>
      <w:r w:rsidR="00E944EC">
        <w:rPr>
          <w:rFonts w:ascii="Times New Roman" w:hAnsi="Times New Roman" w:cs="Times New Roman"/>
          <w:sz w:val="28"/>
          <w:szCs w:val="28"/>
        </w:rPr>
        <w:t>,</w:t>
      </w:r>
      <w:r w:rsidR="00E944EC" w:rsidRPr="005622F6">
        <w:rPr>
          <w:rFonts w:ascii="Times New Roman" w:hAnsi="Times New Roman" w:cs="Times New Roman"/>
          <w:sz w:val="28"/>
          <w:szCs w:val="28"/>
        </w:rPr>
        <w:t xml:space="preserve"> поселок Новая Жизнь</w:t>
      </w:r>
      <w:r w:rsidR="00E944EC">
        <w:rPr>
          <w:rFonts w:ascii="Times New Roman" w:hAnsi="Times New Roman" w:cs="Times New Roman"/>
          <w:sz w:val="28"/>
          <w:szCs w:val="28"/>
        </w:rPr>
        <w:t>,</w:t>
      </w:r>
      <w:r w:rsidR="00E944EC" w:rsidRPr="005622F6">
        <w:rPr>
          <w:rFonts w:ascii="Times New Roman" w:hAnsi="Times New Roman" w:cs="Times New Roman"/>
          <w:sz w:val="28"/>
          <w:szCs w:val="28"/>
        </w:rPr>
        <w:t xml:space="preserve"> село Припольное</w:t>
      </w:r>
      <w:r w:rsidR="00E944EC">
        <w:rPr>
          <w:rFonts w:ascii="Times New Roman" w:hAnsi="Times New Roman" w:cs="Times New Roman"/>
          <w:sz w:val="28"/>
          <w:szCs w:val="28"/>
        </w:rPr>
        <w:t>,</w:t>
      </w:r>
      <w:r w:rsidR="00E944EC" w:rsidRPr="005622F6">
        <w:rPr>
          <w:rFonts w:ascii="Times New Roman" w:hAnsi="Times New Roman" w:cs="Times New Roman"/>
          <w:sz w:val="28"/>
          <w:szCs w:val="28"/>
        </w:rPr>
        <w:t xml:space="preserve"> поселок Садовый</w:t>
      </w:r>
      <w:r w:rsidR="00E944EC">
        <w:rPr>
          <w:rFonts w:ascii="Times New Roman" w:hAnsi="Times New Roman" w:cs="Times New Roman"/>
          <w:sz w:val="28"/>
          <w:szCs w:val="28"/>
        </w:rPr>
        <w:t>,</w:t>
      </w:r>
      <w:r w:rsidR="00E944EC" w:rsidRPr="005622F6">
        <w:rPr>
          <w:rFonts w:ascii="Times New Roman" w:hAnsi="Times New Roman" w:cs="Times New Roman"/>
          <w:sz w:val="28"/>
          <w:szCs w:val="28"/>
        </w:rPr>
        <w:t xml:space="preserve"> </w:t>
      </w:r>
      <w:r w:rsidRPr="006D6F70">
        <w:rPr>
          <w:rFonts w:ascii="Times New Roman" w:hAnsi="Times New Roman" w:cs="Times New Roman"/>
          <w:sz w:val="28"/>
          <w:szCs w:val="28"/>
        </w:rPr>
        <w:t>входящих в состав муниципального образования</w:t>
      </w:r>
      <w:r w:rsidR="009A736C" w:rsidRPr="006D6F70">
        <w:rPr>
          <w:rFonts w:ascii="Times New Roman" w:hAnsi="Times New Roman" w:cs="Times New Roman"/>
          <w:sz w:val="28"/>
          <w:szCs w:val="28"/>
        </w:rPr>
        <w:t xml:space="preserve">, </w:t>
      </w:r>
      <w:r w:rsidRPr="006D6F70">
        <w:rPr>
          <w:rFonts w:ascii="Times New Roman" w:hAnsi="Times New Roman" w:cs="Times New Roman"/>
          <w:sz w:val="28"/>
          <w:szCs w:val="28"/>
        </w:rPr>
        <w:t xml:space="preserve">нуждаются в окончательном закреплении в составе настоящего </w:t>
      </w:r>
      <w:r w:rsidR="00B13EF3">
        <w:rPr>
          <w:rFonts w:ascii="Times New Roman" w:hAnsi="Times New Roman" w:cs="Times New Roman"/>
          <w:sz w:val="28"/>
          <w:szCs w:val="28"/>
        </w:rPr>
        <w:t>генерального плана</w:t>
      </w:r>
      <w:r w:rsidRPr="006D6F70">
        <w:rPr>
          <w:rFonts w:ascii="Times New Roman" w:hAnsi="Times New Roman" w:cs="Times New Roman"/>
          <w:sz w:val="28"/>
          <w:szCs w:val="28"/>
        </w:rPr>
        <w:t xml:space="preserve"> в соответствии с положениями Земельного кодекса Р</w:t>
      </w:r>
      <w:r w:rsidR="00184687">
        <w:rPr>
          <w:rFonts w:ascii="Times New Roman" w:hAnsi="Times New Roman" w:cs="Times New Roman"/>
          <w:sz w:val="28"/>
          <w:szCs w:val="28"/>
        </w:rPr>
        <w:t xml:space="preserve">оссийской </w:t>
      </w:r>
      <w:r w:rsidRPr="006D6F70">
        <w:rPr>
          <w:rFonts w:ascii="Times New Roman" w:hAnsi="Times New Roman" w:cs="Times New Roman"/>
          <w:sz w:val="28"/>
          <w:szCs w:val="28"/>
        </w:rPr>
        <w:t>Ф</w:t>
      </w:r>
      <w:r w:rsidR="00184687">
        <w:rPr>
          <w:rFonts w:ascii="Times New Roman" w:hAnsi="Times New Roman" w:cs="Times New Roman"/>
          <w:sz w:val="28"/>
          <w:szCs w:val="28"/>
        </w:rPr>
        <w:t>едерации</w:t>
      </w:r>
      <w:r w:rsidRPr="006D6F70">
        <w:rPr>
          <w:rFonts w:ascii="Times New Roman" w:hAnsi="Times New Roman" w:cs="Times New Roman"/>
          <w:sz w:val="28"/>
          <w:szCs w:val="28"/>
        </w:rPr>
        <w:t>.</w:t>
      </w:r>
      <w:r w:rsidRPr="00590FD2">
        <w:rPr>
          <w:rFonts w:ascii="Times New Roman" w:hAnsi="Times New Roman" w:cs="Times New Roman"/>
          <w:sz w:val="28"/>
          <w:szCs w:val="28"/>
        </w:rPr>
        <w:t xml:space="preserve"> </w:t>
      </w:r>
    </w:p>
    <w:p w:rsidR="003500ED" w:rsidRPr="00590FD2" w:rsidRDefault="003500ED" w:rsidP="00B107FE">
      <w:pPr>
        <w:pStyle w:val="af3"/>
        <w:ind w:firstLine="709"/>
        <w:jc w:val="both"/>
        <w:rPr>
          <w:sz w:val="28"/>
          <w:szCs w:val="28"/>
        </w:rPr>
      </w:pPr>
    </w:p>
    <w:p w:rsidR="003500ED" w:rsidRPr="00590FD2" w:rsidRDefault="003500ED" w:rsidP="00F13D4A">
      <w:pPr>
        <w:pStyle w:val="af8"/>
        <w:numPr>
          <w:ilvl w:val="1"/>
          <w:numId w:val="43"/>
        </w:numPr>
        <w:tabs>
          <w:tab w:val="left" w:pos="1276"/>
        </w:tabs>
        <w:spacing w:after="0" w:line="300" w:lineRule="auto"/>
        <w:ind w:left="0" w:firstLine="709"/>
        <w:outlineLvl w:val="1"/>
      </w:pPr>
      <w:bookmarkStart w:id="78" w:name="_Toc149140857"/>
      <w:r w:rsidRPr="00590FD2">
        <w:t>Территориальные ресурсы</w:t>
      </w:r>
      <w:bookmarkEnd w:id="78"/>
    </w:p>
    <w:p w:rsidR="003500ED" w:rsidRPr="00590FD2" w:rsidRDefault="003500ED" w:rsidP="00C849C2">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С целью определения территориальных ресурсов для развития </w:t>
      </w:r>
      <w:r w:rsidR="00BF33B3" w:rsidRPr="00590FD2">
        <w:rPr>
          <w:rFonts w:ascii="Times New Roman" w:hAnsi="Times New Roman"/>
          <w:sz w:val="28"/>
          <w:szCs w:val="28"/>
        </w:rPr>
        <w:t>городс</w:t>
      </w:r>
      <w:r w:rsidRPr="00590FD2">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590FD2" w:rsidRDefault="003500ED" w:rsidP="00AA4E90">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планировочные ограничения в использовании территорий населенных пунктов;</w:t>
      </w:r>
    </w:p>
    <w:p w:rsidR="003500ED" w:rsidRPr="00590FD2" w:rsidRDefault="003500ED" w:rsidP="00AA4E90">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источники негативного воздействия на окружающую среду и ареалы этого воздействия;</w:t>
      </w:r>
    </w:p>
    <w:p w:rsidR="003500ED" w:rsidRPr="00590FD2" w:rsidRDefault="003500ED" w:rsidP="00AA4E90">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590FD2" w:rsidRDefault="003500ED" w:rsidP="00AA4E90">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зоны с особыми условиями использования территории.</w:t>
      </w:r>
    </w:p>
    <w:p w:rsidR="003500ED" w:rsidRPr="00590FD2" w:rsidRDefault="003500ED" w:rsidP="00235247">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Оценивались территории в пределах застройки, а также</w:t>
      </w:r>
      <w:r w:rsidR="006B6D89" w:rsidRPr="00590FD2">
        <w:rPr>
          <w:rFonts w:ascii="Times New Roman" w:hAnsi="Times New Roman"/>
          <w:sz w:val="28"/>
          <w:szCs w:val="28"/>
        </w:rPr>
        <w:t xml:space="preserve"> </w:t>
      </w:r>
      <w:r w:rsidRPr="00590FD2">
        <w:rPr>
          <w:rFonts w:ascii="Times New Roman" w:hAnsi="Times New Roman"/>
          <w:sz w:val="28"/>
          <w:szCs w:val="28"/>
        </w:rPr>
        <w:t xml:space="preserve">прилегающие к ним территории МО. Особое внимание уделено зонам с особыми условиями </w:t>
      </w:r>
      <w:r w:rsidRPr="00590FD2">
        <w:rPr>
          <w:rFonts w:ascii="Times New Roman" w:hAnsi="Times New Roman"/>
          <w:sz w:val="28"/>
          <w:szCs w:val="28"/>
        </w:rPr>
        <w:lastRenderedPageBreak/>
        <w:t>использования территории, обусловленных действиями природно-экологиче</w:t>
      </w:r>
      <w:r w:rsidR="00A937ED" w:rsidRPr="00590FD2">
        <w:rPr>
          <w:rFonts w:ascii="Times New Roman" w:hAnsi="Times New Roman"/>
          <w:sz w:val="28"/>
          <w:szCs w:val="28"/>
        </w:rPr>
        <w:t xml:space="preserve">ских и санитарно-гигиенических </w:t>
      </w:r>
      <w:r w:rsidRPr="00590FD2">
        <w:rPr>
          <w:rFonts w:ascii="Times New Roman" w:hAnsi="Times New Roman"/>
          <w:sz w:val="28"/>
          <w:szCs w:val="28"/>
        </w:rPr>
        <w:t>ограничений, представляющих определ</w:t>
      </w:r>
      <w:r w:rsidR="000318B8" w:rsidRPr="00590FD2">
        <w:rPr>
          <w:rFonts w:ascii="Times New Roman" w:hAnsi="Times New Roman"/>
          <w:sz w:val="28"/>
          <w:szCs w:val="28"/>
        </w:rPr>
        <w:t>е</w:t>
      </w:r>
      <w:r w:rsidRPr="00590FD2">
        <w:rPr>
          <w:rFonts w:ascii="Times New Roman" w:hAnsi="Times New Roman"/>
          <w:sz w:val="28"/>
          <w:szCs w:val="28"/>
        </w:rPr>
        <w:t>нные препятствия к осуществлению тех или иных функций.</w:t>
      </w:r>
    </w:p>
    <w:p w:rsidR="003500ED" w:rsidRPr="00590FD2" w:rsidRDefault="003500ED" w:rsidP="00235247">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3500ED" w:rsidRPr="00590FD2" w:rsidRDefault="003500ED" w:rsidP="00235247">
      <w:pPr>
        <w:pStyle w:val="ConsPlusNormal"/>
        <w:widowControl/>
        <w:spacing w:line="300" w:lineRule="auto"/>
        <w:ind w:firstLine="709"/>
        <w:jc w:val="both"/>
        <w:rPr>
          <w:rFonts w:ascii="Times New Roman" w:hAnsi="Times New Roman"/>
          <w:sz w:val="28"/>
          <w:szCs w:val="28"/>
        </w:rPr>
      </w:pPr>
    </w:p>
    <w:p w:rsidR="00916DF4" w:rsidRPr="009F1F78" w:rsidRDefault="000A30CD" w:rsidP="00E65228">
      <w:pPr>
        <w:spacing w:after="0" w:line="240" w:lineRule="auto"/>
        <w:ind w:firstLine="709"/>
        <w:jc w:val="both"/>
        <w:rPr>
          <w:rFonts w:ascii="Times New Roman" w:hAnsi="Times New Roman" w:cs="Times New Roman"/>
          <w:color w:val="FF0000"/>
          <w:sz w:val="24"/>
          <w:szCs w:val="24"/>
        </w:rPr>
      </w:pPr>
      <w:r w:rsidRPr="009F1F78">
        <w:rPr>
          <w:rFonts w:ascii="Times New Roman" w:hAnsi="Times New Roman" w:cs="Times New Roman"/>
          <w:b/>
          <w:color w:val="FF0000"/>
          <w:sz w:val="24"/>
          <w:szCs w:val="24"/>
        </w:rPr>
        <w:t xml:space="preserve">Таблица 6.2.1. </w:t>
      </w:r>
      <w:r w:rsidR="00916DF4" w:rsidRPr="009F1F78">
        <w:rPr>
          <w:rFonts w:ascii="Times New Roman" w:hAnsi="Times New Roman" w:cs="Times New Roman"/>
          <w:b/>
          <w:color w:val="FF0000"/>
          <w:sz w:val="24"/>
          <w:szCs w:val="24"/>
        </w:rPr>
        <w:t xml:space="preserve">Перечень земельных участков, которые включались в границы населенных пунктов, входящих в состав </w:t>
      </w:r>
      <w:r w:rsidR="00016425" w:rsidRPr="009F1F78">
        <w:rPr>
          <w:rFonts w:ascii="Times New Roman" w:hAnsi="Times New Roman" w:cs="Times New Roman"/>
          <w:b/>
          <w:color w:val="FF0000"/>
          <w:sz w:val="24"/>
          <w:szCs w:val="24"/>
        </w:rPr>
        <w:t>Давыдовского</w:t>
      </w:r>
      <w:r w:rsidR="00D42AEF" w:rsidRPr="009F1F78">
        <w:rPr>
          <w:rFonts w:ascii="Times New Roman" w:hAnsi="Times New Roman" w:cs="Times New Roman"/>
          <w:b/>
          <w:color w:val="FF0000"/>
          <w:sz w:val="24"/>
          <w:szCs w:val="24"/>
        </w:rPr>
        <w:t xml:space="preserve"> </w:t>
      </w:r>
      <w:r w:rsidR="0008588D" w:rsidRPr="009F1F78">
        <w:rPr>
          <w:rFonts w:ascii="Times New Roman" w:hAnsi="Times New Roman" w:cs="Times New Roman"/>
          <w:b/>
          <w:color w:val="FF0000"/>
          <w:sz w:val="24"/>
          <w:szCs w:val="24"/>
        </w:rPr>
        <w:t>муниципального образования</w:t>
      </w:r>
      <w:r w:rsidR="00916DF4" w:rsidRPr="009F1F78">
        <w:rPr>
          <w:rFonts w:ascii="Times New Roman" w:hAnsi="Times New Roman" w:cs="Times New Roman"/>
          <w:b/>
          <w:color w:val="FF0000"/>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10206" w:type="dxa"/>
        <w:tblInd w:w="108" w:type="dxa"/>
        <w:tblLayout w:type="fixed"/>
        <w:tblLook w:val="04A0" w:firstRow="1" w:lastRow="0" w:firstColumn="1" w:lastColumn="0" w:noHBand="0" w:noVBand="1"/>
      </w:tblPr>
      <w:tblGrid>
        <w:gridCol w:w="567"/>
        <w:gridCol w:w="2268"/>
        <w:gridCol w:w="2835"/>
        <w:gridCol w:w="1843"/>
        <w:gridCol w:w="2693"/>
      </w:tblGrid>
      <w:tr w:rsidR="002E29EA" w:rsidRPr="002E29EA" w:rsidTr="002E29EA">
        <w:trPr>
          <w:trHeight w:val="273"/>
        </w:trPr>
        <w:tc>
          <w:tcPr>
            <w:tcW w:w="567" w:type="dxa"/>
            <w:vAlign w:val="center"/>
          </w:tcPr>
          <w:p w:rsidR="00916DF4" w:rsidRPr="002E29EA" w:rsidRDefault="00916DF4" w:rsidP="003556D6">
            <w:pPr>
              <w:jc w:val="center"/>
              <w:rPr>
                <w:rFonts w:ascii="Times New Roman" w:hAnsi="Times New Roman" w:cs="Times New Roman"/>
                <w:b/>
                <w:sz w:val="24"/>
                <w:szCs w:val="24"/>
              </w:rPr>
            </w:pPr>
            <w:r w:rsidRPr="002E29EA">
              <w:rPr>
                <w:rFonts w:ascii="Times New Roman" w:hAnsi="Times New Roman" w:cs="Times New Roman"/>
                <w:b/>
                <w:sz w:val="24"/>
                <w:szCs w:val="24"/>
              </w:rPr>
              <w:t>№ п/п</w:t>
            </w:r>
          </w:p>
        </w:tc>
        <w:tc>
          <w:tcPr>
            <w:tcW w:w="2268" w:type="dxa"/>
            <w:vAlign w:val="center"/>
          </w:tcPr>
          <w:p w:rsidR="00916DF4" w:rsidRPr="002E29EA" w:rsidRDefault="00916DF4" w:rsidP="003556D6">
            <w:pPr>
              <w:jc w:val="center"/>
              <w:rPr>
                <w:rFonts w:ascii="Times New Roman" w:hAnsi="Times New Roman" w:cs="Times New Roman"/>
                <w:b/>
                <w:sz w:val="24"/>
                <w:szCs w:val="24"/>
              </w:rPr>
            </w:pPr>
            <w:r w:rsidRPr="002E29EA">
              <w:rPr>
                <w:rFonts w:ascii="Times New Roman" w:hAnsi="Times New Roman" w:cs="Times New Roman"/>
                <w:b/>
                <w:sz w:val="24"/>
                <w:szCs w:val="24"/>
              </w:rPr>
              <w:t>Кадастровый номер земельного участка</w:t>
            </w:r>
          </w:p>
        </w:tc>
        <w:tc>
          <w:tcPr>
            <w:tcW w:w="2835" w:type="dxa"/>
            <w:vAlign w:val="center"/>
          </w:tcPr>
          <w:p w:rsidR="00916DF4" w:rsidRPr="002E29EA" w:rsidRDefault="00916DF4" w:rsidP="003556D6">
            <w:pPr>
              <w:jc w:val="center"/>
              <w:rPr>
                <w:rFonts w:ascii="Times New Roman" w:hAnsi="Times New Roman" w:cs="Times New Roman"/>
                <w:b/>
                <w:sz w:val="24"/>
                <w:szCs w:val="24"/>
              </w:rPr>
            </w:pPr>
            <w:r w:rsidRPr="002E29EA">
              <w:rPr>
                <w:rFonts w:ascii="Times New Roman" w:hAnsi="Times New Roman" w:cs="Times New Roman"/>
                <w:b/>
                <w:sz w:val="24"/>
                <w:szCs w:val="24"/>
              </w:rPr>
              <w:t>Категория земель</w:t>
            </w:r>
          </w:p>
        </w:tc>
        <w:tc>
          <w:tcPr>
            <w:tcW w:w="1843" w:type="dxa"/>
            <w:vAlign w:val="center"/>
          </w:tcPr>
          <w:p w:rsidR="00916DF4" w:rsidRPr="002E29EA" w:rsidRDefault="00916DF4" w:rsidP="00916DF4">
            <w:pPr>
              <w:jc w:val="center"/>
              <w:rPr>
                <w:rFonts w:ascii="Times New Roman" w:hAnsi="Times New Roman" w:cs="Times New Roman"/>
                <w:b/>
                <w:sz w:val="24"/>
                <w:szCs w:val="24"/>
              </w:rPr>
            </w:pPr>
            <w:r w:rsidRPr="002E29EA">
              <w:rPr>
                <w:rFonts w:ascii="Times New Roman" w:hAnsi="Times New Roman" w:cs="Times New Roman"/>
                <w:b/>
                <w:sz w:val="24"/>
                <w:szCs w:val="24"/>
              </w:rPr>
              <w:t>Мероприятие</w:t>
            </w:r>
          </w:p>
        </w:tc>
        <w:tc>
          <w:tcPr>
            <w:tcW w:w="2693" w:type="dxa"/>
            <w:vAlign w:val="center"/>
          </w:tcPr>
          <w:p w:rsidR="00916DF4" w:rsidRPr="002E29EA" w:rsidRDefault="00916DF4" w:rsidP="003556D6">
            <w:pPr>
              <w:jc w:val="center"/>
              <w:rPr>
                <w:rFonts w:ascii="Times New Roman" w:hAnsi="Times New Roman" w:cs="Times New Roman"/>
                <w:b/>
                <w:sz w:val="24"/>
                <w:szCs w:val="24"/>
              </w:rPr>
            </w:pPr>
            <w:r w:rsidRPr="002E29EA">
              <w:rPr>
                <w:rFonts w:ascii="Times New Roman" w:hAnsi="Times New Roman" w:cs="Times New Roman"/>
                <w:b/>
                <w:sz w:val="24"/>
                <w:szCs w:val="24"/>
              </w:rPr>
              <w:t>Цель планируемого использования земельного участка</w:t>
            </w:r>
          </w:p>
        </w:tc>
      </w:tr>
      <w:tr w:rsidR="002E29EA" w:rsidRPr="002E29EA" w:rsidTr="00286EAC">
        <w:trPr>
          <w:trHeight w:val="2573"/>
        </w:trPr>
        <w:tc>
          <w:tcPr>
            <w:tcW w:w="567" w:type="dxa"/>
            <w:vAlign w:val="center"/>
          </w:tcPr>
          <w:p w:rsidR="00316B84" w:rsidRPr="002E29EA" w:rsidRDefault="00316B84" w:rsidP="00316B84">
            <w:pPr>
              <w:jc w:val="center"/>
              <w:rPr>
                <w:rFonts w:ascii="Times New Roman" w:hAnsi="Times New Roman" w:cs="Times New Roman"/>
                <w:b/>
                <w:sz w:val="24"/>
                <w:szCs w:val="24"/>
              </w:rPr>
            </w:pPr>
            <w:r w:rsidRPr="002E29EA">
              <w:rPr>
                <w:rFonts w:ascii="Times New Roman" w:hAnsi="Times New Roman" w:cs="Times New Roman"/>
                <w:b/>
                <w:sz w:val="24"/>
                <w:szCs w:val="24"/>
              </w:rPr>
              <w:t>1</w:t>
            </w:r>
          </w:p>
        </w:tc>
        <w:tc>
          <w:tcPr>
            <w:tcW w:w="2268" w:type="dxa"/>
            <w:vAlign w:val="center"/>
          </w:tcPr>
          <w:p w:rsidR="00316B84" w:rsidRPr="002E29EA" w:rsidRDefault="00316B84" w:rsidP="00316B84">
            <w:pPr>
              <w:jc w:val="center"/>
              <w:rPr>
                <w:rFonts w:ascii="Times New Roman" w:hAnsi="Times New Roman" w:cs="Times New Roman"/>
                <w:sz w:val="24"/>
                <w:szCs w:val="24"/>
              </w:rPr>
            </w:pPr>
            <w:r w:rsidRPr="002E29EA">
              <w:rPr>
                <w:rFonts w:ascii="Times New Roman" w:hAnsi="Times New Roman" w:cs="Times New Roman"/>
                <w:sz w:val="24"/>
                <w:szCs w:val="24"/>
              </w:rPr>
              <w:t>64:27:000000:3776</w:t>
            </w:r>
          </w:p>
        </w:tc>
        <w:tc>
          <w:tcPr>
            <w:tcW w:w="2835" w:type="dxa"/>
            <w:vAlign w:val="center"/>
          </w:tcPr>
          <w:p w:rsidR="00316B84" w:rsidRPr="002E29EA" w:rsidRDefault="00316B84" w:rsidP="002E29EA">
            <w:pPr>
              <w:jc w:val="center"/>
              <w:rPr>
                <w:rFonts w:ascii="Times New Roman" w:hAnsi="Times New Roman" w:cs="Times New Roman"/>
                <w:sz w:val="24"/>
                <w:szCs w:val="24"/>
              </w:rPr>
            </w:pPr>
            <w:r w:rsidRPr="002E29EA">
              <w:rPr>
                <w:rFonts w:ascii="Times New Roman" w:hAnsi="Times New Roman" w:cs="Times New Roman"/>
                <w:sz w:val="24"/>
                <w:szCs w:val="24"/>
              </w:rPr>
              <w:t>Земли населенных пунктов</w:t>
            </w:r>
          </w:p>
        </w:tc>
        <w:tc>
          <w:tcPr>
            <w:tcW w:w="1843" w:type="dxa"/>
            <w:vAlign w:val="center"/>
          </w:tcPr>
          <w:p w:rsidR="00316B84" w:rsidRPr="002E29EA" w:rsidRDefault="00316B84" w:rsidP="002E29EA">
            <w:pPr>
              <w:jc w:val="center"/>
              <w:rPr>
                <w:rFonts w:ascii="Times New Roman" w:hAnsi="Times New Roman" w:cs="Times New Roman"/>
                <w:sz w:val="24"/>
                <w:szCs w:val="24"/>
              </w:rPr>
            </w:pPr>
            <w:r w:rsidRPr="002E29EA">
              <w:rPr>
                <w:rFonts w:ascii="Times New Roman" w:hAnsi="Times New Roman" w:cs="Times New Roman"/>
                <w:sz w:val="24"/>
                <w:szCs w:val="24"/>
              </w:rPr>
              <w:t>Исключение</w:t>
            </w:r>
          </w:p>
        </w:tc>
        <w:tc>
          <w:tcPr>
            <w:tcW w:w="2693" w:type="dxa"/>
            <w:vAlign w:val="center"/>
          </w:tcPr>
          <w:p w:rsidR="00286EAC" w:rsidRPr="00286EAC" w:rsidRDefault="00286EAC" w:rsidP="00286EAC">
            <w:pPr>
              <w:pStyle w:val="19"/>
              <w:jc w:val="center"/>
              <w:rPr>
                <w:szCs w:val="24"/>
              </w:rPr>
            </w:pPr>
            <w:r>
              <w:rPr>
                <w:szCs w:val="24"/>
              </w:rPr>
              <w:t xml:space="preserve">Земли </w:t>
            </w:r>
            <w:r w:rsidRPr="00286EAC">
              <w:rPr>
                <w:szCs w:val="24"/>
              </w:rPr>
              <w:t xml:space="preserve">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316B84" w:rsidRPr="002E29EA" w:rsidRDefault="00316B84" w:rsidP="00286EAC">
            <w:pPr>
              <w:pStyle w:val="19"/>
              <w:jc w:val="center"/>
              <w:rPr>
                <w:szCs w:val="24"/>
              </w:rPr>
            </w:pPr>
          </w:p>
        </w:tc>
      </w:tr>
      <w:tr w:rsidR="002E29EA" w:rsidRPr="002E29EA" w:rsidTr="002E29EA">
        <w:trPr>
          <w:trHeight w:val="445"/>
        </w:trPr>
        <w:tc>
          <w:tcPr>
            <w:tcW w:w="567" w:type="dxa"/>
            <w:vAlign w:val="center"/>
          </w:tcPr>
          <w:p w:rsidR="00316B84" w:rsidRPr="002E29EA" w:rsidRDefault="00316B84" w:rsidP="00316B84">
            <w:pPr>
              <w:jc w:val="center"/>
              <w:rPr>
                <w:rFonts w:ascii="Times New Roman" w:hAnsi="Times New Roman" w:cs="Times New Roman"/>
                <w:b/>
                <w:sz w:val="24"/>
                <w:szCs w:val="24"/>
              </w:rPr>
            </w:pPr>
            <w:r w:rsidRPr="002E29EA">
              <w:rPr>
                <w:rFonts w:ascii="Times New Roman" w:hAnsi="Times New Roman" w:cs="Times New Roman"/>
                <w:b/>
                <w:sz w:val="24"/>
                <w:szCs w:val="24"/>
              </w:rPr>
              <w:t>2</w:t>
            </w:r>
          </w:p>
        </w:tc>
        <w:tc>
          <w:tcPr>
            <w:tcW w:w="2268" w:type="dxa"/>
            <w:vAlign w:val="center"/>
          </w:tcPr>
          <w:p w:rsidR="00316B84" w:rsidRPr="002E29EA" w:rsidRDefault="00316B84" w:rsidP="00316B84">
            <w:pPr>
              <w:jc w:val="center"/>
              <w:rPr>
                <w:rFonts w:ascii="Times New Roman" w:hAnsi="Times New Roman" w:cs="Times New Roman"/>
                <w:sz w:val="24"/>
                <w:szCs w:val="24"/>
              </w:rPr>
            </w:pPr>
            <w:r w:rsidRPr="002E29EA">
              <w:rPr>
                <w:rFonts w:ascii="Times New Roman" w:hAnsi="Times New Roman" w:cs="Times New Roman"/>
                <w:sz w:val="24"/>
                <w:szCs w:val="24"/>
              </w:rPr>
              <w:t>64:27:130209:366</w:t>
            </w:r>
          </w:p>
        </w:tc>
        <w:tc>
          <w:tcPr>
            <w:tcW w:w="2835" w:type="dxa"/>
            <w:vAlign w:val="center"/>
          </w:tcPr>
          <w:p w:rsidR="00316B84" w:rsidRPr="002E29EA" w:rsidRDefault="00316B84" w:rsidP="002E29EA">
            <w:pPr>
              <w:jc w:val="center"/>
              <w:rPr>
                <w:rFonts w:ascii="Times New Roman" w:hAnsi="Times New Roman" w:cs="Times New Roman"/>
                <w:sz w:val="24"/>
                <w:szCs w:val="24"/>
              </w:rPr>
            </w:pPr>
            <w:r w:rsidRPr="002E29EA">
              <w:rPr>
                <w:rFonts w:ascii="Times New Roman" w:hAnsi="Times New Roman" w:cs="Times New Roman"/>
                <w:sz w:val="24"/>
                <w:szCs w:val="24"/>
              </w:rPr>
              <w:t>Земли населенных пунктов</w:t>
            </w:r>
          </w:p>
        </w:tc>
        <w:tc>
          <w:tcPr>
            <w:tcW w:w="1843" w:type="dxa"/>
            <w:vAlign w:val="center"/>
          </w:tcPr>
          <w:p w:rsidR="00316B84" w:rsidRPr="002E29EA" w:rsidRDefault="00316B84" w:rsidP="002E29EA">
            <w:pPr>
              <w:pStyle w:val="19"/>
              <w:ind w:left="-108"/>
              <w:jc w:val="center"/>
              <w:rPr>
                <w:szCs w:val="24"/>
              </w:rPr>
            </w:pPr>
            <w:r w:rsidRPr="002E29EA">
              <w:rPr>
                <w:szCs w:val="24"/>
              </w:rPr>
              <w:t>Исключение</w:t>
            </w:r>
          </w:p>
        </w:tc>
        <w:tc>
          <w:tcPr>
            <w:tcW w:w="2693" w:type="dxa"/>
            <w:vAlign w:val="center"/>
          </w:tcPr>
          <w:p w:rsidR="00316B84" w:rsidRPr="002E29EA" w:rsidRDefault="00316B84" w:rsidP="002E29EA">
            <w:pPr>
              <w:pStyle w:val="19"/>
              <w:ind w:left="-108"/>
              <w:jc w:val="center"/>
              <w:rPr>
                <w:szCs w:val="24"/>
              </w:rPr>
            </w:pPr>
            <w:r w:rsidRPr="002E29EA">
              <w:rPr>
                <w:szCs w:val="24"/>
              </w:rPr>
              <w:t>-</w:t>
            </w:r>
          </w:p>
        </w:tc>
      </w:tr>
      <w:tr w:rsidR="002E29EA" w:rsidRPr="002E29EA" w:rsidTr="002E29EA">
        <w:trPr>
          <w:trHeight w:val="509"/>
        </w:trPr>
        <w:tc>
          <w:tcPr>
            <w:tcW w:w="567" w:type="dxa"/>
            <w:vAlign w:val="center"/>
          </w:tcPr>
          <w:p w:rsidR="00316B84" w:rsidRPr="002E29EA" w:rsidRDefault="00316B84" w:rsidP="00316B84">
            <w:pPr>
              <w:jc w:val="center"/>
              <w:rPr>
                <w:rFonts w:ascii="Times New Roman" w:hAnsi="Times New Roman" w:cs="Times New Roman"/>
                <w:b/>
                <w:sz w:val="24"/>
                <w:szCs w:val="24"/>
              </w:rPr>
            </w:pPr>
            <w:r w:rsidRPr="002E29EA">
              <w:rPr>
                <w:rFonts w:ascii="Times New Roman" w:hAnsi="Times New Roman" w:cs="Times New Roman"/>
                <w:b/>
                <w:sz w:val="24"/>
                <w:szCs w:val="24"/>
              </w:rPr>
              <w:t>3</w:t>
            </w:r>
          </w:p>
        </w:tc>
        <w:tc>
          <w:tcPr>
            <w:tcW w:w="2268" w:type="dxa"/>
            <w:vAlign w:val="center"/>
          </w:tcPr>
          <w:p w:rsidR="00316B84" w:rsidRPr="002E29EA" w:rsidRDefault="00316B84" w:rsidP="00316B84">
            <w:pPr>
              <w:jc w:val="center"/>
              <w:rPr>
                <w:rFonts w:ascii="Times New Roman" w:hAnsi="Times New Roman" w:cs="Times New Roman"/>
                <w:sz w:val="24"/>
                <w:szCs w:val="24"/>
              </w:rPr>
            </w:pPr>
            <w:r w:rsidRPr="002E29EA">
              <w:rPr>
                <w:rFonts w:ascii="Times New Roman" w:hAnsi="Times New Roman" w:cs="Times New Roman"/>
                <w:sz w:val="24"/>
                <w:szCs w:val="24"/>
              </w:rPr>
              <w:t>64:27:130209:361</w:t>
            </w:r>
          </w:p>
        </w:tc>
        <w:tc>
          <w:tcPr>
            <w:tcW w:w="2835" w:type="dxa"/>
            <w:vAlign w:val="center"/>
          </w:tcPr>
          <w:p w:rsidR="00316B84" w:rsidRPr="002E29EA" w:rsidRDefault="00316B84" w:rsidP="002E29EA">
            <w:pPr>
              <w:jc w:val="center"/>
              <w:rPr>
                <w:rFonts w:ascii="Times New Roman" w:hAnsi="Times New Roman" w:cs="Times New Roman"/>
                <w:sz w:val="24"/>
                <w:szCs w:val="24"/>
              </w:rPr>
            </w:pPr>
            <w:r w:rsidRPr="002E29EA">
              <w:rPr>
                <w:rFonts w:ascii="Times New Roman" w:hAnsi="Times New Roman" w:cs="Times New Roman"/>
                <w:sz w:val="24"/>
                <w:szCs w:val="24"/>
              </w:rPr>
              <w:t>Земли населенных пунктов</w:t>
            </w:r>
          </w:p>
        </w:tc>
        <w:tc>
          <w:tcPr>
            <w:tcW w:w="1843" w:type="dxa"/>
            <w:vAlign w:val="center"/>
          </w:tcPr>
          <w:p w:rsidR="00316B84" w:rsidRPr="002E29EA" w:rsidRDefault="00316B84" w:rsidP="002E29EA">
            <w:pPr>
              <w:pStyle w:val="19"/>
              <w:ind w:left="-108"/>
              <w:jc w:val="center"/>
              <w:rPr>
                <w:szCs w:val="24"/>
              </w:rPr>
            </w:pPr>
            <w:r w:rsidRPr="002E29EA">
              <w:rPr>
                <w:szCs w:val="24"/>
              </w:rPr>
              <w:t>Исключение</w:t>
            </w:r>
          </w:p>
        </w:tc>
        <w:tc>
          <w:tcPr>
            <w:tcW w:w="2693" w:type="dxa"/>
            <w:vAlign w:val="center"/>
          </w:tcPr>
          <w:p w:rsidR="00316B84" w:rsidRPr="002E29EA" w:rsidRDefault="00316B84" w:rsidP="002E29EA">
            <w:pPr>
              <w:pStyle w:val="19"/>
              <w:ind w:left="-108"/>
              <w:jc w:val="center"/>
              <w:rPr>
                <w:szCs w:val="24"/>
              </w:rPr>
            </w:pPr>
            <w:r w:rsidRPr="002E29EA">
              <w:rPr>
                <w:szCs w:val="24"/>
              </w:rPr>
              <w:t>-</w:t>
            </w:r>
          </w:p>
        </w:tc>
      </w:tr>
      <w:tr w:rsidR="002E29EA" w:rsidRPr="002E29EA" w:rsidTr="002E29EA">
        <w:tc>
          <w:tcPr>
            <w:tcW w:w="567" w:type="dxa"/>
            <w:vAlign w:val="center"/>
          </w:tcPr>
          <w:p w:rsidR="00316B84" w:rsidRPr="002E29EA" w:rsidRDefault="00316B84" w:rsidP="00316B84">
            <w:pPr>
              <w:jc w:val="center"/>
              <w:rPr>
                <w:rFonts w:ascii="Times New Roman" w:hAnsi="Times New Roman" w:cs="Times New Roman"/>
                <w:b/>
                <w:sz w:val="24"/>
                <w:szCs w:val="24"/>
              </w:rPr>
            </w:pPr>
            <w:r w:rsidRPr="002E29EA">
              <w:rPr>
                <w:rFonts w:ascii="Times New Roman" w:hAnsi="Times New Roman" w:cs="Times New Roman"/>
                <w:b/>
                <w:sz w:val="24"/>
                <w:szCs w:val="24"/>
              </w:rPr>
              <w:t>4</w:t>
            </w:r>
          </w:p>
        </w:tc>
        <w:tc>
          <w:tcPr>
            <w:tcW w:w="2268" w:type="dxa"/>
            <w:vAlign w:val="center"/>
          </w:tcPr>
          <w:p w:rsidR="00316B84" w:rsidRPr="002E29EA" w:rsidRDefault="00316B84" w:rsidP="00316B84">
            <w:pPr>
              <w:jc w:val="center"/>
              <w:rPr>
                <w:rFonts w:ascii="Times New Roman" w:hAnsi="Times New Roman" w:cs="Times New Roman"/>
                <w:sz w:val="24"/>
                <w:szCs w:val="24"/>
              </w:rPr>
            </w:pPr>
            <w:r w:rsidRPr="002E29EA">
              <w:rPr>
                <w:rFonts w:ascii="Times New Roman" w:hAnsi="Times New Roman" w:cs="Times New Roman"/>
                <w:sz w:val="24"/>
                <w:szCs w:val="24"/>
              </w:rPr>
              <w:t>64:27:130203:39</w:t>
            </w:r>
          </w:p>
        </w:tc>
        <w:tc>
          <w:tcPr>
            <w:tcW w:w="2835" w:type="dxa"/>
            <w:vAlign w:val="center"/>
          </w:tcPr>
          <w:p w:rsidR="00316B84" w:rsidRPr="002E29EA" w:rsidRDefault="00316B84" w:rsidP="002E29EA">
            <w:pPr>
              <w:jc w:val="center"/>
              <w:rPr>
                <w:rFonts w:ascii="Times New Roman" w:hAnsi="Times New Roman" w:cs="Times New Roman"/>
                <w:sz w:val="24"/>
                <w:szCs w:val="24"/>
              </w:rPr>
            </w:pPr>
            <w:r w:rsidRPr="002E29EA">
              <w:rPr>
                <w:rFonts w:ascii="Times New Roman" w:hAnsi="Times New Roman" w:cs="Times New Roman"/>
                <w:sz w:val="24"/>
                <w:szCs w:val="24"/>
              </w:rPr>
              <w:t>Земли сельскохозяйственного назначения</w:t>
            </w:r>
          </w:p>
        </w:tc>
        <w:tc>
          <w:tcPr>
            <w:tcW w:w="1843" w:type="dxa"/>
            <w:vAlign w:val="center"/>
          </w:tcPr>
          <w:p w:rsidR="00316B84" w:rsidRPr="002E29EA" w:rsidRDefault="00316B84" w:rsidP="002E29EA">
            <w:pPr>
              <w:pStyle w:val="19"/>
              <w:ind w:left="-108"/>
              <w:jc w:val="center"/>
              <w:rPr>
                <w:szCs w:val="24"/>
              </w:rPr>
            </w:pPr>
            <w:r w:rsidRPr="002E29EA">
              <w:rPr>
                <w:szCs w:val="24"/>
              </w:rPr>
              <w:t>Включение</w:t>
            </w:r>
          </w:p>
        </w:tc>
        <w:tc>
          <w:tcPr>
            <w:tcW w:w="2693" w:type="dxa"/>
            <w:vAlign w:val="center"/>
          </w:tcPr>
          <w:p w:rsidR="00316B84" w:rsidRPr="002E29EA" w:rsidRDefault="00316B84" w:rsidP="002E29EA">
            <w:pPr>
              <w:pStyle w:val="19"/>
              <w:ind w:left="-108"/>
              <w:jc w:val="center"/>
              <w:rPr>
                <w:szCs w:val="24"/>
              </w:rPr>
            </w:pPr>
            <w:r w:rsidRPr="002E29EA">
              <w:rPr>
                <w:szCs w:val="24"/>
              </w:rPr>
              <w:t>Земли населенных пунктов</w:t>
            </w:r>
          </w:p>
        </w:tc>
      </w:tr>
      <w:tr w:rsidR="002E29EA" w:rsidRPr="002E29EA" w:rsidTr="002E29EA">
        <w:tc>
          <w:tcPr>
            <w:tcW w:w="567" w:type="dxa"/>
            <w:vAlign w:val="center"/>
          </w:tcPr>
          <w:p w:rsidR="002E29EA" w:rsidRPr="002E29EA" w:rsidRDefault="002E29EA" w:rsidP="002E29EA">
            <w:pPr>
              <w:jc w:val="center"/>
              <w:rPr>
                <w:rFonts w:ascii="Times New Roman" w:hAnsi="Times New Roman" w:cs="Times New Roman"/>
                <w:b/>
                <w:sz w:val="24"/>
                <w:szCs w:val="24"/>
              </w:rPr>
            </w:pPr>
            <w:r w:rsidRPr="002E29EA">
              <w:rPr>
                <w:rFonts w:ascii="Times New Roman" w:hAnsi="Times New Roman" w:cs="Times New Roman"/>
                <w:b/>
                <w:sz w:val="24"/>
                <w:szCs w:val="24"/>
              </w:rPr>
              <w:t>5</w:t>
            </w:r>
          </w:p>
        </w:tc>
        <w:tc>
          <w:tcPr>
            <w:tcW w:w="2268" w:type="dxa"/>
            <w:vAlign w:val="center"/>
          </w:tcPr>
          <w:p w:rsidR="002E29EA" w:rsidRPr="002E29EA" w:rsidRDefault="002E29EA" w:rsidP="002E29EA">
            <w:pPr>
              <w:jc w:val="center"/>
              <w:rPr>
                <w:rFonts w:ascii="Times New Roman" w:hAnsi="Times New Roman" w:cs="Times New Roman"/>
                <w:sz w:val="24"/>
                <w:szCs w:val="24"/>
              </w:rPr>
            </w:pPr>
            <w:r w:rsidRPr="002E29EA">
              <w:rPr>
                <w:rFonts w:ascii="Times New Roman" w:hAnsi="Times New Roman" w:cs="Times New Roman"/>
                <w:sz w:val="24"/>
                <w:szCs w:val="24"/>
              </w:rPr>
              <w:t>64:27:130101:158</w:t>
            </w:r>
          </w:p>
        </w:tc>
        <w:tc>
          <w:tcPr>
            <w:tcW w:w="2835" w:type="dxa"/>
            <w:vAlign w:val="center"/>
          </w:tcPr>
          <w:p w:rsidR="002E29EA" w:rsidRPr="002E29EA" w:rsidRDefault="002E29EA" w:rsidP="002E29EA">
            <w:pPr>
              <w:jc w:val="center"/>
              <w:rPr>
                <w:rFonts w:ascii="Times New Roman" w:hAnsi="Times New Roman" w:cs="Times New Roman"/>
                <w:sz w:val="24"/>
                <w:szCs w:val="24"/>
              </w:rPr>
            </w:pPr>
            <w:r w:rsidRPr="002E29EA">
              <w:rPr>
                <w:rFonts w:ascii="Times New Roman" w:hAnsi="Times New Roman" w:cs="Times New Roman"/>
                <w:sz w:val="24"/>
                <w:szCs w:val="24"/>
              </w:rPr>
              <w:t>Земли сельскохозяйственного назначения</w:t>
            </w:r>
          </w:p>
        </w:tc>
        <w:tc>
          <w:tcPr>
            <w:tcW w:w="1843" w:type="dxa"/>
            <w:vAlign w:val="center"/>
          </w:tcPr>
          <w:p w:rsidR="002E29EA" w:rsidRPr="002E29EA" w:rsidRDefault="002E29EA" w:rsidP="002E29EA">
            <w:pPr>
              <w:jc w:val="center"/>
              <w:rPr>
                <w:rFonts w:ascii="Times New Roman" w:hAnsi="Times New Roman" w:cs="Times New Roman"/>
                <w:sz w:val="24"/>
                <w:szCs w:val="24"/>
              </w:rPr>
            </w:pPr>
            <w:r w:rsidRPr="002E29EA">
              <w:rPr>
                <w:rFonts w:ascii="Times New Roman" w:hAnsi="Times New Roman" w:cs="Times New Roman"/>
                <w:sz w:val="24"/>
                <w:szCs w:val="24"/>
              </w:rPr>
              <w:t>Включение</w:t>
            </w:r>
          </w:p>
        </w:tc>
        <w:tc>
          <w:tcPr>
            <w:tcW w:w="2693" w:type="dxa"/>
            <w:vAlign w:val="center"/>
          </w:tcPr>
          <w:p w:rsidR="002E29EA" w:rsidRPr="002E29EA" w:rsidRDefault="002E29EA" w:rsidP="002E29EA">
            <w:pPr>
              <w:jc w:val="center"/>
              <w:rPr>
                <w:rFonts w:ascii="Times New Roman" w:hAnsi="Times New Roman" w:cs="Times New Roman"/>
                <w:sz w:val="24"/>
                <w:szCs w:val="24"/>
              </w:rPr>
            </w:pPr>
            <w:r w:rsidRPr="002E29EA">
              <w:rPr>
                <w:rFonts w:ascii="Times New Roman" w:hAnsi="Times New Roman" w:cs="Times New Roman"/>
                <w:sz w:val="24"/>
                <w:szCs w:val="24"/>
              </w:rPr>
              <w:t>Земли населенных пунктов</w:t>
            </w:r>
          </w:p>
        </w:tc>
      </w:tr>
    </w:tbl>
    <w:p w:rsidR="00BD6863" w:rsidRPr="00BD6863" w:rsidRDefault="00BD6863" w:rsidP="005E4D1E">
      <w:pPr>
        <w:pStyle w:val="af8"/>
        <w:tabs>
          <w:tab w:val="left" w:pos="1276"/>
        </w:tabs>
        <w:spacing w:after="0" w:line="300" w:lineRule="auto"/>
        <w:ind w:left="709" w:firstLine="0"/>
        <w:jc w:val="left"/>
      </w:pPr>
    </w:p>
    <w:p w:rsidR="003500ED" w:rsidRPr="00590FD2" w:rsidRDefault="003500ED" w:rsidP="00F13D4A">
      <w:pPr>
        <w:pStyle w:val="af8"/>
        <w:numPr>
          <w:ilvl w:val="1"/>
          <w:numId w:val="43"/>
        </w:numPr>
        <w:tabs>
          <w:tab w:val="left" w:pos="1276"/>
        </w:tabs>
        <w:spacing w:after="0" w:line="300" w:lineRule="auto"/>
        <w:ind w:left="0" w:firstLine="709"/>
        <w:jc w:val="left"/>
        <w:outlineLvl w:val="1"/>
      </w:pPr>
      <w:bookmarkStart w:id="79" w:name="_Toc149140858"/>
      <w:r w:rsidRPr="00590FD2">
        <w:t>Функциональное зонирование</w:t>
      </w:r>
      <w:bookmarkEnd w:id="79"/>
    </w:p>
    <w:p w:rsidR="003500ED" w:rsidRPr="00590FD2" w:rsidRDefault="003500ED" w:rsidP="00C849C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Функциональное </w:t>
      </w:r>
      <w:r w:rsidR="003A5226" w:rsidRPr="00590FD2">
        <w:rPr>
          <w:rFonts w:ascii="Times New Roman" w:hAnsi="Times New Roman"/>
          <w:sz w:val="28"/>
          <w:szCs w:val="28"/>
        </w:rPr>
        <w:t xml:space="preserve">зонирование населенных пунктов </w:t>
      </w:r>
      <w:r w:rsidRPr="00590FD2">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590FD2" w:rsidRDefault="003500ED" w:rsidP="00A937E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590FD2" w:rsidRDefault="003500ED" w:rsidP="00A937E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современное использование территории;</w:t>
      </w:r>
    </w:p>
    <w:p w:rsidR="003500ED"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концентрация социальной инфраструктуры и населения </w:t>
      </w:r>
    </w:p>
    <w:p w:rsidR="003500ED"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градостроительных ограничений;</w:t>
      </w:r>
    </w:p>
    <w:p w:rsidR="003500ED"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положения Земельного, Водного, Градостроительного кодексов Российской Федерации.</w:t>
      </w:r>
    </w:p>
    <w:p w:rsidR="003500ED" w:rsidRPr="00590FD2" w:rsidRDefault="003500ED" w:rsidP="00A937E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жилая зона;</w:t>
      </w:r>
    </w:p>
    <w:p w:rsidR="00A92267"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общественно-деловая зона;</w:t>
      </w:r>
    </w:p>
    <w:p w:rsidR="003500ED" w:rsidRPr="00590FD2" w:rsidRDefault="003500E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производственной, инженерной и транспортной инфраструктур;</w:t>
      </w:r>
    </w:p>
    <w:p w:rsidR="007762C7" w:rsidRPr="00590FD2" w:rsidRDefault="007762C7"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сельскохозяйственного использования;</w:t>
      </w:r>
    </w:p>
    <w:p w:rsidR="007762C7" w:rsidRPr="00590FD2" w:rsidRDefault="00014C4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озелененных территорий</w:t>
      </w:r>
      <w:r w:rsidR="00245767" w:rsidRPr="00590FD2">
        <w:rPr>
          <w:rFonts w:ascii="Times New Roman" w:hAnsi="Times New Roman"/>
          <w:sz w:val="28"/>
          <w:szCs w:val="28"/>
        </w:rPr>
        <w:t xml:space="preserve"> общего пользования</w:t>
      </w:r>
      <w:r w:rsidR="002F5ECA" w:rsidRPr="00590FD2">
        <w:rPr>
          <w:rFonts w:ascii="Times New Roman" w:hAnsi="Times New Roman"/>
          <w:sz w:val="28"/>
          <w:szCs w:val="28"/>
        </w:rPr>
        <w:t>;</w:t>
      </w:r>
    </w:p>
    <w:p w:rsidR="00014C4D" w:rsidRPr="00590FD2" w:rsidRDefault="007762C7"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зона </w:t>
      </w:r>
      <w:r w:rsidR="00245767" w:rsidRPr="00590FD2">
        <w:rPr>
          <w:rFonts w:ascii="Times New Roman" w:hAnsi="Times New Roman"/>
          <w:sz w:val="28"/>
          <w:szCs w:val="28"/>
        </w:rPr>
        <w:t>озелененных территорий специального назначения</w:t>
      </w:r>
      <w:r w:rsidR="00014C4D" w:rsidRPr="00590FD2">
        <w:rPr>
          <w:rFonts w:ascii="Times New Roman" w:hAnsi="Times New Roman"/>
          <w:sz w:val="28"/>
          <w:szCs w:val="28"/>
        </w:rPr>
        <w:t>;</w:t>
      </w:r>
    </w:p>
    <w:p w:rsidR="007762C7" w:rsidRPr="00590FD2" w:rsidRDefault="007762C7"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рекреационного назначения;</w:t>
      </w:r>
    </w:p>
    <w:p w:rsidR="00014C4D" w:rsidRPr="00590FD2" w:rsidRDefault="00014C4D"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акваторий;</w:t>
      </w:r>
    </w:p>
    <w:p w:rsidR="003500ED" w:rsidRPr="00590FD2" w:rsidRDefault="00245767"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специального назначения;</w:t>
      </w:r>
    </w:p>
    <w:p w:rsidR="00245767" w:rsidRPr="00590FD2" w:rsidRDefault="00245767" w:rsidP="00FB7170">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иные зоны.</w:t>
      </w:r>
    </w:p>
    <w:p w:rsidR="003500ED" w:rsidRPr="00590FD2" w:rsidRDefault="003500ED" w:rsidP="00FE47BC">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w:t>
      </w:r>
      <w:r w:rsidRPr="00590FD2">
        <w:rPr>
          <w:rFonts w:ascii="Times New Roman" w:hAnsi="Times New Roman"/>
          <w:sz w:val="28"/>
          <w:szCs w:val="28"/>
        </w:rPr>
        <w:lastRenderedPageBreak/>
        <w:t>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590FD2" w:rsidRDefault="003500ED" w:rsidP="00A937ED">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Параметры функциональных зон представлены в таблице 6.</w:t>
      </w:r>
      <w:r w:rsidR="002B7D32" w:rsidRPr="00590FD2">
        <w:rPr>
          <w:rFonts w:ascii="Times New Roman" w:hAnsi="Times New Roman"/>
          <w:sz w:val="28"/>
          <w:szCs w:val="28"/>
        </w:rPr>
        <w:t>3</w:t>
      </w:r>
      <w:r w:rsidRPr="00590FD2">
        <w:rPr>
          <w:rFonts w:ascii="Times New Roman" w:hAnsi="Times New Roman"/>
          <w:sz w:val="28"/>
          <w:szCs w:val="28"/>
        </w:rPr>
        <w:t>.1</w:t>
      </w:r>
      <w:r w:rsidR="002E29EA">
        <w:rPr>
          <w:rFonts w:ascii="Times New Roman" w:hAnsi="Times New Roman"/>
          <w:sz w:val="28"/>
          <w:szCs w:val="28"/>
        </w:rPr>
        <w:t>.</w:t>
      </w:r>
    </w:p>
    <w:p w:rsidR="003500ED" w:rsidRDefault="003500ED" w:rsidP="006B5ACD">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Границы функциональных зон отображены на картографических материалах </w:t>
      </w:r>
      <w:r w:rsidR="00B13EF3">
        <w:rPr>
          <w:rFonts w:ascii="Times New Roman" w:hAnsi="Times New Roman"/>
          <w:sz w:val="28"/>
          <w:szCs w:val="28"/>
        </w:rPr>
        <w:t>генерального план</w:t>
      </w:r>
      <w:r w:rsidR="002E29EA">
        <w:rPr>
          <w:rFonts w:ascii="Times New Roman" w:hAnsi="Times New Roman"/>
          <w:sz w:val="28"/>
          <w:szCs w:val="28"/>
        </w:rPr>
        <w:t>а</w:t>
      </w:r>
    </w:p>
    <w:p w:rsidR="009012C4" w:rsidRDefault="009012C4" w:rsidP="006B5ACD">
      <w:pPr>
        <w:tabs>
          <w:tab w:val="left" w:pos="993"/>
        </w:tabs>
        <w:spacing w:after="0" w:line="300" w:lineRule="auto"/>
        <w:ind w:firstLine="709"/>
        <w:jc w:val="both"/>
        <w:rPr>
          <w:rFonts w:ascii="Times New Roman" w:hAnsi="Times New Roman"/>
          <w:sz w:val="28"/>
          <w:szCs w:val="28"/>
        </w:rPr>
      </w:pPr>
    </w:p>
    <w:p w:rsidR="0041379E" w:rsidRPr="006B5611" w:rsidRDefault="0041379E" w:rsidP="0041379E">
      <w:pPr>
        <w:widowControl w:val="0"/>
        <w:spacing w:after="0" w:line="240" w:lineRule="auto"/>
        <w:ind w:firstLine="709"/>
        <w:jc w:val="both"/>
        <w:rPr>
          <w:rFonts w:ascii="Times New Roman" w:hAnsi="Times New Roman" w:cs="Times New Roman"/>
          <w:b/>
          <w:color w:val="000000" w:themeColor="text1"/>
          <w:sz w:val="24"/>
          <w:szCs w:val="28"/>
        </w:rPr>
      </w:pPr>
      <w:r w:rsidRPr="006B5611">
        <w:rPr>
          <w:rFonts w:ascii="Times New Roman" w:hAnsi="Times New Roman" w:cs="Times New Roman"/>
          <w:b/>
          <w:color w:val="000000" w:themeColor="text1"/>
          <w:sz w:val="24"/>
          <w:szCs w:val="28"/>
        </w:rPr>
        <w:t xml:space="preserve">Таблица 6.3.1 Параметры функциональных зон, выделенных на картах функционального зонирования </w:t>
      </w:r>
      <w:r w:rsidR="00DD2997" w:rsidRPr="006B5611">
        <w:rPr>
          <w:rFonts w:ascii="Times New Roman" w:hAnsi="Times New Roman" w:cs="Times New Roman"/>
          <w:b/>
          <w:color w:val="000000" w:themeColor="text1"/>
          <w:sz w:val="24"/>
          <w:szCs w:val="28"/>
        </w:rPr>
        <w:t>Давыдовског</w:t>
      </w:r>
      <w:r w:rsidRPr="006B5611">
        <w:rPr>
          <w:rFonts w:ascii="Times New Roman" w:hAnsi="Times New Roman" w:cs="Times New Roman"/>
          <w:b/>
          <w:color w:val="000000" w:themeColor="text1"/>
          <w:sz w:val="24"/>
          <w:szCs w:val="28"/>
        </w:rPr>
        <w:t xml:space="preserve">о муниципального образования </w:t>
      </w:r>
      <w:r w:rsidR="006B5611">
        <w:rPr>
          <w:rFonts w:ascii="Times New Roman" w:hAnsi="Times New Roman" w:cs="Times New Roman"/>
          <w:b/>
          <w:color w:val="000000" w:themeColor="text1"/>
          <w:sz w:val="24"/>
          <w:szCs w:val="28"/>
        </w:rPr>
        <w:t>в отношении населенных пунктов</w:t>
      </w:r>
    </w:p>
    <w:tbl>
      <w:tblPr>
        <w:tblStyle w:val="a6"/>
        <w:tblW w:w="10206" w:type="dxa"/>
        <w:tblInd w:w="108" w:type="dxa"/>
        <w:tblLayout w:type="fixed"/>
        <w:tblLook w:val="04A0" w:firstRow="1" w:lastRow="0" w:firstColumn="1" w:lastColumn="0" w:noHBand="0" w:noVBand="1"/>
      </w:tblPr>
      <w:tblGrid>
        <w:gridCol w:w="851"/>
        <w:gridCol w:w="4961"/>
        <w:gridCol w:w="2552"/>
        <w:gridCol w:w="1842"/>
      </w:tblGrid>
      <w:tr w:rsidR="00BA5F5A" w:rsidRPr="002D0ABF" w:rsidTr="00773DBE">
        <w:trPr>
          <w:trHeight w:val="901"/>
        </w:trPr>
        <w:tc>
          <w:tcPr>
            <w:tcW w:w="851" w:type="dxa"/>
            <w:vAlign w:val="center"/>
          </w:tcPr>
          <w:p w:rsidR="00BA5F5A" w:rsidRPr="002D0ABF" w:rsidRDefault="00BA5F5A" w:rsidP="00773DBE">
            <w:pPr>
              <w:widowControl w:val="0"/>
              <w:ind w:hanging="75"/>
              <w:jc w:val="center"/>
              <w:rPr>
                <w:rFonts w:ascii="Times New Roman" w:hAnsi="Times New Roman" w:cs="Times New Roman"/>
                <w:b/>
                <w:sz w:val="24"/>
                <w:szCs w:val="24"/>
              </w:rPr>
            </w:pPr>
            <w:r w:rsidRPr="002D0ABF">
              <w:rPr>
                <w:rFonts w:ascii="Times New Roman" w:hAnsi="Times New Roman" w:cs="Times New Roman"/>
                <w:b/>
                <w:sz w:val="24"/>
                <w:szCs w:val="24"/>
              </w:rPr>
              <w:t>№ п/п</w:t>
            </w:r>
          </w:p>
        </w:tc>
        <w:tc>
          <w:tcPr>
            <w:tcW w:w="4961" w:type="dxa"/>
            <w:vAlign w:val="center"/>
          </w:tcPr>
          <w:p w:rsidR="00BA5F5A" w:rsidRPr="002D0ABF" w:rsidRDefault="00BA5F5A" w:rsidP="00773DBE">
            <w:pPr>
              <w:widowControl w:val="0"/>
              <w:ind w:hanging="75"/>
              <w:jc w:val="center"/>
              <w:rPr>
                <w:rFonts w:ascii="Times New Roman" w:hAnsi="Times New Roman" w:cs="Times New Roman"/>
                <w:b/>
                <w:sz w:val="24"/>
                <w:szCs w:val="24"/>
              </w:rPr>
            </w:pPr>
            <w:r w:rsidRPr="002D0ABF">
              <w:rPr>
                <w:rFonts w:ascii="Times New Roman" w:hAnsi="Times New Roman" w:cs="Times New Roman"/>
                <w:b/>
                <w:sz w:val="24"/>
                <w:szCs w:val="24"/>
              </w:rPr>
              <w:t>Наименование функциональной зоны</w:t>
            </w:r>
          </w:p>
        </w:tc>
        <w:tc>
          <w:tcPr>
            <w:tcW w:w="2552" w:type="dxa"/>
            <w:vAlign w:val="center"/>
          </w:tcPr>
          <w:p w:rsidR="00BA5F5A" w:rsidRPr="002D0ABF" w:rsidRDefault="00BA5F5A" w:rsidP="00773DBE">
            <w:pPr>
              <w:widowControl w:val="0"/>
              <w:jc w:val="center"/>
              <w:rPr>
                <w:rFonts w:ascii="Times New Roman" w:hAnsi="Times New Roman" w:cs="Times New Roman"/>
                <w:b/>
                <w:sz w:val="24"/>
                <w:szCs w:val="24"/>
              </w:rPr>
            </w:pPr>
            <w:r w:rsidRPr="002D0ABF">
              <w:rPr>
                <w:rFonts w:ascii="Times New Roman" w:hAnsi="Times New Roman" w:cs="Times New Roman"/>
                <w:b/>
                <w:sz w:val="24"/>
                <w:szCs w:val="24"/>
              </w:rPr>
              <w:t>Площадь земель функциональной зоны, га</w:t>
            </w:r>
          </w:p>
        </w:tc>
        <w:tc>
          <w:tcPr>
            <w:tcW w:w="1842" w:type="dxa"/>
            <w:vAlign w:val="center"/>
          </w:tcPr>
          <w:p w:rsidR="00BA5F5A" w:rsidRPr="002D0ABF" w:rsidRDefault="00BA5F5A" w:rsidP="00773DBE">
            <w:pPr>
              <w:widowControl w:val="0"/>
              <w:jc w:val="center"/>
              <w:rPr>
                <w:rFonts w:ascii="Times New Roman" w:hAnsi="Times New Roman" w:cs="Times New Roman"/>
                <w:b/>
                <w:sz w:val="24"/>
                <w:szCs w:val="24"/>
              </w:rPr>
            </w:pPr>
            <w:r w:rsidRPr="002D0ABF">
              <w:rPr>
                <w:rFonts w:ascii="Times New Roman" w:hAnsi="Times New Roman" w:cs="Times New Roman"/>
                <w:b/>
                <w:sz w:val="24"/>
                <w:szCs w:val="24"/>
              </w:rPr>
              <w:t>Статус</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1</w:t>
            </w:r>
          </w:p>
        </w:tc>
        <w:tc>
          <w:tcPr>
            <w:tcW w:w="4961" w:type="dxa"/>
            <w:vAlign w:val="bottom"/>
          </w:tcPr>
          <w:p w:rsidR="00BA5F5A" w:rsidRPr="002D0ABF" w:rsidRDefault="00BA5F5A" w:rsidP="00773DBE">
            <w:pPr>
              <w:rPr>
                <w:rFonts w:ascii="Times New Roman" w:eastAsia="Times New Roman" w:hAnsi="Times New Roman" w:cs="Times New Roman"/>
                <w:b/>
                <w:i/>
                <w:sz w:val="24"/>
                <w:szCs w:val="24"/>
              </w:rPr>
            </w:pPr>
            <w:r w:rsidRPr="002D0ABF">
              <w:rPr>
                <w:rFonts w:ascii="Times New Roman" w:eastAsia="Times New Roman" w:hAnsi="Times New Roman" w:cs="Times New Roman"/>
                <w:b/>
                <w:i/>
                <w:sz w:val="24"/>
                <w:szCs w:val="24"/>
              </w:rPr>
              <w:t>Жилые зоны, в том числе</w:t>
            </w:r>
          </w:p>
        </w:tc>
        <w:tc>
          <w:tcPr>
            <w:tcW w:w="2552" w:type="dxa"/>
          </w:tcPr>
          <w:p w:rsidR="00BA5F5A" w:rsidRPr="002D0ABF" w:rsidRDefault="00BA5F5A" w:rsidP="00773D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470,437</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1.1</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Зона застройки индивидуальными жилыми домами</w:t>
            </w:r>
          </w:p>
        </w:tc>
        <w:tc>
          <w:tcPr>
            <w:tcW w:w="2552" w:type="dxa"/>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467,404</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1.2</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Зона застройки малоэтажными жилыми домами (до 4 этажей, включая мансардный)</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3,033</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bCs/>
                <w:iCs/>
                <w:sz w:val="24"/>
                <w:szCs w:val="24"/>
              </w:rPr>
            </w:pPr>
            <w:r w:rsidRPr="002D0ABF">
              <w:rPr>
                <w:rFonts w:ascii="Times New Roman" w:eastAsia="Times New Roman" w:hAnsi="Times New Roman" w:cs="Times New Roman"/>
                <w:b/>
                <w:bCs/>
                <w:iCs/>
                <w:sz w:val="24"/>
                <w:szCs w:val="24"/>
              </w:rPr>
              <w:t>2</w:t>
            </w:r>
          </w:p>
        </w:tc>
        <w:tc>
          <w:tcPr>
            <w:tcW w:w="4961" w:type="dxa"/>
            <w:vAlign w:val="bottom"/>
          </w:tcPr>
          <w:p w:rsidR="00BA5F5A" w:rsidRPr="002D0ABF" w:rsidRDefault="00BA5F5A" w:rsidP="00773DBE">
            <w:pPr>
              <w:rPr>
                <w:rFonts w:ascii="Times New Roman" w:eastAsia="Times New Roman" w:hAnsi="Times New Roman" w:cs="Times New Roman"/>
                <w:b/>
                <w:bCs/>
                <w:i/>
                <w:iCs/>
                <w:sz w:val="24"/>
                <w:szCs w:val="24"/>
              </w:rPr>
            </w:pPr>
            <w:r w:rsidRPr="002D0ABF">
              <w:rPr>
                <w:rFonts w:ascii="Times New Roman" w:eastAsia="Times New Roman" w:hAnsi="Times New Roman" w:cs="Times New Roman"/>
                <w:b/>
                <w:bCs/>
                <w:i/>
                <w:iCs/>
                <w:sz w:val="24"/>
                <w:szCs w:val="24"/>
              </w:rPr>
              <w:t>Общественно-деловые зоны, в том числе</w:t>
            </w:r>
          </w:p>
        </w:tc>
        <w:tc>
          <w:tcPr>
            <w:tcW w:w="2552" w:type="dxa"/>
          </w:tcPr>
          <w:p w:rsidR="00BA5F5A" w:rsidRPr="002D0ABF" w:rsidRDefault="00BA5F5A" w:rsidP="00773D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21,862</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iCs/>
                <w:sz w:val="24"/>
                <w:szCs w:val="24"/>
              </w:rPr>
            </w:pPr>
            <w:r w:rsidRPr="002D0ABF">
              <w:rPr>
                <w:rFonts w:ascii="Times New Roman" w:eastAsia="Times New Roman" w:hAnsi="Times New Roman" w:cs="Times New Roman"/>
                <w:b/>
                <w:iCs/>
                <w:sz w:val="24"/>
                <w:szCs w:val="24"/>
              </w:rPr>
              <w:t>2.1</w:t>
            </w:r>
          </w:p>
        </w:tc>
        <w:tc>
          <w:tcPr>
            <w:tcW w:w="4961" w:type="dxa"/>
            <w:vAlign w:val="bottom"/>
          </w:tcPr>
          <w:p w:rsidR="00BA5F5A" w:rsidRPr="002D0ABF" w:rsidRDefault="00BA5F5A" w:rsidP="00773DBE">
            <w:pPr>
              <w:rPr>
                <w:rFonts w:ascii="Times New Roman" w:eastAsia="Times New Roman" w:hAnsi="Times New Roman" w:cs="Times New Roman"/>
                <w:iCs/>
                <w:sz w:val="24"/>
                <w:szCs w:val="24"/>
              </w:rPr>
            </w:pPr>
            <w:r w:rsidRPr="002D0ABF">
              <w:rPr>
                <w:rFonts w:ascii="Times New Roman" w:eastAsia="Times New Roman" w:hAnsi="Times New Roman" w:cs="Times New Roman"/>
                <w:iCs/>
                <w:sz w:val="24"/>
                <w:szCs w:val="24"/>
              </w:rPr>
              <w:t>Многофункциональная общественно-деловая зона</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1,178</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2.2</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Зона смешанной и общественно-деловой застройки</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7,522</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iCs/>
                <w:sz w:val="24"/>
                <w:szCs w:val="24"/>
              </w:rPr>
            </w:pPr>
            <w:r w:rsidRPr="002D0ABF">
              <w:rPr>
                <w:rFonts w:ascii="Times New Roman" w:eastAsia="Times New Roman" w:hAnsi="Times New Roman" w:cs="Times New Roman"/>
                <w:b/>
                <w:iCs/>
                <w:sz w:val="24"/>
                <w:szCs w:val="24"/>
              </w:rPr>
              <w:t>2.3</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Общественно-деловые зоны</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0,593</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iCs/>
                <w:sz w:val="24"/>
                <w:szCs w:val="24"/>
              </w:rPr>
            </w:pPr>
          </w:p>
        </w:tc>
        <w:tc>
          <w:tcPr>
            <w:tcW w:w="4961" w:type="dxa"/>
            <w:vAlign w:val="bottom"/>
          </w:tcPr>
          <w:p w:rsidR="00BA5F5A" w:rsidRPr="002D0ABF" w:rsidRDefault="00BA5F5A" w:rsidP="00773DBE">
            <w:pPr>
              <w:rPr>
                <w:rFonts w:ascii="Times New Roman" w:eastAsia="Times New Roman" w:hAnsi="Times New Roman" w:cs="Times New Roman"/>
                <w:i/>
                <w:iCs/>
                <w:sz w:val="24"/>
                <w:szCs w:val="24"/>
              </w:rPr>
            </w:pPr>
            <w:r w:rsidRPr="002D0ABF">
              <w:rPr>
                <w:rFonts w:ascii="Times New Roman" w:eastAsia="Times New Roman" w:hAnsi="Times New Roman" w:cs="Times New Roman"/>
                <w:sz w:val="24"/>
                <w:szCs w:val="24"/>
              </w:rPr>
              <w:t xml:space="preserve">Зоны специализированной общественной </w:t>
            </w:r>
            <w:r w:rsidRPr="002D0ABF">
              <w:rPr>
                <w:rFonts w:ascii="Times New Roman" w:eastAsia="Times New Roman" w:hAnsi="Times New Roman" w:cs="Times New Roman"/>
                <w:sz w:val="24"/>
                <w:szCs w:val="24"/>
              </w:rPr>
              <w:lastRenderedPageBreak/>
              <w:t>застройки</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lastRenderedPageBreak/>
              <w:t>12,569</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lastRenderedPageBreak/>
              <w:t>3</w:t>
            </w:r>
          </w:p>
        </w:tc>
        <w:tc>
          <w:tcPr>
            <w:tcW w:w="4961" w:type="dxa"/>
            <w:vAlign w:val="bottom"/>
          </w:tcPr>
          <w:p w:rsidR="00BA5F5A" w:rsidRPr="002D0ABF" w:rsidRDefault="00BA5F5A" w:rsidP="00773DBE">
            <w:pPr>
              <w:rPr>
                <w:rFonts w:ascii="Times New Roman" w:eastAsia="Times New Roman" w:hAnsi="Times New Roman" w:cs="Times New Roman"/>
                <w:b/>
                <w:i/>
                <w:sz w:val="24"/>
                <w:szCs w:val="24"/>
              </w:rPr>
            </w:pPr>
            <w:r w:rsidRPr="002D0ABF">
              <w:rPr>
                <w:rFonts w:ascii="Times New Roman" w:eastAsia="Times New Roman" w:hAnsi="Times New Roman" w:cs="Times New Roman"/>
                <w:b/>
                <w:i/>
                <w:sz w:val="24"/>
                <w:szCs w:val="24"/>
              </w:rPr>
              <w:t>Коммунально-складская зона</w:t>
            </w:r>
          </w:p>
        </w:tc>
        <w:tc>
          <w:tcPr>
            <w:tcW w:w="2552" w:type="dxa"/>
            <w:vAlign w:val="bottom"/>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1,702</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bCs/>
                <w:iCs/>
                <w:sz w:val="24"/>
                <w:szCs w:val="24"/>
              </w:rPr>
            </w:pPr>
            <w:r w:rsidRPr="002D0ABF">
              <w:rPr>
                <w:rFonts w:ascii="Times New Roman" w:eastAsia="Times New Roman" w:hAnsi="Times New Roman" w:cs="Times New Roman"/>
                <w:b/>
                <w:bCs/>
                <w:iCs/>
                <w:sz w:val="24"/>
                <w:szCs w:val="24"/>
              </w:rPr>
              <w:t>4</w:t>
            </w:r>
          </w:p>
        </w:tc>
        <w:tc>
          <w:tcPr>
            <w:tcW w:w="4961" w:type="dxa"/>
            <w:vAlign w:val="bottom"/>
          </w:tcPr>
          <w:p w:rsidR="00BA5F5A" w:rsidRPr="002D0ABF" w:rsidRDefault="00BA5F5A" w:rsidP="00773DBE">
            <w:pPr>
              <w:rPr>
                <w:rFonts w:ascii="Times New Roman" w:eastAsia="Times New Roman" w:hAnsi="Times New Roman" w:cs="Times New Roman"/>
                <w:b/>
                <w:bCs/>
                <w:i/>
                <w:iCs/>
                <w:sz w:val="24"/>
                <w:szCs w:val="24"/>
              </w:rPr>
            </w:pPr>
            <w:r w:rsidRPr="002D0ABF">
              <w:rPr>
                <w:rFonts w:ascii="Times New Roman" w:eastAsia="Times New Roman" w:hAnsi="Times New Roman" w:cs="Times New Roman"/>
                <w:b/>
                <w:bCs/>
                <w:i/>
                <w:iCs/>
                <w:sz w:val="24"/>
                <w:szCs w:val="24"/>
              </w:rPr>
              <w:t>Зоны инженерной инфраструктуры</w:t>
            </w:r>
          </w:p>
        </w:tc>
        <w:tc>
          <w:tcPr>
            <w:tcW w:w="2552" w:type="dxa"/>
            <w:vAlign w:val="bottom"/>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2,583</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bCs/>
                <w:iCs/>
                <w:sz w:val="24"/>
                <w:szCs w:val="24"/>
              </w:rPr>
            </w:pPr>
            <w:r w:rsidRPr="002D0ABF">
              <w:rPr>
                <w:rFonts w:ascii="Times New Roman" w:eastAsia="Times New Roman" w:hAnsi="Times New Roman" w:cs="Times New Roman"/>
                <w:b/>
                <w:bCs/>
                <w:iCs/>
                <w:sz w:val="24"/>
                <w:szCs w:val="24"/>
              </w:rPr>
              <w:t>5</w:t>
            </w:r>
          </w:p>
        </w:tc>
        <w:tc>
          <w:tcPr>
            <w:tcW w:w="4961" w:type="dxa"/>
            <w:vAlign w:val="bottom"/>
          </w:tcPr>
          <w:p w:rsidR="00BA5F5A" w:rsidRPr="002D0ABF" w:rsidRDefault="00BA5F5A" w:rsidP="00773DBE">
            <w:pPr>
              <w:rPr>
                <w:rFonts w:ascii="Times New Roman" w:eastAsia="Times New Roman" w:hAnsi="Times New Roman" w:cs="Times New Roman"/>
                <w:b/>
                <w:bCs/>
                <w:i/>
                <w:iCs/>
                <w:sz w:val="24"/>
                <w:szCs w:val="24"/>
              </w:rPr>
            </w:pPr>
            <w:r w:rsidRPr="002D0ABF">
              <w:rPr>
                <w:rFonts w:ascii="Times New Roman" w:eastAsia="Times New Roman" w:hAnsi="Times New Roman" w:cs="Times New Roman"/>
                <w:b/>
                <w:bCs/>
                <w:i/>
                <w:iCs/>
                <w:sz w:val="24"/>
                <w:szCs w:val="24"/>
              </w:rPr>
              <w:t>Зоны сельскохозяйственного назначения</w:t>
            </w:r>
          </w:p>
        </w:tc>
        <w:tc>
          <w:tcPr>
            <w:tcW w:w="2552" w:type="dxa"/>
            <w:vAlign w:val="bottom"/>
          </w:tcPr>
          <w:p w:rsidR="00BA5F5A" w:rsidRPr="002D0ABF" w:rsidRDefault="00F61C09" w:rsidP="00773D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616,978</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bCs/>
                <w:iCs/>
                <w:sz w:val="24"/>
                <w:szCs w:val="24"/>
              </w:rPr>
            </w:pPr>
            <w:r w:rsidRPr="002D0ABF">
              <w:rPr>
                <w:rFonts w:ascii="Times New Roman" w:eastAsia="Times New Roman" w:hAnsi="Times New Roman" w:cs="Times New Roman"/>
                <w:b/>
                <w:bCs/>
                <w:iCs/>
                <w:sz w:val="24"/>
                <w:szCs w:val="24"/>
              </w:rPr>
              <w:t>5.1</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Зона сельскохозяйственных угодий</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295,426</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5.2</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Производственная зона сельскохозяйственных предприятий</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321,552</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6</w:t>
            </w:r>
          </w:p>
        </w:tc>
        <w:tc>
          <w:tcPr>
            <w:tcW w:w="4961" w:type="dxa"/>
            <w:vAlign w:val="bottom"/>
          </w:tcPr>
          <w:p w:rsidR="00BA5F5A" w:rsidRPr="002D0ABF" w:rsidRDefault="00BA5F5A" w:rsidP="00773DBE">
            <w:pPr>
              <w:rPr>
                <w:rFonts w:ascii="Times New Roman" w:eastAsia="Times New Roman" w:hAnsi="Times New Roman" w:cs="Times New Roman"/>
                <w:b/>
                <w:bCs/>
                <w:i/>
                <w:iCs/>
                <w:sz w:val="24"/>
                <w:szCs w:val="24"/>
              </w:rPr>
            </w:pPr>
            <w:r w:rsidRPr="002D0ABF">
              <w:rPr>
                <w:rFonts w:ascii="Times New Roman" w:eastAsia="Times New Roman" w:hAnsi="Times New Roman" w:cs="Times New Roman"/>
                <w:b/>
                <w:bCs/>
                <w:i/>
                <w:iCs/>
                <w:sz w:val="24"/>
                <w:szCs w:val="24"/>
              </w:rPr>
              <w:t>Зоны специального назначения</w:t>
            </w:r>
          </w:p>
        </w:tc>
        <w:tc>
          <w:tcPr>
            <w:tcW w:w="2552" w:type="dxa"/>
            <w:vAlign w:val="bottom"/>
          </w:tcPr>
          <w:p w:rsidR="00BA5F5A" w:rsidRPr="002D0ABF" w:rsidRDefault="00F61C09" w:rsidP="00773D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27,222</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6.1</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Зона кладбищ</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8,345</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6.2</w:t>
            </w:r>
          </w:p>
        </w:tc>
        <w:tc>
          <w:tcPr>
            <w:tcW w:w="4961" w:type="dxa"/>
            <w:vAlign w:val="bottom"/>
          </w:tcPr>
          <w:p w:rsidR="00BA5F5A" w:rsidRPr="002D0ABF" w:rsidRDefault="00BA5F5A" w:rsidP="00773DBE">
            <w:pP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Зона складирования и захоронения отходов</w:t>
            </w:r>
          </w:p>
        </w:tc>
        <w:tc>
          <w:tcPr>
            <w:tcW w:w="255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18,877</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7</w:t>
            </w:r>
          </w:p>
        </w:tc>
        <w:tc>
          <w:tcPr>
            <w:tcW w:w="4961" w:type="dxa"/>
            <w:vAlign w:val="bottom"/>
          </w:tcPr>
          <w:p w:rsidR="00BA5F5A" w:rsidRPr="002D0ABF" w:rsidRDefault="00BA5F5A" w:rsidP="00773DBE">
            <w:pPr>
              <w:rPr>
                <w:rFonts w:ascii="Times New Roman" w:eastAsia="Times New Roman" w:hAnsi="Times New Roman" w:cs="Times New Roman"/>
                <w:b/>
                <w:bCs/>
                <w:i/>
                <w:iCs/>
                <w:sz w:val="24"/>
                <w:szCs w:val="24"/>
              </w:rPr>
            </w:pPr>
            <w:r w:rsidRPr="002D0ABF">
              <w:rPr>
                <w:rFonts w:ascii="Times New Roman" w:eastAsia="Times New Roman" w:hAnsi="Times New Roman" w:cs="Times New Roman"/>
                <w:b/>
                <w:bCs/>
                <w:i/>
                <w:iCs/>
                <w:sz w:val="24"/>
                <w:szCs w:val="24"/>
              </w:rPr>
              <w:t>Зона озелененных территорий общего пользования (лесопарки, парки, сады, скверы, бульвары, городские леса)</w:t>
            </w:r>
          </w:p>
        </w:tc>
        <w:tc>
          <w:tcPr>
            <w:tcW w:w="2552" w:type="dxa"/>
            <w:vAlign w:val="bottom"/>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0,645</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bCs/>
                <w:iCs/>
                <w:sz w:val="24"/>
                <w:szCs w:val="24"/>
              </w:rPr>
            </w:pPr>
            <w:r w:rsidRPr="002D0ABF">
              <w:rPr>
                <w:rFonts w:ascii="Times New Roman" w:eastAsia="Times New Roman" w:hAnsi="Times New Roman" w:cs="Times New Roman"/>
                <w:b/>
                <w:bCs/>
                <w:iCs/>
                <w:sz w:val="24"/>
                <w:szCs w:val="24"/>
              </w:rPr>
              <w:t>8</w:t>
            </w:r>
          </w:p>
        </w:tc>
        <w:tc>
          <w:tcPr>
            <w:tcW w:w="4961" w:type="dxa"/>
            <w:vAlign w:val="bottom"/>
          </w:tcPr>
          <w:p w:rsidR="00BA5F5A" w:rsidRPr="002D0ABF" w:rsidRDefault="00BA5F5A" w:rsidP="00773DBE">
            <w:pPr>
              <w:rPr>
                <w:rFonts w:ascii="Times New Roman" w:eastAsia="Times New Roman" w:hAnsi="Times New Roman" w:cs="Times New Roman"/>
                <w:b/>
                <w:i/>
                <w:sz w:val="24"/>
                <w:szCs w:val="24"/>
              </w:rPr>
            </w:pPr>
            <w:r w:rsidRPr="002D0ABF">
              <w:rPr>
                <w:rFonts w:ascii="Times New Roman" w:eastAsia="Times New Roman" w:hAnsi="Times New Roman" w:cs="Times New Roman"/>
                <w:b/>
                <w:i/>
                <w:sz w:val="24"/>
                <w:szCs w:val="24"/>
              </w:rPr>
              <w:t>Зона акваторий</w:t>
            </w:r>
          </w:p>
        </w:tc>
        <w:tc>
          <w:tcPr>
            <w:tcW w:w="2552" w:type="dxa"/>
            <w:vAlign w:val="bottom"/>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67,6</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9</w:t>
            </w:r>
          </w:p>
        </w:tc>
        <w:tc>
          <w:tcPr>
            <w:tcW w:w="4961" w:type="dxa"/>
            <w:vAlign w:val="bottom"/>
          </w:tcPr>
          <w:p w:rsidR="00BA5F5A" w:rsidRPr="002D0ABF" w:rsidRDefault="00BA5F5A" w:rsidP="00773DBE">
            <w:pPr>
              <w:rPr>
                <w:rFonts w:ascii="Times New Roman" w:eastAsia="Times New Roman" w:hAnsi="Times New Roman" w:cs="Times New Roman"/>
                <w:b/>
                <w:i/>
                <w:sz w:val="24"/>
                <w:szCs w:val="24"/>
              </w:rPr>
            </w:pPr>
            <w:r w:rsidRPr="002D0ABF">
              <w:rPr>
                <w:rFonts w:ascii="Times New Roman" w:eastAsia="Times New Roman" w:hAnsi="Times New Roman" w:cs="Times New Roman"/>
                <w:b/>
                <w:i/>
                <w:sz w:val="24"/>
                <w:szCs w:val="24"/>
              </w:rPr>
              <w:t>Иные зоны</w:t>
            </w:r>
          </w:p>
        </w:tc>
        <w:tc>
          <w:tcPr>
            <w:tcW w:w="2552" w:type="dxa"/>
            <w:vAlign w:val="bottom"/>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108,032</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r w:rsidRPr="002D0ABF">
              <w:rPr>
                <w:rFonts w:ascii="Times New Roman" w:eastAsia="Times New Roman" w:hAnsi="Times New Roman" w:cs="Times New Roman"/>
                <w:sz w:val="24"/>
                <w:szCs w:val="24"/>
              </w:rPr>
              <w:t>Сущ.</w:t>
            </w:r>
          </w:p>
        </w:tc>
      </w:tr>
      <w:tr w:rsidR="00BA5F5A" w:rsidRPr="002D0ABF" w:rsidTr="00773DBE">
        <w:tc>
          <w:tcPr>
            <w:tcW w:w="851" w:type="dxa"/>
          </w:tcPr>
          <w:p w:rsidR="00BA5F5A" w:rsidRPr="002D0ABF" w:rsidRDefault="00BA5F5A" w:rsidP="00773DBE">
            <w:pPr>
              <w:rPr>
                <w:rFonts w:ascii="Times New Roman" w:eastAsia="Times New Roman" w:hAnsi="Times New Roman" w:cs="Times New Roman"/>
                <w:b/>
                <w:sz w:val="24"/>
                <w:szCs w:val="24"/>
              </w:rPr>
            </w:pPr>
          </w:p>
        </w:tc>
        <w:tc>
          <w:tcPr>
            <w:tcW w:w="4961" w:type="dxa"/>
            <w:vAlign w:val="bottom"/>
          </w:tcPr>
          <w:p w:rsidR="00BA5F5A" w:rsidRPr="002D0ABF" w:rsidRDefault="00BA5F5A" w:rsidP="00773DBE">
            <w:pP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ВСЕГО:</w:t>
            </w:r>
          </w:p>
        </w:tc>
        <w:tc>
          <w:tcPr>
            <w:tcW w:w="2552" w:type="dxa"/>
          </w:tcPr>
          <w:p w:rsidR="00BA5F5A" w:rsidRPr="002D0ABF" w:rsidRDefault="00BA5F5A" w:rsidP="00773DBE">
            <w:pPr>
              <w:jc w:val="center"/>
              <w:rPr>
                <w:rFonts w:ascii="Times New Roman" w:eastAsia="Times New Roman" w:hAnsi="Times New Roman" w:cs="Times New Roman"/>
                <w:b/>
                <w:sz w:val="24"/>
                <w:szCs w:val="24"/>
              </w:rPr>
            </w:pPr>
            <w:r w:rsidRPr="002D0ABF">
              <w:rPr>
                <w:rFonts w:ascii="Times New Roman" w:eastAsia="Times New Roman" w:hAnsi="Times New Roman" w:cs="Times New Roman"/>
                <w:b/>
                <w:sz w:val="24"/>
                <w:szCs w:val="24"/>
              </w:rPr>
              <w:t>1317,061</w:t>
            </w:r>
          </w:p>
        </w:tc>
        <w:tc>
          <w:tcPr>
            <w:tcW w:w="1842" w:type="dxa"/>
            <w:vAlign w:val="bottom"/>
          </w:tcPr>
          <w:p w:rsidR="00BA5F5A" w:rsidRPr="002D0ABF" w:rsidRDefault="00BA5F5A" w:rsidP="00773DBE">
            <w:pPr>
              <w:jc w:val="center"/>
              <w:rPr>
                <w:rFonts w:ascii="Times New Roman" w:eastAsia="Times New Roman" w:hAnsi="Times New Roman" w:cs="Times New Roman"/>
                <w:sz w:val="24"/>
                <w:szCs w:val="24"/>
              </w:rPr>
            </w:pPr>
          </w:p>
        </w:tc>
      </w:tr>
    </w:tbl>
    <w:p w:rsidR="00AF51D9" w:rsidRDefault="00AF51D9" w:rsidP="00684CE7">
      <w:pPr>
        <w:spacing w:after="0" w:line="240" w:lineRule="auto"/>
        <w:ind w:firstLine="709"/>
        <w:jc w:val="both"/>
        <w:rPr>
          <w:rFonts w:ascii="Times New Roman" w:hAnsi="Times New Roman"/>
          <w:sz w:val="28"/>
          <w:szCs w:val="28"/>
        </w:rPr>
      </w:pPr>
    </w:p>
    <w:p w:rsidR="00452695" w:rsidRPr="00590FD2" w:rsidRDefault="00452695" w:rsidP="00684CE7">
      <w:pPr>
        <w:spacing w:after="0" w:line="240" w:lineRule="auto"/>
        <w:ind w:firstLine="709"/>
        <w:jc w:val="both"/>
        <w:rPr>
          <w:rFonts w:ascii="Times New Roman" w:hAnsi="Times New Roman"/>
          <w:sz w:val="28"/>
          <w:szCs w:val="28"/>
        </w:rPr>
      </w:pPr>
    </w:p>
    <w:p w:rsidR="007E541A" w:rsidRPr="00590FD2" w:rsidRDefault="007E541A" w:rsidP="00F13D4A">
      <w:pPr>
        <w:pStyle w:val="af8"/>
        <w:numPr>
          <w:ilvl w:val="1"/>
          <w:numId w:val="43"/>
        </w:numPr>
        <w:tabs>
          <w:tab w:val="left" w:pos="1276"/>
        </w:tabs>
        <w:spacing w:after="0" w:line="300" w:lineRule="auto"/>
        <w:ind w:left="0" w:firstLine="709"/>
        <w:jc w:val="left"/>
        <w:outlineLvl w:val="1"/>
      </w:pPr>
      <w:bookmarkStart w:id="80" w:name="_Toc149140859"/>
      <w:r w:rsidRPr="00590FD2">
        <w:t>Планировочные ограничения</w:t>
      </w:r>
      <w:bookmarkEnd w:id="80"/>
    </w:p>
    <w:p w:rsidR="000D2559" w:rsidRPr="00590FD2" w:rsidRDefault="000D2559" w:rsidP="0073646F">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590FD2" w:rsidRDefault="000D2559" w:rsidP="000D2559">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590FD2" w:rsidRDefault="00AC3A7C" w:rsidP="00F55E6F">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соответствии со стать</w:t>
      </w:r>
      <w:r w:rsidR="00A345B4" w:rsidRPr="00590FD2">
        <w:rPr>
          <w:rFonts w:ascii="Times New Roman" w:hAnsi="Times New Roman" w:cs="Times New Roman"/>
          <w:sz w:val="28"/>
          <w:szCs w:val="28"/>
        </w:rPr>
        <w:t>е</w:t>
      </w:r>
      <w:r w:rsidRPr="00590FD2">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C06177" w:rsidRDefault="0041379E" w:rsidP="00F55E6F">
      <w:pPr>
        <w:widowControl w:val="0"/>
        <w:spacing w:after="0" w:line="300" w:lineRule="auto"/>
        <w:ind w:firstLine="709"/>
        <w:jc w:val="both"/>
        <w:rPr>
          <w:rFonts w:ascii="Times New Roman" w:hAnsi="Times New Roman" w:cs="Times New Roman"/>
          <w:sz w:val="28"/>
          <w:szCs w:val="28"/>
        </w:rPr>
      </w:pPr>
      <w:r w:rsidRPr="00C06177">
        <w:rPr>
          <w:rFonts w:ascii="Times New Roman" w:hAnsi="Times New Roman" w:cs="Times New Roman"/>
          <w:sz w:val="28"/>
          <w:szCs w:val="28"/>
        </w:rPr>
        <w:t xml:space="preserve">На территории </w:t>
      </w:r>
      <w:r w:rsidR="0092203C" w:rsidRPr="00C06177">
        <w:rPr>
          <w:rFonts w:ascii="Times New Roman" w:hAnsi="Times New Roman" w:cs="Times New Roman"/>
          <w:sz w:val="28"/>
          <w:szCs w:val="28"/>
        </w:rPr>
        <w:t>Давыдовского</w:t>
      </w:r>
      <w:r w:rsidRPr="00C06177">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711A5A" w:rsidRDefault="0041379E"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t>Водоохранная зона, прибрежная защитная  и береговая полоса;</w:t>
      </w:r>
    </w:p>
    <w:p w:rsidR="0041379E" w:rsidRPr="00711A5A" w:rsidRDefault="0041379E" w:rsidP="00F55E6F">
      <w:pPr>
        <w:pStyle w:val="afa"/>
        <w:widowControl w:val="0"/>
        <w:numPr>
          <w:ilvl w:val="0"/>
          <w:numId w:val="17"/>
        </w:numPr>
        <w:tabs>
          <w:tab w:val="left" w:pos="1134"/>
          <w:tab w:val="left" w:pos="1701"/>
        </w:tabs>
        <w:spacing w:line="300" w:lineRule="auto"/>
        <w:ind w:left="0" w:firstLine="709"/>
        <w:rPr>
          <w:rFonts w:eastAsiaTheme="minorEastAsia"/>
          <w:b w:val="0"/>
          <w:color w:val="auto"/>
        </w:rPr>
      </w:pPr>
      <w:r w:rsidRPr="00711A5A">
        <w:rPr>
          <w:b w:val="0"/>
          <w:color w:val="auto"/>
        </w:rPr>
        <w:t>Охранная зона объектов электросетевого хозяйства;</w:t>
      </w:r>
    </w:p>
    <w:p w:rsidR="0041379E" w:rsidRPr="00711A5A" w:rsidRDefault="0041379E"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t>Охранная зона линий и сооружений связи;</w:t>
      </w:r>
    </w:p>
    <w:p w:rsidR="0041379E" w:rsidRPr="00711A5A" w:rsidRDefault="0041379E"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t>Охранная зона газопроводов и систем газоснабжения;</w:t>
      </w:r>
    </w:p>
    <w:p w:rsidR="0041379E" w:rsidRPr="00711A5A" w:rsidRDefault="0041379E"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t>Санитарно-защитная зона предприятий, сооружений и иных объектов</w:t>
      </w:r>
      <w:r w:rsidR="00095288" w:rsidRPr="00711A5A">
        <w:rPr>
          <w:rFonts w:ascii="Times New Roman" w:hAnsi="Times New Roman" w:cs="Times New Roman"/>
          <w:sz w:val="28"/>
          <w:szCs w:val="28"/>
        </w:rPr>
        <w:t>;</w:t>
      </w:r>
    </w:p>
    <w:p w:rsidR="0041379E" w:rsidRPr="00711A5A" w:rsidRDefault="0041379E"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t>Зона санитарной охраны источника водоснабжения (</w:t>
      </w:r>
      <w:r w:rsidR="00FC4E70" w:rsidRPr="00711A5A">
        <w:rPr>
          <w:rFonts w:ascii="Times New Roman" w:hAnsi="Times New Roman" w:cs="Times New Roman"/>
          <w:sz w:val="28"/>
          <w:szCs w:val="28"/>
        </w:rPr>
        <w:t>первый пояс);</w:t>
      </w:r>
    </w:p>
    <w:p w:rsidR="00E6141C" w:rsidRPr="00711A5A" w:rsidRDefault="003E5E7B"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t>Санитарно-защитная полоса водоводов</w:t>
      </w:r>
      <w:r w:rsidR="00711A5A" w:rsidRPr="00711A5A">
        <w:rPr>
          <w:rFonts w:ascii="Times New Roman" w:hAnsi="Times New Roman" w:cs="Times New Roman"/>
          <w:sz w:val="28"/>
          <w:szCs w:val="28"/>
        </w:rPr>
        <w:t>;</w:t>
      </w:r>
    </w:p>
    <w:p w:rsidR="002B6569" w:rsidRDefault="00E6141C"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711A5A">
        <w:rPr>
          <w:rFonts w:ascii="Times New Roman" w:hAnsi="Times New Roman" w:cs="Times New Roman"/>
          <w:sz w:val="28"/>
          <w:szCs w:val="28"/>
        </w:rPr>
        <w:lastRenderedPageBreak/>
        <w:t>Зона затопления и подтопления</w:t>
      </w:r>
      <w:r w:rsidR="00B44001">
        <w:rPr>
          <w:rFonts w:ascii="Times New Roman" w:hAnsi="Times New Roman" w:cs="Times New Roman"/>
          <w:sz w:val="28"/>
          <w:szCs w:val="28"/>
        </w:rPr>
        <w:t>;</w:t>
      </w:r>
    </w:p>
    <w:p w:rsidR="00F55E6F" w:rsidRDefault="002B6569"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B44001">
        <w:rPr>
          <w:rFonts w:ascii="Times New Roman" w:hAnsi="Times New Roman" w:cs="Times New Roman"/>
          <w:sz w:val="28"/>
          <w:szCs w:val="28"/>
        </w:rPr>
        <w:t>Зона охраняемого природного ландшафта</w:t>
      </w:r>
    </w:p>
    <w:p w:rsidR="00F55E6F" w:rsidRDefault="00F55E6F"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Охранная зона объекта культурного наследия</w:t>
      </w:r>
    </w:p>
    <w:p w:rsidR="001D099F" w:rsidRDefault="00F55E6F" w:rsidP="00F55E6F">
      <w:pPr>
        <w:pStyle w:val="a7"/>
        <w:widowControl w:val="0"/>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Зона регулирования застройки и хозяйственной деятельности</w:t>
      </w:r>
      <w:r w:rsidR="00711A5A" w:rsidRPr="00B44001">
        <w:rPr>
          <w:rFonts w:ascii="Times New Roman" w:hAnsi="Times New Roman" w:cs="Times New Roman"/>
          <w:sz w:val="28"/>
          <w:szCs w:val="28"/>
        </w:rPr>
        <w:t>.</w:t>
      </w:r>
    </w:p>
    <w:p w:rsidR="00F55E6F" w:rsidRPr="00B44001" w:rsidRDefault="00F55E6F" w:rsidP="00F55E6F">
      <w:pPr>
        <w:pStyle w:val="a7"/>
        <w:widowControl w:val="0"/>
        <w:tabs>
          <w:tab w:val="left" w:pos="1134"/>
        </w:tabs>
        <w:suppressAutoHyphens/>
        <w:spacing w:after="0" w:line="300" w:lineRule="auto"/>
        <w:ind w:left="709"/>
        <w:jc w:val="both"/>
        <w:rPr>
          <w:rFonts w:ascii="Times New Roman" w:hAnsi="Times New Roman" w:cs="Times New Roman"/>
          <w:sz w:val="28"/>
          <w:szCs w:val="28"/>
        </w:rPr>
      </w:pPr>
    </w:p>
    <w:p w:rsidR="0041379E" w:rsidRPr="00E811EC" w:rsidRDefault="0041379E" w:rsidP="00F55E6F">
      <w:pPr>
        <w:pStyle w:val="afa"/>
        <w:widowControl w:val="0"/>
        <w:numPr>
          <w:ilvl w:val="2"/>
          <w:numId w:val="43"/>
        </w:numPr>
        <w:tabs>
          <w:tab w:val="left" w:pos="1418"/>
        </w:tabs>
        <w:spacing w:line="300" w:lineRule="auto"/>
        <w:ind w:left="0" w:firstLine="709"/>
        <w:outlineLvl w:val="2"/>
        <w:rPr>
          <w:color w:val="auto"/>
        </w:rPr>
      </w:pPr>
      <w:bookmarkStart w:id="81" w:name="_Toc81226825"/>
      <w:bookmarkStart w:id="82" w:name="_Toc84924623"/>
      <w:bookmarkStart w:id="83" w:name="_Toc149140860"/>
      <w:r w:rsidRPr="00E811EC">
        <w:rPr>
          <w:color w:val="auto"/>
        </w:rPr>
        <w:t xml:space="preserve">Водоохранная зона, прибрежная </w:t>
      </w:r>
      <w:r w:rsidR="00B44001" w:rsidRPr="00E811EC">
        <w:rPr>
          <w:color w:val="auto"/>
        </w:rPr>
        <w:t>защитная и</w:t>
      </w:r>
      <w:r w:rsidRPr="00E811EC">
        <w:rPr>
          <w:color w:val="auto"/>
        </w:rPr>
        <w:t xml:space="preserve"> береговая полоса</w:t>
      </w:r>
      <w:bookmarkEnd w:id="81"/>
      <w:bookmarkEnd w:id="82"/>
      <w:bookmarkEnd w:id="83"/>
    </w:p>
    <w:p w:rsidR="0041379E" w:rsidRPr="00D10096" w:rsidRDefault="0041379E" w:rsidP="00F55E6F">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rsidR="0041379E" w:rsidRPr="00D10096" w:rsidRDefault="0041379E" w:rsidP="00F55E6F">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ст</w:t>
      </w:r>
      <w:r w:rsidR="00B256BC">
        <w:rPr>
          <w:rFonts w:ascii="Times New Roman" w:hAnsi="Times New Roman" w:cs="Times New Roman"/>
          <w:sz w:val="28"/>
          <w:szCs w:val="28"/>
        </w:rPr>
        <w:t>.</w:t>
      </w:r>
      <w:r w:rsidRPr="00D10096">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379E" w:rsidRPr="00D10096" w:rsidRDefault="0041379E" w:rsidP="00F55E6F">
      <w:pPr>
        <w:widowControl w:val="0"/>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3" w:history="1">
        <w:r w:rsidRPr="00D10096">
          <w:rPr>
            <w:rFonts w:ascii="Times New Roman" w:hAnsi="Times New Roman" w:cs="Times New Roman"/>
            <w:color w:val="000000" w:themeColor="text1"/>
            <w:sz w:val="28"/>
            <w:szCs w:val="28"/>
          </w:rPr>
          <w:t>ограничения</w:t>
        </w:r>
      </w:hyperlink>
      <w:r w:rsidRPr="00D10096">
        <w:rPr>
          <w:rFonts w:ascii="Times New Roman" w:hAnsi="Times New Roman" w:cs="Times New Roman"/>
          <w:color w:val="000000" w:themeColor="text1"/>
          <w:sz w:val="28"/>
          <w:szCs w:val="28"/>
        </w:rPr>
        <w:t xml:space="preserve"> хозяйственной и иной деятельности.</w:t>
      </w:r>
    </w:p>
    <w:p w:rsidR="0041379E" w:rsidRPr="00D10096" w:rsidRDefault="0041379E" w:rsidP="00F55E6F">
      <w:pPr>
        <w:widowControl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9012C4">
      <w:pPr>
        <w:keepNext/>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D10096" w:rsidRDefault="0041379E" w:rsidP="00414F09">
      <w:pPr>
        <w:pStyle w:val="a7"/>
        <w:keepNext/>
        <w:numPr>
          <w:ilvl w:val="0"/>
          <w:numId w:val="12"/>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10 километров - в размере 50-ти метров;</w:t>
      </w:r>
    </w:p>
    <w:p w:rsidR="0041379E" w:rsidRPr="00D10096" w:rsidRDefault="0041379E" w:rsidP="00414F09">
      <w:pPr>
        <w:pStyle w:val="a7"/>
        <w:keepNext/>
        <w:numPr>
          <w:ilvl w:val="0"/>
          <w:numId w:val="12"/>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10 до 50 километров - в размере 100 метров;</w:t>
      </w:r>
    </w:p>
    <w:p w:rsidR="0041379E" w:rsidRPr="00D10096" w:rsidRDefault="0041379E" w:rsidP="00414F09">
      <w:pPr>
        <w:pStyle w:val="a7"/>
        <w:keepNext/>
        <w:numPr>
          <w:ilvl w:val="0"/>
          <w:numId w:val="12"/>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50 километров и более - в размере 200 метров.</w:t>
      </w:r>
    </w:p>
    <w:p w:rsidR="0041379E" w:rsidRPr="00D10096" w:rsidRDefault="0041379E" w:rsidP="009012C4">
      <w:pPr>
        <w:keepNext/>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Ширина водоохранной зоны озера, водохранилища, за исключением озера, расположенного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внутри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болота,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или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озера,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водохранилища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с </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акваторией</w:t>
      </w:r>
      <w:r w:rsidR="00414F09">
        <w:rPr>
          <w:rFonts w:ascii="Times New Roman" w:hAnsi="Times New Roman" w:cs="Times New Roman"/>
          <w:sz w:val="28"/>
          <w:szCs w:val="28"/>
        </w:rPr>
        <w:t xml:space="preserve"> </w:t>
      </w:r>
      <w:r w:rsidRPr="00D10096">
        <w:rPr>
          <w:rFonts w:ascii="Times New Roman" w:hAnsi="Times New Roman" w:cs="Times New Roman"/>
          <w:sz w:val="28"/>
          <w:szCs w:val="28"/>
        </w:rPr>
        <w:t xml:space="preserve"> менее 0,5 км</w:t>
      </w:r>
      <w:r w:rsidRPr="00D10096">
        <w:rPr>
          <w:rFonts w:ascii="Times New Roman" w:hAnsi="Times New Roman" w:cs="Times New Roman"/>
          <w:sz w:val="28"/>
          <w:szCs w:val="28"/>
          <w:vertAlign w:val="superscript"/>
        </w:rPr>
        <w:t>2</w:t>
      </w:r>
      <w:r w:rsidRPr="00D10096">
        <w:rPr>
          <w:rFonts w:ascii="Times New Roman" w:hAnsi="Times New Roman" w:cs="Times New Roman"/>
          <w:sz w:val="28"/>
          <w:szCs w:val="28"/>
        </w:rPr>
        <w:t xml:space="preserve">, устанавливается в размере 50 м. </w:t>
      </w:r>
    </w:p>
    <w:p w:rsidR="0041379E" w:rsidRPr="00D10096" w:rsidRDefault="0041379E" w:rsidP="009012C4">
      <w:pPr>
        <w:keepNext/>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D10096">
        <w:rPr>
          <w:rFonts w:ascii="Times New Roman" w:hAnsi="Times New Roman" w:cs="Times New Roman"/>
          <w:color w:val="000000" w:themeColor="text1"/>
          <w:sz w:val="28"/>
          <w:szCs w:val="28"/>
        </w:rPr>
        <w:lastRenderedPageBreak/>
        <w:t>нулевого уклона, сорок метров для уклона до трех градусов и пятьдесят метров для уклона три и более градуса.</w:t>
      </w:r>
    </w:p>
    <w:p w:rsidR="0041379E" w:rsidRPr="00D10096" w:rsidRDefault="0041379E" w:rsidP="009012C4">
      <w:pPr>
        <w:keepNext/>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9012C4">
      <w:pPr>
        <w:keepNext/>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D10096" w:rsidRDefault="0041379E" w:rsidP="009012C4">
      <w:pPr>
        <w:keepNext/>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D10096" w:rsidRDefault="0041379E" w:rsidP="009012C4">
      <w:pPr>
        <w:keepNext/>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водоохранных зон запрещаются:</w:t>
      </w:r>
    </w:p>
    <w:p w:rsidR="0041379E" w:rsidRPr="00D10096" w:rsidRDefault="0041379E" w:rsidP="00F13D4A">
      <w:pPr>
        <w:pStyle w:val="a7"/>
        <w:keepNext/>
        <w:numPr>
          <w:ilvl w:val="1"/>
          <w:numId w:val="28"/>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использование сточных вод в целях регулирования плодородия почв;</w:t>
      </w:r>
    </w:p>
    <w:p w:rsidR="0041379E" w:rsidRPr="00D10096" w:rsidRDefault="0041379E" w:rsidP="00F13D4A">
      <w:pPr>
        <w:pStyle w:val="a7"/>
        <w:keepNext/>
        <w:numPr>
          <w:ilvl w:val="1"/>
          <w:numId w:val="28"/>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1379E" w:rsidRPr="00D10096" w:rsidRDefault="0041379E" w:rsidP="00F13D4A">
      <w:pPr>
        <w:pStyle w:val="a7"/>
        <w:keepNext/>
        <w:numPr>
          <w:ilvl w:val="1"/>
          <w:numId w:val="2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осуществление авиационных мер по борьбе с вредными организмами;</w:t>
      </w:r>
    </w:p>
    <w:p w:rsidR="0041379E" w:rsidRPr="00D10096" w:rsidRDefault="0041379E" w:rsidP="00F13D4A">
      <w:pPr>
        <w:pStyle w:val="a7"/>
        <w:keepNext/>
        <w:numPr>
          <w:ilvl w:val="1"/>
          <w:numId w:val="2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D10096" w:rsidRDefault="0041379E" w:rsidP="00F13D4A">
      <w:pPr>
        <w:pStyle w:val="a7"/>
        <w:keepNext/>
        <w:numPr>
          <w:ilvl w:val="1"/>
          <w:numId w:val="2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D10096">
        <w:rPr>
          <w:rFonts w:ascii="Times New Roman" w:hAnsi="Times New Roman" w:cs="Times New Roman"/>
          <w:sz w:val="28"/>
          <w:szCs w:val="28"/>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D10096" w:rsidRDefault="0041379E" w:rsidP="00F13D4A">
      <w:pPr>
        <w:pStyle w:val="a7"/>
        <w:keepNext/>
        <w:numPr>
          <w:ilvl w:val="1"/>
          <w:numId w:val="2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D10096" w:rsidRDefault="0041379E" w:rsidP="00F13D4A">
      <w:pPr>
        <w:pStyle w:val="a7"/>
        <w:keepNext/>
        <w:numPr>
          <w:ilvl w:val="1"/>
          <w:numId w:val="2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сброс сточных, в том числе дренажных, вод;</w:t>
      </w:r>
    </w:p>
    <w:p w:rsidR="0041379E" w:rsidRPr="00D10096" w:rsidRDefault="0041379E" w:rsidP="00F13D4A">
      <w:pPr>
        <w:pStyle w:val="a7"/>
        <w:keepNext/>
        <w:numPr>
          <w:ilvl w:val="1"/>
          <w:numId w:val="28"/>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 w:history="1">
        <w:r w:rsidRPr="00D10096">
          <w:rPr>
            <w:rFonts w:ascii="Times New Roman" w:hAnsi="Times New Roman" w:cs="Times New Roman"/>
            <w:color w:val="000000" w:themeColor="text1"/>
            <w:sz w:val="28"/>
            <w:szCs w:val="28"/>
          </w:rPr>
          <w:t>статьей 19.1</w:t>
        </w:r>
      </w:hyperlink>
      <w:r w:rsidRPr="00D10096">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D10096">
        <w:rPr>
          <w:rFonts w:ascii="Times New Roman" w:hAnsi="Times New Roman" w:cs="Times New Roman"/>
          <w:sz w:val="28"/>
          <w:szCs w:val="28"/>
        </w:rPr>
        <w:t xml:space="preserve"> </w:t>
      </w:r>
    </w:p>
    <w:p w:rsidR="0041379E" w:rsidRPr="00D10096" w:rsidRDefault="0041379E" w:rsidP="009012C4">
      <w:pPr>
        <w:keepNext/>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D10096" w:rsidRDefault="0041379E" w:rsidP="00F13D4A">
      <w:pPr>
        <w:pStyle w:val="a7"/>
        <w:keepNext/>
        <w:numPr>
          <w:ilvl w:val="1"/>
          <w:numId w:val="1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распашка земель;</w:t>
      </w:r>
    </w:p>
    <w:p w:rsidR="0041379E" w:rsidRPr="00D10096" w:rsidRDefault="0041379E" w:rsidP="00F13D4A">
      <w:pPr>
        <w:pStyle w:val="a7"/>
        <w:keepNext/>
        <w:numPr>
          <w:ilvl w:val="1"/>
          <w:numId w:val="1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отвалов размываемых грунтов;</w:t>
      </w:r>
    </w:p>
    <w:p w:rsidR="0041379E" w:rsidRPr="00D10096" w:rsidRDefault="0041379E" w:rsidP="00F13D4A">
      <w:pPr>
        <w:pStyle w:val="a7"/>
        <w:keepNext/>
        <w:numPr>
          <w:ilvl w:val="1"/>
          <w:numId w:val="1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D10096" w:rsidRDefault="0041379E" w:rsidP="009012C4">
      <w:pPr>
        <w:keepNext/>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 xml:space="preserve">В границах </w:t>
      </w:r>
      <w:r w:rsidRPr="00D10096">
        <w:rPr>
          <w:rFonts w:ascii="Times New Roman" w:hAnsi="Times New Roman" w:cs="Times New Roman"/>
          <w:iCs/>
          <w:sz w:val="28"/>
          <w:szCs w:val="28"/>
        </w:rPr>
        <w:t>водоохранных зон</w:t>
      </w:r>
      <w:r w:rsidRPr="00D10096">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9E2ACF"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p>
    <w:p w:rsidR="0041379E" w:rsidRPr="00E811EC" w:rsidRDefault="0041379E" w:rsidP="00F13D4A">
      <w:pPr>
        <w:pStyle w:val="afa"/>
        <w:numPr>
          <w:ilvl w:val="2"/>
          <w:numId w:val="43"/>
        </w:numPr>
        <w:tabs>
          <w:tab w:val="left" w:pos="1418"/>
        </w:tabs>
        <w:spacing w:line="300" w:lineRule="auto"/>
        <w:ind w:left="0" w:firstLine="709"/>
        <w:outlineLvl w:val="2"/>
        <w:rPr>
          <w:color w:val="auto"/>
        </w:rPr>
      </w:pPr>
      <w:bookmarkStart w:id="84" w:name="_Toc48219297"/>
      <w:bookmarkStart w:id="85" w:name="_Toc51330789"/>
      <w:bookmarkStart w:id="86" w:name="_Toc149140861"/>
      <w:r w:rsidRPr="00E811EC">
        <w:rPr>
          <w:color w:val="auto"/>
        </w:rPr>
        <w:t xml:space="preserve">Охранная зона объектов электросетевого </w:t>
      </w:r>
      <w:bookmarkEnd w:id="84"/>
      <w:bookmarkEnd w:id="85"/>
      <w:r w:rsidRPr="00E811EC">
        <w:rPr>
          <w:color w:val="auto"/>
        </w:rPr>
        <w:t>хозяйства</w:t>
      </w:r>
      <w:bookmarkEnd w:id="86"/>
    </w:p>
    <w:p w:rsidR="0041379E" w:rsidRPr="002E2801" w:rsidRDefault="0041379E" w:rsidP="00823425">
      <w:pPr>
        <w:spacing w:after="0" w:line="300" w:lineRule="auto"/>
        <w:ind w:firstLine="709"/>
        <w:jc w:val="both"/>
        <w:rPr>
          <w:rFonts w:ascii="Times New Roman" w:hAnsi="Times New Roman"/>
          <w:sz w:val="28"/>
          <w:szCs w:val="28"/>
        </w:rPr>
      </w:pPr>
      <w:r w:rsidRPr="002E2801">
        <w:rPr>
          <w:rFonts w:ascii="Times New Roman" w:hAnsi="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до 1 кВ – 2м (для линий с самонесущими или изолированными проводами, проложенных по стенам зданий, конструкциям и т.д., охранная зона определяется в </w:t>
      </w:r>
      <w:r w:rsidRPr="002E2801">
        <w:rPr>
          <w:rFonts w:ascii="Times New Roman" w:hAnsi="Times New Roman"/>
          <w:sz w:val="28"/>
          <w:szCs w:val="28"/>
        </w:rPr>
        <w:lastRenderedPageBreak/>
        <w:t>соответствии с установленными нормативными правовыми актами минимальными допустимыми расстояниями от таких линий);</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 xml:space="preserve">1–20 кВ – 10м (5 - </w:t>
      </w:r>
      <w:r w:rsidRPr="002E2801">
        <w:rPr>
          <w:rFonts w:ascii="Times New Roman" w:hAnsi="Times New Roman"/>
          <w:sz w:val="28"/>
          <w:szCs w:val="28"/>
        </w:rPr>
        <w:t>для линий с самонесущими или изолированными проводами, размещенных в границах населенных пунктов);</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35</w:t>
      </w:r>
      <w:r w:rsidR="0012279C">
        <w:rPr>
          <w:rFonts w:ascii="Times New Roman" w:hAnsi="Times New Roman"/>
          <w:sz w:val="28"/>
          <w:szCs w:val="28"/>
        </w:rPr>
        <w:t xml:space="preserve"> кВ </w:t>
      </w:r>
      <w:r w:rsidRPr="002E2801">
        <w:rPr>
          <w:rFonts w:ascii="Times New Roman" w:hAnsi="Times New Roman"/>
          <w:sz w:val="28"/>
          <w:szCs w:val="28"/>
        </w:rPr>
        <w:t>– 15м;</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110 </w:t>
      </w:r>
      <w:r w:rsidR="00EC5DBF">
        <w:rPr>
          <w:rFonts w:ascii="Times New Roman" w:hAnsi="Times New Roman"/>
          <w:sz w:val="28"/>
          <w:szCs w:val="28"/>
        </w:rPr>
        <w:t>кВ</w:t>
      </w:r>
      <w:r w:rsidR="00355F99">
        <w:rPr>
          <w:rFonts w:ascii="Times New Roman" w:hAnsi="Times New Roman"/>
          <w:sz w:val="28"/>
          <w:szCs w:val="28"/>
        </w:rPr>
        <w:t xml:space="preserve"> </w:t>
      </w:r>
      <w:r w:rsidRPr="002E2801">
        <w:rPr>
          <w:rFonts w:ascii="Times New Roman" w:hAnsi="Times New Roman"/>
          <w:sz w:val="28"/>
          <w:szCs w:val="28"/>
        </w:rPr>
        <w:t>– 20 м.</w:t>
      </w:r>
    </w:p>
    <w:p w:rsidR="0041379E" w:rsidRPr="002E2801" w:rsidRDefault="0041379E" w:rsidP="00823425">
      <w:pPr>
        <w:spacing w:after="0" w:line="300" w:lineRule="auto"/>
        <w:ind w:firstLine="709"/>
        <w:jc w:val="both"/>
        <w:rPr>
          <w:rFonts w:ascii="Times New Roman" w:hAnsi="Times New Roman"/>
          <w:sz w:val="28"/>
          <w:szCs w:val="28"/>
        </w:rPr>
      </w:pPr>
      <w:r w:rsidRPr="002E2801">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r w:rsidRPr="002E2801">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C3560E" w:rsidRDefault="0041379E" w:rsidP="00F13D4A">
      <w:pPr>
        <w:pStyle w:val="a7"/>
        <w:numPr>
          <w:ilvl w:val="0"/>
          <w:numId w:val="36"/>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7" w:name="dst100030"/>
      <w:bookmarkEnd w:id="87"/>
      <w:r w:rsidRPr="00C3560E">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C3560E" w:rsidRDefault="0041379E" w:rsidP="00F13D4A">
      <w:pPr>
        <w:pStyle w:val="a7"/>
        <w:numPr>
          <w:ilvl w:val="0"/>
          <w:numId w:val="36"/>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8" w:name="dst100031"/>
      <w:bookmarkEnd w:id="88"/>
      <w:r w:rsidRPr="00C3560E">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C3560E" w:rsidRDefault="0041379E" w:rsidP="00F13D4A">
      <w:pPr>
        <w:pStyle w:val="a7"/>
        <w:numPr>
          <w:ilvl w:val="0"/>
          <w:numId w:val="36"/>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9" w:name="dst100032"/>
      <w:bookmarkEnd w:id="89"/>
      <w:r w:rsidRPr="00C3560E">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C3560E" w:rsidRDefault="0041379E" w:rsidP="00F13D4A">
      <w:pPr>
        <w:pStyle w:val="a7"/>
        <w:numPr>
          <w:ilvl w:val="0"/>
          <w:numId w:val="36"/>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0" w:name="dst100033"/>
      <w:bookmarkEnd w:id="90"/>
      <w:r w:rsidRPr="00C3560E">
        <w:rPr>
          <w:rFonts w:ascii="Times New Roman" w:hAnsi="Times New Roman" w:cs="Times New Roman"/>
          <w:sz w:val="28"/>
          <w:szCs w:val="28"/>
          <w:shd w:val="clear" w:color="auto" w:fill="FFFFFF"/>
        </w:rPr>
        <w:t>размещать свалки;</w:t>
      </w:r>
    </w:p>
    <w:p w:rsidR="0041379E" w:rsidRPr="00C3560E" w:rsidRDefault="0041379E" w:rsidP="00F13D4A">
      <w:pPr>
        <w:pStyle w:val="a7"/>
        <w:numPr>
          <w:ilvl w:val="0"/>
          <w:numId w:val="36"/>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1" w:name="dst100034"/>
      <w:bookmarkEnd w:id="91"/>
      <w:r w:rsidRPr="00C3560E">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1379E" w:rsidRPr="002E2801" w:rsidRDefault="0041379E" w:rsidP="00110AFA">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92" w:name="dst100035"/>
      <w:bookmarkEnd w:id="92"/>
      <w:r w:rsidRPr="002E2801">
        <w:rPr>
          <w:rFonts w:ascii="Times New Roman" w:hAnsi="Times New Roman" w:cs="Times New Roman"/>
          <w:sz w:val="28"/>
          <w:szCs w:val="28"/>
          <w:shd w:val="clear" w:color="auto" w:fill="FFFFFF"/>
        </w:rPr>
        <w:lastRenderedPageBreak/>
        <w:t>2.</w:t>
      </w:r>
      <w:r w:rsidR="00110AFA">
        <w:rPr>
          <w:rFonts w:ascii="Times New Roman" w:hAnsi="Times New Roman" w:cs="Times New Roman"/>
          <w:sz w:val="28"/>
          <w:szCs w:val="28"/>
          <w:shd w:val="clear" w:color="auto" w:fill="FFFFFF"/>
        </w:rPr>
        <w:tab/>
      </w:r>
      <w:r w:rsidRPr="002E2801">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5" w:anchor="dst100029" w:history="1">
        <w:r w:rsidRPr="002E2801">
          <w:rPr>
            <w:rFonts w:ascii="Times New Roman" w:hAnsi="Times New Roman" w:cs="Times New Roman"/>
            <w:sz w:val="28"/>
            <w:szCs w:val="28"/>
            <w:shd w:val="clear" w:color="auto" w:fill="FFFFFF"/>
          </w:rPr>
          <w:t>пунктом 1</w:t>
        </w:r>
      </w:hyperlink>
      <w:r w:rsidRPr="002E2801">
        <w:rPr>
          <w:rFonts w:ascii="Times New Roman" w:hAnsi="Times New Roman" w:cs="Times New Roman"/>
          <w:sz w:val="28"/>
          <w:szCs w:val="28"/>
          <w:shd w:val="clear" w:color="auto" w:fill="FFFFFF"/>
        </w:rPr>
        <w:t>, запрещается:</w:t>
      </w:r>
    </w:p>
    <w:p w:rsidR="0041379E" w:rsidRPr="00C3560E" w:rsidRDefault="0041379E" w:rsidP="00F13D4A">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3" w:name="dst100036"/>
      <w:bookmarkEnd w:id="93"/>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C3560E" w:rsidRDefault="0041379E" w:rsidP="00F13D4A">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4" w:name="dst2"/>
      <w:bookmarkEnd w:id="94"/>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C3560E" w:rsidRDefault="0041379E" w:rsidP="00F13D4A">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5" w:name="dst100038"/>
      <w:bookmarkEnd w:id="95"/>
      <w:r w:rsidRPr="00C3560E">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C3560E" w:rsidRDefault="0041379E" w:rsidP="00F13D4A">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6" w:name="dst100039"/>
      <w:bookmarkEnd w:id="96"/>
      <w:r w:rsidRPr="00C3560E">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C3560E" w:rsidRDefault="0041379E" w:rsidP="00F13D4A">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7" w:name="dst100040"/>
      <w:bookmarkEnd w:id="97"/>
      <w:r w:rsidRPr="00C3560E">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2E2801" w:rsidRDefault="0041379E" w:rsidP="00110AFA">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98" w:name="dst100041"/>
      <w:bookmarkEnd w:id="98"/>
      <w:r w:rsidRPr="002E2801">
        <w:rPr>
          <w:rFonts w:ascii="Times New Roman" w:hAnsi="Times New Roman" w:cs="Times New Roman"/>
          <w:sz w:val="28"/>
          <w:szCs w:val="28"/>
          <w:shd w:val="clear" w:color="auto" w:fill="FFFFFF"/>
        </w:rPr>
        <w:t>3.</w:t>
      </w:r>
      <w:r w:rsidR="00110AFA">
        <w:rPr>
          <w:rFonts w:ascii="Times New Roman" w:hAnsi="Times New Roman" w:cs="Times New Roman"/>
          <w:sz w:val="28"/>
          <w:szCs w:val="28"/>
          <w:shd w:val="clear" w:color="auto" w:fill="FFFFFF"/>
        </w:rPr>
        <w:tab/>
      </w:r>
      <w:r w:rsidRPr="002E2801">
        <w:rPr>
          <w:rFonts w:ascii="Times New Roman" w:hAnsi="Times New Roman" w:cs="Times New Roman"/>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9" w:name="dst100042"/>
      <w:bookmarkEnd w:id="99"/>
      <w:r w:rsidRPr="00C3560E">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0" w:name="dst100043"/>
      <w:bookmarkEnd w:id="100"/>
      <w:r w:rsidRPr="00C3560E">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1" w:name="dst100044"/>
      <w:bookmarkEnd w:id="101"/>
      <w:r w:rsidRPr="00C3560E">
        <w:rPr>
          <w:rFonts w:ascii="Times New Roman" w:hAnsi="Times New Roman" w:cs="Times New Roman"/>
          <w:sz w:val="28"/>
          <w:szCs w:val="28"/>
          <w:shd w:val="clear" w:color="auto" w:fill="FFFFFF"/>
        </w:rPr>
        <w:t>посадка и вырубка деревьев и кустарников;</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2" w:name="dst100045"/>
      <w:bookmarkEnd w:id="102"/>
      <w:r w:rsidRPr="00C3560E">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3" w:name="dst100046"/>
      <w:bookmarkEnd w:id="103"/>
      <w:r w:rsidRPr="00C3560E">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4" w:name="dst100047"/>
      <w:bookmarkEnd w:id="104"/>
      <w:r w:rsidRPr="00C3560E">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379E" w:rsidRPr="00C3560E" w:rsidRDefault="0041379E" w:rsidP="00F13D4A">
      <w:pPr>
        <w:pStyle w:val="a7"/>
        <w:numPr>
          <w:ilvl w:val="0"/>
          <w:numId w:val="38"/>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5" w:name="dst100048"/>
      <w:bookmarkEnd w:id="105"/>
      <w:r w:rsidRPr="00C3560E">
        <w:rPr>
          <w:rFonts w:ascii="Times New Roman" w:hAnsi="Times New Roman" w:cs="Times New Roman"/>
          <w:sz w:val="28"/>
          <w:szCs w:val="28"/>
          <w:shd w:val="clear" w:color="auto" w:fill="FFFFFF"/>
        </w:rPr>
        <w:lastRenderedPageBreak/>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6" w:name="dst100049"/>
      <w:bookmarkEnd w:id="106"/>
      <w:r w:rsidRPr="00C3560E">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379E" w:rsidRPr="00C3560E" w:rsidRDefault="0041379E" w:rsidP="00F13D4A">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7" w:name="dst100050"/>
      <w:bookmarkEnd w:id="107"/>
      <w:r w:rsidRPr="00C3560E">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2E2801" w:rsidRDefault="0041379E" w:rsidP="00110AFA">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108" w:name="dst100051"/>
      <w:bookmarkEnd w:id="108"/>
      <w:r w:rsidRPr="002E2801">
        <w:rPr>
          <w:rFonts w:ascii="Times New Roman" w:hAnsi="Times New Roman" w:cs="Times New Roman"/>
          <w:sz w:val="28"/>
          <w:szCs w:val="28"/>
          <w:shd w:val="clear" w:color="auto" w:fill="FFFFFF"/>
        </w:rPr>
        <w:t>4.</w:t>
      </w:r>
      <w:r w:rsidR="00110AFA">
        <w:rPr>
          <w:rFonts w:ascii="Times New Roman" w:hAnsi="Times New Roman" w:cs="Times New Roman"/>
          <w:sz w:val="28"/>
          <w:szCs w:val="28"/>
          <w:shd w:val="clear" w:color="auto" w:fill="FFFFFF"/>
        </w:rPr>
        <w:tab/>
      </w:r>
      <w:r w:rsidRPr="002E2801">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6" w:anchor="dst100041" w:history="1">
        <w:r w:rsidRPr="002E2801">
          <w:rPr>
            <w:rFonts w:ascii="Times New Roman" w:hAnsi="Times New Roman" w:cs="Times New Roman"/>
            <w:sz w:val="28"/>
            <w:szCs w:val="28"/>
            <w:shd w:val="clear" w:color="auto" w:fill="FFFFFF"/>
          </w:rPr>
          <w:t>пунктом 3</w:t>
        </w:r>
      </w:hyperlink>
      <w:r w:rsidRPr="002E2801">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41379E" w:rsidRPr="00C3560E" w:rsidRDefault="0041379E" w:rsidP="00F13D4A">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9" w:name="dst3"/>
      <w:bookmarkEnd w:id="109"/>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C3560E" w:rsidRDefault="0041379E" w:rsidP="00F13D4A">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0" w:name="dst100053"/>
      <w:bookmarkEnd w:id="110"/>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C3560E" w:rsidRDefault="0041379E" w:rsidP="00F13D4A">
      <w:pPr>
        <w:pStyle w:val="a7"/>
        <w:numPr>
          <w:ilvl w:val="0"/>
          <w:numId w:val="39"/>
        </w:numPr>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1" w:name="dst100054"/>
      <w:bookmarkEnd w:id="111"/>
      <w:r w:rsidRPr="00C3560E">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9E2ACF" w:rsidRDefault="0041379E" w:rsidP="0041379E">
      <w:pPr>
        <w:spacing w:after="0" w:line="300" w:lineRule="auto"/>
        <w:ind w:firstLine="709"/>
        <w:jc w:val="both"/>
        <w:rPr>
          <w:rFonts w:ascii="Times New Roman" w:hAnsi="Times New Roman" w:cs="Times New Roman"/>
          <w:sz w:val="28"/>
          <w:szCs w:val="28"/>
        </w:rPr>
      </w:pPr>
    </w:p>
    <w:p w:rsidR="0041379E" w:rsidRPr="0090300B" w:rsidRDefault="0041379E" w:rsidP="00F13D4A">
      <w:pPr>
        <w:pStyle w:val="afa"/>
        <w:numPr>
          <w:ilvl w:val="2"/>
          <w:numId w:val="43"/>
        </w:numPr>
        <w:tabs>
          <w:tab w:val="left" w:pos="1418"/>
        </w:tabs>
        <w:spacing w:line="300" w:lineRule="auto"/>
        <w:ind w:left="0" w:firstLine="709"/>
        <w:outlineLvl w:val="2"/>
        <w:rPr>
          <w:color w:val="auto"/>
        </w:rPr>
      </w:pPr>
      <w:bookmarkStart w:id="112" w:name="_Toc48219298"/>
      <w:bookmarkStart w:id="113" w:name="_Toc51330790"/>
      <w:bookmarkStart w:id="114" w:name="_Toc149140862"/>
      <w:r w:rsidRPr="0090300B">
        <w:rPr>
          <w:color w:val="auto"/>
        </w:rPr>
        <w:t xml:space="preserve">Охранные зоны </w:t>
      </w:r>
      <w:bookmarkEnd w:id="112"/>
      <w:bookmarkEnd w:id="113"/>
      <w:r w:rsidRPr="0090300B">
        <w:rPr>
          <w:color w:val="auto"/>
        </w:rPr>
        <w:t>линий и сооружений связи</w:t>
      </w:r>
      <w:bookmarkEnd w:id="114"/>
    </w:p>
    <w:p w:rsidR="0041379E" w:rsidRPr="0090300B" w:rsidRDefault="0041379E" w:rsidP="00D41C59">
      <w:pPr>
        <w:pStyle w:val="afa"/>
        <w:tabs>
          <w:tab w:val="left" w:pos="1701"/>
        </w:tabs>
        <w:spacing w:line="300" w:lineRule="auto"/>
        <w:ind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006D74E7">
        <w:rPr>
          <w:rFonts w:eastAsiaTheme="minorEastAsia"/>
          <w:b w:val="0"/>
          <w:color w:val="auto"/>
          <w:szCs w:val="24"/>
          <w:shd w:val="clear" w:color="auto" w:fill="FFFFFF"/>
        </w:rPr>
        <w:t xml:space="preserve"> </w:t>
      </w:r>
      <w:r w:rsidR="002205A1">
        <w:rPr>
          <w:rFonts w:eastAsiaTheme="minorEastAsia"/>
          <w:b w:val="0"/>
          <w:color w:val="auto"/>
          <w:szCs w:val="24"/>
          <w:shd w:val="clear" w:color="auto" w:fill="FFFFFF"/>
        </w:rPr>
        <w:t>«</w:t>
      </w:r>
      <w:r w:rsidRPr="0090300B">
        <w:rPr>
          <w:rFonts w:eastAsiaTheme="minorEastAsia"/>
          <w:b w:val="0"/>
          <w:color w:val="auto"/>
          <w:szCs w:val="24"/>
          <w:shd w:val="clear" w:color="auto" w:fill="FFFFFF"/>
        </w:rPr>
        <w:t>Об утверждении Правил охраны линий и сооружений связи Российской Федерации</w:t>
      </w:r>
      <w:r w:rsidR="002205A1">
        <w:rPr>
          <w:rFonts w:eastAsiaTheme="minorEastAsia"/>
          <w:b w:val="0"/>
          <w:color w:val="auto"/>
          <w:szCs w:val="24"/>
          <w:shd w:val="clear" w:color="auto" w:fill="FFFFFF"/>
        </w:rPr>
        <w:t>»</w:t>
      </w:r>
      <w:r w:rsidRPr="0090300B">
        <w:rPr>
          <w:rFonts w:eastAsiaTheme="minorEastAsia"/>
          <w:b w:val="0"/>
          <w:color w:val="auto"/>
          <w:szCs w:val="24"/>
          <w:shd w:val="clear" w:color="auto" w:fill="FFFFFF"/>
        </w:rPr>
        <w:t>.</w:t>
      </w:r>
    </w:p>
    <w:p w:rsidR="0041379E" w:rsidRDefault="0041379E" w:rsidP="00D41C59">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BC632F" w:rsidRDefault="0041379E" w:rsidP="00F13D4A">
      <w:pPr>
        <w:pStyle w:val="a7"/>
        <w:numPr>
          <w:ilvl w:val="0"/>
          <w:numId w:val="32"/>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w:t>
      </w:r>
      <w:r w:rsidRPr="00BC632F">
        <w:rPr>
          <w:rFonts w:ascii="Times New Roman" w:eastAsiaTheme="minorHAnsi" w:hAnsi="Times New Roman" w:cs="Times New Roman"/>
          <w:sz w:val="28"/>
          <w:szCs w:val="28"/>
          <w:lang w:eastAsia="en-US"/>
        </w:rPr>
        <w:lastRenderedPageBreak/>
        <w:t>барханов) и земляные работы (за исключением вспашки на глубину не более 0,3 метра);</w:t>
      </w:r>
    </w:p>
    <w:p w:rsidR="0041379E" w:rsidRPr="00BC632F" w:rsidRDefault="0041379E" w:rsidP="00F13D4A">
      <w:pPr>
        <w:pStyle w:val="a7"/>
        <w:numPr>
          <w:ilvl w:val="0"/>
          <w:numId w:val="32"/>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BC632F" w:rsidRDefault="0041379E" w:rsidP="00F13D4A">
      <w:pPr>
        <w:pStyle w:val="a7"/>
        <w:numPr>
          <w:ilvl w:val="0"/>
          <w:numId w:val="32"/>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BC632F" w:rsidRDefault="0041379E" w:rsidP="00F13D4A">
      <w:pPr>
        <w:pStyle w:val="a7"/>
        <w:numPr>
          <w:ilvl w:val="0"/>
          <w:numId w:val="32"/>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BC632F" w:rsidRDefault="0041379E" w:rsidP="00F13D4A">
      <w:pPr>
        <w:pStyle w:val="a7"/>
        <w:numPr>
          <w:ilvl w:val="0"/>
          <w:numId w:val="32"/>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BC632F" w:rsidRDefault="0041379E" w:rsidP="00F13D4A">
      <w:pPr>
        <w:pStyle w:val="a7"/>
        <w:numPr>
          <w:ilvl w:val="0"/>
          <w:numId w:val="32"/>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BC632F" w:rsidRDefault="0041379E" w:rsidP="00F13D4A">
      <w:pPr>
        <w:pStyle w:val="a7"/>
        <w:numPr>
          <w:ilvl w:val="0"/>
          <w:numId w:val="32"/>
        </w:numPr>
        <w:tabs>
          <w:tab w:val="left" w:pos="993"/>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90300B" w:rsidRDefault="0041379E" w:rsidP="0041379E">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90300B">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BC632F" w:rsidRDefault="0041379E" w:rsidP="00F13D4A">
      <w:pPr>
        <w:pStyle w:val="a7"/>
        <w:numPr>
          <w:ilvl w:val="0"/>
          <w:numId w:val="33"/>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41379E" w:rsidRPr="00BC632F" w:rsidRDefault="0041379E" w:rsidP="00F13D4A">
      <w:pPr>
        <w:pStyle w:val="a7"/>
        <w:numPr>
          <w:ilvl w:val="0"/>
          <w:numId w:val="33"/>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w:t>
      </w:r>
      <w:r w:rsidRPr="00BC632F">
        <w:rPr>
          <w:rFonts w:ascii="Times New Roman" w:hAnsi="Times New Roman" w:cs="Times New Roman"/>
          <w:sz w:val="28"/>
          <w:szCs w:val="24"/>
          <w:shd w:val="clear" w:color="auto" w:fill="FFFFFF"/>
        </w:rPr>
        <w:lastRenderedPageBreak/>
        <w:t>промышленных, бытовых и прочих отходов, ломать замерные, сигнальные, предупредительные знаки и телефонные колодцы;</w:t>
      </w:r>
    </w:p>
    <w:p w:rsidR="0041379E" w:rsidRPr="00BC632F" w:rsidRDefault="0041379E" w:rsidP="00F13D4A">
      <w:pPr>
        <w:pStyle w:val="a7"/>
        <w:numPr>
          <w:ilvl w:val="0"/>
          <w:numId w:val="33"/>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BC632F" w:rsidRDefault="0041379E" w:rsidP="00F13D4A">
      <w:pPr>
        <w:pStyle w:val="a7"/>
        <w:numPr>
          <w:ilvl w:val="0"/>
          <w:numId w:val="33"/>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BC632F" w:rsidRDefault="0041379E" w:rsidP="00F13D4A">
      <w:pPr>
        <w:pStyle w:val="a7"/>
        <w:numPr>
          <w:ilvl w:val="0"/>
          <w:numId w:val="33"/>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Pr="0090300B" w:rsidRDefault="0041379E" w:rsidP="00F13D4A">
      <w:pPr>
        <w:pStyle w:val="afa"/>
        <w:numPr>
          <w:ilvl w:val="0"/>
          <w:numId w:val="33"/>
        </w:numPr>
        <w:tabs>
          <w:tab w:val="left" w:pos="993"/>
          <w:tab w:val="left" w:pos="1701"/>
        </w:tabs>
        <w:spacing w:line="300" w:lineRule="auto"/>
        <w:ind w:left="0"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A4FB3" w:rsidRPr="00AA0374" w:rsidRDefault="000A4FB3" w:rsidP="0041379E">
      <w:pPr>
        <w:pStyle w:val="afa"/>
        <w:tabs>
          <w:tab w:val="left" w:pos="1701"/>
        </w:tabs>
        <w:spacing w:line="300" w:lineRule="auto"/>
        <w:ind w:firstLine="709"/>
        <w:rPr>
          <w:rFonts w:eastAsiaTheme="minorEastAsia"/>
          <w:b w:val="0"/>
          <w:color w:val="FF0000"/>
          <w:szCs w:val="24"/>
          <w:shd w:val="clear" w:color="auto" w:fill="FFFFFF"/>
        </w:rPr>
      </w:pPr>
    </w:p>
    <w:p w:rsidR="0041379E" w:rsidRPr="00C14F1C" w:rsidRDefault="0041379E" w:rsidP="00F13D4A">
      <w:pPr>
        <w:pStyle w:val="afa"/>
        <w:numPr>
          <w:ilvl w:val="2"/>
          <w:numId w:val="43"/>
        </w:numPr>
        <w:tabs>
          <w:tab w:val="left" w:pos="1418"/>
        </w:tabs>
        <w:spacing w:line="300" w:lineRule="auto"/>
        <w:ind w:left="0" w:firstLine="709"/>
        <w:outlineLvl w:val="2"/>
        <w:rPr>
          <w:color w:val="auto"/>
        </w:rPr>
      </w:pPr>
      <w:bookmarkStart w:id="115" w:name="_Toc149140863"/>
      <w:r w:rsidRPr="00C14F1C">
        <w:rPr>
          <w:color w:val="auto"/>
        </w:rPr>
        <w:t>Охранная зона газопроводов и систем газоснабжения</w:t>
      </w:r>
      <w:bookmarkEnd w:id="115"/>
    </w:p>
    <w:p w:rsidR="0041379E" w:rsidRPr="00C14F1C" w:rsidRDefault="0041379E" w:rsidP="00823425">
      <w:pPr>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BC632F" w:rsidRDefault="0041379E" w:rsidP="00F13D4A">
      <w:pPr>
        <w:pStyle w:val="a7"/>
        <w:numPr>
          <w:ilvl w:val="0"/>
          <w:numId w:val="34"/>
        </w:numPr>
        <w:tabs>
          <w:tab w:val="left" w:pos="993"/>
        </w:tabs>
        <w:spacing w:after="0" w:line="300" w:lineRule="auto"/>
        <w:ind w:left="0" w:firstLine="709"/>
        <w:jc w:val="both"/>
        <w:rPr>
          <w:rFonts w:ascii="Times New Roman" w:hAnsi="Times New Roman"/>
          <w:color w:val="000000" w:themeColor="text1"/>
          <w:sz w:val="28"/>
          <w:szCs w:val="28"/>
        </w:rPr>
      </w:pPr>
      <w:bookmarkStart w:id="116" w:name="sub_71"/>
      <w:r w:rsidRPr="00BC632F">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BC632F" w:rsidRDefault="0041379E" w:rsidP="00F13D4A">
      <w:pPr>
        <w:pStyle w:val="a7"/>
        <w:numPr>
          <w:ilvl w:val="0"/>
          <w:numId w:val="34"/>
        </w:numPr>
        <w:tabs>
          <w:tab w:val="left" w:pos="993"/>
        </w:tabs>
        <w:spacing w:after="0" w:line="300" w:lineRule="auto"/>
        <w:ind w:left="0" w:firstLine="709"/>
        <w:jc w:val="both"/>
        <w:rPr>
          <w:rFonts w:ascii="Times New Roman" w:hAnsi="Times New Roman"/>
          <w:color w:val="000000" w:themeColor="text1"/>
          <w:sz w:val="28"/>
          <w:szCs w:val="28"/>
        </w:rPr>
      </w:pPr>
      <w:bookmarkStart w:id="117" w:name="sub_72"/>
      <w:bookmarkEnd w:id="116"/>
      <w:r w:rsidRPr="00BC632F">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C632F">
          <w:rPr>
            <w:rFonts w:ascii="Times New Roman" w:hAnsi="Times New Roman"/>
            <w:color w:val="000000" w:themeColor="text1"/>
            <w:sz w:val="28"/>
            <w:szCs w:val="28"/>
          </w:rPr>
          <w:t>трассы газопровода</w:t>
        </w:r>
      </w:hyperlink>
      <w:r w:rsidRPr="00BC632F">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BC632F" w:rsidRDefault="0041379E" w:rsidP="00F13D4A">
      <w:pPr>
        <w:pStyle w:val="a7"/>
        <w:numPr>
          <w:ilvl w:val="0"/>
          <w:numId w:val="34"/>
        </w:numPr>
        <w:tabs>
          <w:tab w:val="left" w:pos="993"/>
        </w:tabs>
        <w:spacing w:after="0" w:line="300" w:lineRule="auto"/>
        <w:ind w:left="0" w:firstLine="709"/>
        <w:jc w:val="both"/>
        <w:rPr>
          <w:rFonts w:ascii="Times New Roman" w:hAnsi="Times New Roman"/>
          <w:color w:val="000000" w:themeColor="text1"/>
          <w:sz w:val="28"/>
          <w:szCs w:val="28"/>
        </w:rPr>
      </w:pPr>
      <w:bookmarkStart w:id="118" w:name="sub_73"/>
      <w:bookmarkEnd w:id="117"/>
      <w:r w:rsidRPr="00BC632F">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BC632F" w:rsidRDefault="0041379E" w:rsidP="00F13D4A">
      <w:pPr>
        <w:pStyle w:val="a7"/>
        <w:numPr>
          <w:ilvl w:val="0"/>
          <w:numId w:val="34"/>
        </w:numPr>
        <w:tabs>
          <w:tab w:val="left" w:pos="993"/>
        </w:tabs>
        <w:spacing w:after="0" w:line="300" w:lineRule="auto"/>
        <w:ind w:left="0" w:firstLine="709"/>
        <w:jc w:val="both"/>
        <w:rPr>
          <w:rFonts w:ascii="Times New Roman" w:hAnsi="Times New Roman"/>
          <w:color w:val="000000" w:themeColor="text1"/>
          <w:sz w:val="28"/>
          <w:szCs w:val="28"/>
        </w:rPr>
      </w:pPr>
      <w:bookmarkStart w:id="119" w:name="sub_74"/>
      <w:bookmarkEnd w:id="118"/>
      <w:r w:rsidRPr="00BC632F">
        <w:rPr>
          <w:rFonts w:ascii="Times New Roman" w:hAnsi="Times New Roman"/>
          <w:color w:val="000000" w:themeColor="text1"/>
          <w:sz w:val="28"/>
          <w:szCs w:val="28"/>
        </w:rPr>
        <w:t xml:space="preserve">вокруг отдельно стоящих </w:t>
      </w:r>
      <w:hyperlink w:anchor="sub_350" w:history="1">
        <w:r w:rsidRPr="00BC632F">
          <w:rPr>
            <w:rFonts w:ascii="Times New Roman" w:hAnsi="Times New Roman"/>
            <w:color w:val="000000" w:themeColor="text1"/>
            <w:sz w:val="28"/>
            <w:szCs w:val="28"/>
          </w:rPr>
          <w:t>газорегуляторных пунктов</w:t>
        </w:r>
      </w:hyperlink>
      <w:r w:rsidRPr="00BC632F">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1379E" w:rsidRPr="00BC632F" w:rsidRDefault="0041379E" w:rsidP="00F13D4A">
      <w:pPr>
        <w:pStyle w:val="a7"/>
        <w:numPr>
          <w:ilvl w:val="0"/>
          <w:numId w:val="34"/>
        </w:numPr>
        <w:tabs>
          <w:tab w:val="left" w:pos="993"/>
        </w:tabs>
        <w:spacing w:after="0" w:line="300" w:lineRule="auto"/>
        <w:ind w:left="0" w:firstLine="709"/>
        <w:jc w:val="both"/>
        <w:rPr>
          <w:rFonts w:ascii="Times New Roman" w:hAnsi="Times New Roman"/>
          <w:color w:val="000000" w:themeColor="text1"/>
          <w:sz w:val="28"/>
          <w:szCs w:val="28"/>
        </w:rPr>
      </w:pPr>
      <w:bookmarkStart w:id="120" w:name="sub_75"/>
      <w:bookmarkEnd w:id="119"/>
      <w:r w:rsidRPr="00BC632F">
        <w:rPr>
          <w:rFonts w:ascii="Times New Roman" w:hAnsi="Times New Roman"/>
          <w:color w:val="000000" w:themeColor="text1"/>
          <w:sz w:val="28"/>
          <w:szCs w:val="28"/>
        </w:rPr>
        <w:lastRenderedPageBreak/>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BC632F" w:rsidRDefault="0041379E" w:rsidP="00F13D4A">
      <w:pPr>
        <w:pStyle w:val="a7"/>
        <w:numPr>
          <w:ilvl w:val="0"/>
          <w:numId w:val="34"/>
        </w:numPr>
        <w:tabs>
          <w:tab w:val="left" w:pos="993"/>
        </w:tabs>
        <w:spacing w:after="0" w:line="300" w:lineRule="auto"/>
        <w:ind w:left="0" w:firstLine="709"/>
        <w:jc w:val="both"/>
        <w:rPr>
          <w:rFonts w:ascii="Times New Roman" w:hAnsi="Times New Roman"/>
          <w:color w:val="000000" w:themeColor="text1"/>
          <w:sz w:val="28"/>
          <w:szCs w:val="28"/>
        </w:rPr>
      </w:pPr>
      <w:bookmarkStart w:id="121" w:name="sub_76"/>
      <w:bookmarkEnd w:id="120"/>
      <w:r w:rsidRPr="00BC632F">
        <w:rPr>
          <w:rFonts w:ascii="Times New Roman" w:hAnsi="Times New Roman"/>
          <w:color w:val="000000" w:themeColor="text1"/>
          <w:sz w:val="28"/>
          <w:szCs w:val="28"/>
        </w:rPr>
        <w:t xml:space="preserve">вдоль трасс </w:t>
      </w:r>
      <w:hyperlink w:anchor="sub_320" w:history="1">
        <w:r w:rsidRPr="00BC632F">
          <w:rPr>
            <w:rFonts w:ascii="Times New Roman" w:hAnsi="Times New Roman"/>
            <w:color w:val="000000" w:themeColor="text1"/>
            <w:sz w:val="28"/>
            <w:szCs w:val="28"/>
          </w:rPr>
          <w:t>межпоселковых газопроводов</w:t>
        </w:r>
      </w:hyperlink>
      <w:r w:rsidRPr="00BC632F">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21"/>
    <w:p w:rsidR="0041379E" w:rsidRPr="00BC632F" w:rsidRDefault="00BC632F" w:rsidP="00F13D4A">
      <w:pPr>
        <w:pStyle w:val="a7"/>
        <w:numPr>
          <w:ilvl w:val="0"/>
          <w:numId w:val="34"/>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41379E" w:rsidRPr="00BC632F">
        <w:rPr>
          <w:rFonts w:ascii="Times New Roman" w:hAnsi="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C14F1C" w:rsidRDefault="0041379E" w:rsidP="006D74E7">
      <w:pPr>
        <w:tabs>
          <w:tab w:val="left" w:pos="993"/>
        </w:tabs>
        <w:autoSpaceDE w:val="0"/>
        <w:autoSpaceDN w:val="0"/>
        <w:adjustRightInd w:val="0"/>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пределах охранной зоны запрещается:</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строить объекты жилищно-гражданского и производственного назначения;</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BC632F" w:rsidRDefault="0041379E" w:rsidP="00F13D4A">
      <w:pPr>
        <w:pStyle w:val="a7"/>
        <w:numPr>
          <w:ilvl w:val="0"/>
          <w:numId w:val="35"/>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разводить огонь и размещать источники огня;</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BC632F" w:rsidRDefault="0041379E" w:rsidP="00F13D4A">
      <w:pPr>
        <w:pStyle w:val="a7"/>
        <w:numPr>
          <w:ilvl w:val="0"/>
          <w:numId w:val="35"/>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самовольно подключаться к газораспределительным сетям.</w:t>
      </w:r>
    </w:p>
    <w:p w:rsidR="0041379E" w:rsidRPr="00AA0374" w:rsidRDefault="0041379E" w:rsidP="0041379E">
      <w:pPr>
        <w:autoSpaceDE w:val="0"/>
        <w:autoSpaceDN w:val="0"/>
        <w:adjustRightInd w:val="0"/>
        <w:spacing w:after="0" w:line="300" w:lineRule="auto"/>
        <w:ind w:firstLine="709"/>
        <w:jc w:val="both"/>
        <w:rPr>
          <w:rFonts w:ascii="Times New Roman" w:hAnsi="Times New Roman"/>
          <w:color w:val="FF0000"/>
          <w:sz w:val="28"/>
          <w:szCs w:val="28"/>
        </w:rPr>
      </w:pPr>
    </w:p>
    <w:p w:rsidR="0041379E" w:rsidRPr="00E43749" w:rsidRDefault="0041379E" w:rsidP="00F13D4A">
      <w:pPr>
        <w:pStyle w:val="afa"/>
        <w:numPr>
          <w:ilvl w:val="2"/>
          <w:numId w:val="43"/>
        </w:numPr>
        <w:tabs>
          <w:tab w:val="left" w:pos="1418"/>
        </w:tabs>
        <w:spacing w:line="300" w:lineRule="auto"/>
        <w:ind w:left="0" w:firstLine="709"/>
        <w:outlineLvl w:val="2"/>
        <w:rPr>
          <w:color w:val="auto"/>
        </w:rPr>
      </w:pPr>
      <w:bookmarkStart w:id="122" w:name="_Toc149140864"/>
      <w:r w:rsidRPr="00E43749">
        <w:rPr>
          <w:color w:val="auto"/>
        </w:rPr>
        <w:t>Санитарно-защитные зоны предприятий, сооружений и иных объектов</w:t>
      </w:r>
      <w:bookmarkEnd w:id="122"/>
    </w:p>
    <w:p w:rsidR="0041379E" w:rsidRPr="00E43749" w:rsidRDefault="0041379E" w:rsidP="00097083">
      <w:pPr>
        <w:pStyle w:val="a4"/>
        <w:spacing w:before="0" w:beforeAutospacing="0" w:after="0" w:afterAutospacing="0" w:line="300" w:lineRule="auto"/>
        <w:ind w:firstLine="709"/>
        <w:rPr>
          <w:snapToGrid w:val="0"/>
          <w:sz w:val="28"/>
          <w:szCs w:val="28"/>
        </w:rPr>
      </w:pPr>
      <w:r w:rsidRPr="00E43749">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E43749" w:rsidRDefault="0041379E" w:rsidP="006D74E7">
      <w:pPr>
        <w:pStyle w:val="a4"/>
        <w:numPr>
          <w:ilvl w:val="0"/>
          <w:numId w:val="13"/>
        </w:numPr>
        <w:tabs>
          <w:tab w:val="left" w:pos="993"/>
        </w:tabs>
        <w:spacing w:before="0" w:beforeAutospacing="0" w:after="0" w:afterAutospacing="0" w:line="300" w:lineRule="auto"/>
        <w:ind w:left="0" w:firstLine="709"/>
        <w:rPr>
          <w:sz w:val="28"/>
          <w:szCs w:val="28"/>
        </w:rPr>
      </w:pPr>
      <w:r w:rsidRPr="00E43749">
        <w:rPr>
          <w:sz w:val="28"/>
          <w:szCs w:val="28"/>
        </w:rPr>
        <w:t>СНиП 2.07.01-89*, п. 7.8 «Градостроительство. Планировка и застройка городских и сельских поселений»;</w:t>
      </w:r>
    </w:p>
    <w:p w:rsidR="0041379E" w:rsidRPr="00E43749" w:rsidRDefault="0041379E" w:rsidP="006D74E7">
      <w:pPr>
        <w:pStyle w:val="a4"/>
        <w:numPr>
          <w:ilvl w:val="0"/>
          <w:numId w:val="13"/>
        </w:numPr>
        <w:tabs>
          <w:tab w:val="left" w:pos="993"/>
        </w:tabs>
        <w:spacing w:before="0" w:beforeAutospacing="0" w:after="0" w:afterAutospacing="0" w:line="300" w:lineRule="auto"/>
        <w:ind w:left="0" w:firstLine="709"/>
        <w:rPr>
          <w:sz w:val="28"/>
          <w:szCs w:val="28"/>
        </w:rPr>
      </w:pPr>
      <w:r w:rsidRPr="00E43749">
        <w:rPr>
          <w:sz w:val="28"/>
          <w:szCs w:val="28"/>
        </w:rPr>
        <w:t>СанПиН 2.2.1/2.1.1.1200-03 «Санитарно-защитные зоны и санитарная классификация предприятий, сооружений и иных объектов»;</w:t>
      </w:r>
    </w:p>
    <w:p w:rsidR="0041379E" w:rsidRPr="00E43749" w:rsidRDefault="0041379E" w:rsidP="006D74E7">
      <w:pPr>
        <w:pStyle w:val="a4"/>
        <w:numPr>
          <w:ilvl w:val="0"/>
          <w:numId w:val="13"/>
        </w:numPr>
        <w:tabs>
          <w:tab w:val="left" w:pos="993"/>
        </w:tabs>
        <w:spacing w:before="0" w:beforeAutospacing="0" w:after="0" w:afterAutospacing="0" w:line="300" w:lineRule="auto"/>
        <w:ind w:left="0" w:firstLine="709"/>
        <w:rPr>
          <w:sz w:val="28"/>
          <w:szCs w:val="28"/>
        </w:rPr>
      </w:pPr>
      <w:r w:rsidRPr="00E43749">
        <w:rPr>
          <w:sz w:val="28"/>
          <w:szCs w:val="28"/>
        </w:rPr>
        <w:t>СНиП 42-01-2002. «Газораспределительные системы».</w:t>
      </w:r>
    </w:p>
    <w:p w:rsidR="0041379E" w:rsidRPr="00E43749" w:rsidRDefault="0041379E" w:rsidP="006D74E7">
      <w:pPr>
        <w:pStyle w:val="a4"/>
        <w:tabs>
          <w:tab w:val="left" w:pos="993"/>
        </w:tabs>
        <w:spacing w:before="0" w:beforeAutospacing="0" w:after="0" w:afterAutospacing="0" w:line="300" w:lineRule="auto"/>
        <w:ind w:firstLine="709"/>
        <w:jc w:val="both"/>
        <w:rPr>
          <w:snapToGrid w:val="0"/>
          <w:sz w:val="28"/>
          <w:szCs w:val="28"/>
        </w:rPr>
      </w:pPr>
      <w:r w:rsidRPr="00E43749">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Размеры и границы санитарно-защитной зоны определяются в проекте санитарно-защитной зоны.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w:t>
      </w:r>
      <w:r w:rsidRPr="00E43749">
        <w:rPr>
          <w:snapToGrid w:val="0"/>
          <w:sz w:val="28"/>
          <w:szCs w:val="28"/>
        </w:rPr>
        <w:lastRenderedPageBreak/>
        <w:t>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379E" w:rsidRPr="00E43749" w:rsidRDefault="0041379E" w:rsidP="0041379E">
      <w:pPr>
        <w:pStyle w:val="a4"/>
        <w:spacing w:before="0" w:beforeAutospacing="0" w:after="0" w:afterAutospacing="0" w:line="300" w:lineRule="auto"/>
        <w:ind w:firstLine="709"/>
        <w:jc w:val="both"/>
        <w:rPr>
          <w:snapToGrid w:val="0"/>
          <w:sz w:val="28"/>
          <w:szCs w:val="28"/>
        </w:rPr>
      </w:pPr>
    </w:p>
    <w:p w:rsidR="0041379E" w:rsidRPr="00E43749" w:rsidRDefault="0041379E" w:rsidP="00F13D4A">
      <w:pPr>
        <w:pStyle w:val="afa"/>
        <w:numPr>
          <w:ilvl w:val="2"/>
          <w:numId w:val="43"/>
        </w:numPr>
        <w:tabs>
          <w:tab w:val="left" w:pos="1418"/>
        </w:tabs>
        <w:spacing w:line="300" w:lineRule="auto"/>
        <w:ind w:left="0" w:firstLine="709"/>
        <w:outlineLvl w:val="2"/>
        <w:rPr>
          <w:color w:val="auto"/>
        </w:rPr>
      </w:pPr>
      <w:bookmarkStart w:id="123" w:name="_Toc149140865"/>
      <w:r w:rsidRPr="00E43749">
        <w:rPr>
          <w:color w:val="auto"/>
        </w:rPr>
        <w:t>Зона санитарной охраны источника водоснабжения (первый пояс)</w:t>
      </w:r>
      <w:bookmarkEnd w:id="123"/>
    </w:p>
    <w:p w:rsidR="0041379E" w:rsidRPr="00794BCD" w:rsidRDefault="0041379E" w:rsidP="0041379E">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 xml:space="preserve">Зона санитарной охраны водопроводных сооружений, расположенных вне территории водозабора, </w:t>
      </w:r>
      <w:r w:rsidR="006D74E7">
        <w:rPr>
          <w:rFonts w:ascii="Times New Roman" w:eastAsiaTheme="minorHAnsi" w:hAnsi="Times New Roman" w:cs="Times New Roman"/>
          <w:bCs/>
          <w:sz w:val="28"/>
          <w:szCs w:val="28"/>
          <w:lang w:eastAsia="en-US"/>
        </w:rPr>
        <w:t xml:space="preserve"> </w:t>
      </w:r>
      <w:r w:rsidRPr="00794BCD">
        <w:rPr>
          <w:rFonts w:ascii="Times New Roman" w:eastAsiaTheme="minorHAnsi" w:hAnsi="Times New Roman" w:cs="Times New Roman"/>
          <w:bCs/>
          <w:sz w:val="28"/>
          <w:szCs w:val="28"/>
          <w:lang w:eastAsia="en-US"/>
        </w:rPr>
        <w:t xml:space="preserve">представлена </w:t>
      </w:r>
      <w:r w:rsidR="006D74E7">
        <w:rPr>
          <w:rFonts w:ascii="Times New Roman" w:eastAsiaTheme="minorHAnsi" w:hAnsi="Times New Roman" w:cs="Times New Roman"/>
          <w:bCs/>
          <w:sz w:val="28"/>
          <w:szCs w:val="28"/>
          <w:lang w:eastAsia="en-US"/>
        </w:rPr>
        <w:t xml:space="preserve"> </w:t>
      </w:r>
      <w:r w:rsidRPr="00794BCD">
        <w:rPr>
          <w:rFonts w:ascii="Times New Roman" w:eastAsiaTheme="minorHAnsi" w:hAnsi="Times New Roman" w:cs="Times New Roman"/>
          <w:bCs/>
          <w:sz w:val="28"/>
          <w:szCs w:val="28"/>
          <w:lang w:eastAsia="en-US"/>
        </w:rPr>
        <w:t>первым поясом (строгого режима), водоводов - санитарно - защитной полосой.</w:t>
      </w:r>
    </w:p>
    <w:p w:rsidR="0041379E" w:rsidRPr="00794BCD" w:rsidRDefault="0041379E" w:rsidP="0041379E">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Граница первого пояса ЗСО водопроводных сооружений принимается на расстоянии:</w:t>
      </w:r>
    </w:p>
    <w:p w:rsidR="0041379E" w:rsidRPr="00794BCD" w:rsidRDefault="0041379E" w:rsidP="00F13D4A">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от водонапорных башен - не менее 10 м.</w:t>
      </w:r>
    </w:p>
    <w:p w:rsidR="0041379E" w:rsidRPr="006B1AEC" w:rsidRDefault="0041379E" w:rsidP="0041379E">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41379E" w:rsidRPr="006B1AEC" w:rsidRDefault="0041379E" w:rsidP="00F13D4A">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lastRenderedPageBreak/>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1379E" w:rsidRPr="006B1AEC" w:rsidRDefault="0041379E" w:rsidP="00F13D4A">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1379E" w:rsidRPr="006B1AEC" w:rsidRDefault="0041379E" w:rsidP="00F13D4A">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1379E" w:rsidRPr="006B1AEC" w:rsidRDefault="0041379E" w:rsidP="00F13D4A">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1379E" w:rsidRPr="006B1AEC" w:rsidRDefault="0041379E" w:rsidP="00F13D4A">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1379E" w:rsidRDefault="0041379E" w:rsidP="00F13D4A">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6141C" w:rsidRDefault="00E6141C" w:rsidP="00E6141C">
      <w:pPr>
        <w:pStyle w:val="a7"/>
        <w:tabs>
          <w:tab w:val="left" w:pos="993"/>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p>
    <w:p w:rsidR="00E6141C" w:rsidRPr="003C3CFB" w:rsidRDefault="00E6141C" w:rsidP="00F13D4A">
      <w:pPr>
        <w:pStyle w:val="afa"/>
        <w:numPr>
          <w:ilvl w:val="2"/>
          <w:numId w:val="43"/>
        </w:numPr>
        <w:tabs>
          <w:tab w:val="left" w:pos="1418"/>
        </w:tabs>
        <w:spacing w:line="300" w:lineRule="auto"/>
        <w:ind w:left="0" w:firstLine="709"/>
        <w:outlineLvl w:val="2"/>
        <w:rPr>
          <w:color w:val="auto"/>
        </w:rPr>
      </w:pPr>
      <w:bookmarkStart w:id="124" w:name="_Toc143162826"/>
      <w:bookmarkStart w:id="125" w:name="_Toc145772802"/>
      <w:bookmarkStart w:id="126" w:name="_Toc148012631"/>
      <w:bookmarkStart w:id="127" w:name="_Toc149140866"/>
      <w:r w:rsidRPr="003C3CFB">
        <w:rPr>
          <w:color w:val="auto"/>
        </w:rPr>
        <w:t>Санитарно-защитная полоса водоводов</w:t>
      </w:r>
      <w:bookmarkEnd w:id="124"/>
      <w:bookmarkEnd w:id="125"/>
      <w:bookmarkEnd w:id="126"/>
      <w:bookmarkEnd w:id="127"/>
    </w:p>
    <w:p w:rsidR="00E6141C" w:rsidRPr="003C3CFB" w:rsidRDefault="00E6141C" w:rsidP="00E6141C">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Санитарная охрана водоводов обеспечивается санитарно - защитной полосой.</w:t>
      </w:r>
    </w:p>
    <w:p w:rsidR="00E6141C" w:rsidRPr="003C3CFB" w:rsidRDefault="00E6141C" w:rsidP="00E6141C">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В пределах санитарно - защитной полосы водоводов должны отсутствовать источники загрязнения почвы и грунтовых вод.</w:t>
      </w:r>
    </w:p>
    <w:p w:rsidR="00E6141C" w:rsidRPr="003C3CFB" w:rsidRDefault="00E6141C" w:rsidP="00E6141C">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E6141C" w:rsidRPr="003C3CFB" w:rsidRDefault="00E6141C" w:rsidP="00F13D4A">
      <w:pPr>
        <w:pStyle w:val="a7"/>
        <w:numPr>
          <w:ilvl w:val="0"/>
          <w:numId w:val="58"/>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sidRPr="003C3CFB">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rsidR="00E6141C" w:rsidRDefault="00E6141C" w:rsidP="00F13D4A">
      <w:pPr>
        <w:pStyle w:val="a7"/>
        <w:numPr>
          <w:ilvl w:val="0"/>
          <w:numId w:val="58"/>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sidRPr="003C3CFB">
        <w:rPr>
          <w:rFonts w:ascii="Times New Roman" w:hAnsi="Times New Roman" w:cs="Times New Roman"/>
          <w:sz w:val="28"/>
          <w:szCs w:val="28"/>
        </w:rPr>
        <w:t>при наличии грунтовых вод - не менее 50 м вне зависимости от диаметра водоводов.</w:t>
      </w:r>
    </w:p>
    <w:p w:rsidR="00E6141C" w:rsidRDefault="00E6141C" w:rsidP="00E6141C">
      <w:pPr>
        <w:pStyle w:val="a7"/>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3C3CFB">
        <w:rPr>
          <w:rFonts w:ascii="Times New Roman" w:hAnsi="Times New Roman" w:cs="Times New Roman"/>
          <w:sz w:val="28"/>
          <w:szCs w:val="28"/>
        </w:rPr>
        <w:lastRenderedPageBreak/>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6141C" w:rsidRDefault="00E6141C" w:rsidP="00E6141C">
      <w:pPr>
        <w:pStyle w:val="a7"/>
        <w:tabs>
          <w:tab w:val="left" w:pos="993"/>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E6141C" w:rsidRPr="001C0456" w:rsidRDefault="00E6141C" w:rsidP="00F13D4A">
      <w:pPr>
        <w:pStyle w:val="afa"/>
        <w:numPr>
          <w:ilvl w:val="2"/>
          <w:numId w:val="43"/>
        </w:numPr>
        <w:tabs>
          <w:tab w:val="left" w:pos="1418"/>
        </w:tabs>
        <w:spacing w:line="300" w:lineRule="auto"/>
        <w:ind w:left="0" w:firstLine="709"/>
        <w:outlineLvl w:val="2"/>
        <w:rPr>
          <w:color w:val="auto"/>
        </w:rPr>
      </w:pPr>
      <w:bookmarkStart w:id="128" w:name="_Toc143091938"/>
      <w:bookmarkStart w:id="129" w:name="_Toc148012632"/>
      <w:bookmarkStart w:id="130" w:name="_Toc149140867"/>
      <w:r w:rsidRPr="001C0456">
        <w:rPr>
          <w:color w:val="auto"/>
        </w:rPr>
        <w:t>Зоны затопления</w:t>
      </w:r>
      <w:bookmarkEnd w:id="128"/>
      <w:r w:rsidRPr="001C0456">
        <w:rPr>
          <w:color w:val="auto"/>
        </w:rPr>
        <w:t xml:space="preserve"> и подтопления</w:t>
      </w:r>
      <w:bookmarkEnd w:id="129"/>
      <w:bookmarkEnd w:id="130"/>
    </w:p>
    <w:p w:rsidR="00E6141C" w:rsidRPr="008036FA" w:rsidRDefault="00E6141C" w:rsidP="00E6141C">
      <w:pPr>
        <w:widowControl w:val="0"/>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eastAsia="Times New Roman" w:hAnsi="Times New Roman" w:cs="Times New Roman"/>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Защиту территорий от затопления следует осуществлять:</w:t>
      </w:r>
    </w:p>
    <w:p w:rsidR="00E6141C" w:rsidRPr="008036FA" w:rsidRDefault="00E6141C" w:rsidP="00F13D4A">
      <w:pPr>
        <w:widowControl w:val="0"/>
        <w:numPr>
          <w:ilvl w:val="0"/>
          <w:numId w:val="56"/>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обвалованием территорий со стороны реки, водохранилища или другого водного объекта;</w:t>
      </w:r>
    </w:p>
    <w:p w:rsidR="00E6141C" w:rsidRPr="008036FA" w:rsidRDefault="00E6141C" w:rsidP="00F13D4A">
      <w:pPr>
        <w:widowControl w:val="0"/>
        <w:numPr>
          <w:ilvl w:val="0"/>
          <w:numId w:val="56"/>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искусственным повышением рельефа территории до незатопляемых планировочных отметок;</w:t>
      </w:r>
    </w:p>
    <w:p w:rsidR="00E6141C" w:rsidRPr="008036FA" w:rsidRDefault="00E6141C" w:rsidP="00F13D4A">
      <w:pPr>
        <w:widowControl w:val="0"/>
        <w:numPr>
          <w:ilvl w:val="0"/>
          <w:numId w:val="56"/>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Для защиты территорий от подтопления следует применять:</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дренажные системы;</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 xml:space="preserve">противофильтрационные экраны и завесы, проектируемые по </w:t>
      </w:r>
      <w:hyperlink r:id="rId17" w:history="1">
        <w:r w:rsidRPr="008036FA">
          <w:rPr>
            <w:rFonts w:ascii="Times New Roman" w:hAnsi="Times New Roman" w:cs="Times New Roman"/>
            <w:color w:val="000000" w:themeColor="text1"/>
            <w:sz w:val="28"/>
            <w:szCs w:val="28"/>
          </w:rPr>
          <w:t>СП 22.13330</w:t>
        </w:r>
      </w:hyperlink>
      <w:r w:rsidRPr="008036FA">
        <w:rPr>
          <w:rFonts w:ascii="Times New Roman" w:hAnsi="Times New Roman" w:cs="Times New Roman"/>
          <w:color w:val="000000" w:themeColor="text1"/>
          <w:sz w:val="28"/>
          <w:szCs w:val="28"/>
        </w:rPr>
        <w:t>.2016</w:t>
      </w:r>
      <w:r w:rsidRPr="008036FA">
        <w:rPr>
          <w:rFonts w:ascii="Times New Roman" w:eastAsia="Times New Roman" w:hAnsi="Times New Roman" w:cs="Times New Roman"/>
          <w:sz w:val="28"/>
          <w:szCs w:val="28"/>
        </w:rPr>
        <w:t xml:space="preserve"> «</w:t>
      </w:r>
      <w:r w:rsidRPr="008036FA">
        <w:rPr>
          <w:rFonts w:ascii="Times New Roman" w:hAnsi="Times New Roman" w:cs="Times New Roman"/>
          <w:color w:val="000000" w:themeColor="text1"/>
          <w:sz w:val="28"/>
          <w:szCs w:val="28"/>
        </w:rPr>
        <w:t>Основания зданий и сооружений». Актуализированная редакция СНиП 2.02.01-83*</w:t>
      </w:r>
      <w:r w:rsidRPr="008036FA">
        <w:rPr>
          <w:rFonts w:ascii="Times New Roman" w:hAnsi="Times New Roman" w:cs="Times New Roman"/>
          <w:sz w:val="28"/>
          <w:szCs w:val="28"/>
        </w:rPr>
        <w:t>;</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 xml:space="preserve">прочистку открытых водотоков и других элементов естественного </w:t>
      </w:r>
      <w:r w:rsidRPr="008036FA">
        <w:rPr>
          <w:rFonts w:ascii="Times New Roman" w:hAnsi="Times New Roman" w:cs="Times New Roman"/>
          <w:sz w:val="28"/>
          <w:szCs w:val="28"/>
        </w:rPr>
        <w:lastRenderedPageBreak/>
        <w:t>дренирования;</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регулирование уровенного режима водных объектов;</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посадку деревьев с поверхностной корневой системой;</w:t>
      </w:r>
    </w:p>
    <w:p w:rsidR="00E6141C" w:rsidRPr="008036FA" w:rsidRDefault="00E6141C" w:rsidP="00F13D4A">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E6141C" w:rsidRPr="008036FA" w:rsidRDefault="00E6141C" w:rsidP="00F13D4A">
      <w:pPr>
        <w:widowControl w:val="0"/>
        <w:numPr>
          <w:ilvl w:val="0"/>
          <w:numId w:val="55"/>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E6141C" w:rsidRPr="008036FA" w:rsidRDefault="00E6141C" w:rsidP="00F13D4A">
      <w:pPr>
        <w:widowControl w:val="0"/>
        <w:numPr>
          <w:ilvl w:val="0"/>
          <w:numId w:val="55"/>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нормативные медико-санитарные условия жизни населения;</w:t>
      </w:r>
    </w:p>
    <w:p w:rsidR="00E6141C" w:rsidRPr="008036FA" w:rsidRDefault="00E6141C" w:rsidP="00F13D4A">
      <w:pPr>
        <w:widowControl w:val="0"/>
        <w:numPr>
          <w:ilvl w:val="0"/>
          <w:numId w:val="55"/>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нормативные санитарно-гигиенические, социальные и рекреационные условия защищаемых территорий.</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Защита сельскохозяйственных земель и природных ландшафтов должна обеспечивать:</w:t>
      </w:r>
    </w:p>
    <w:p w:rsidR="00E6141C" w:rsidRPr="008036FA" w:rsidRDefault="00E6141C" w:rsidP="00F13D4A">
      <w:pPr>
        <w:widowControl w:val="0"/>
        <w:numPr>
          <w:ilvl w:val="0"/>
          <w:numId w:val="54"/>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E6141C" w:rsidRPr="008036FA" w:rsidRDefault="00E6141C" w:rsidP="00F13D4A">
      <w:pPr>
        <w:widowControl w:val="0"/>
        <w:numPr>
          <w:ilvl w:val="0"/>
          <w:numId w:val="54"/>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условия для рационального использования и охраны земельных, водных, минерально-сырьевых и других природных ресурсов.</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8036FA">
        <w:rPr>
          <w:rFonts w:ascii="Times New Roman" w:hAnsi="Times New Roman" w:cs="Times New Roman"/>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8" w:history="1">
        <w:r w:rsidRPr="008036FA">
          <w:rPr>
            <w:rFonts w:ascii="Times New Roman" w:hAnsi="Times New Roman" w:cs="Times New Roman"/>
            <w:color w:val="000000" w:themeColor="text1"/>
            <w:sz w:val="28"/>
            <w:szCs w:val="28"/>
          </w:rPr>
          <w:t>законодательством</w:t>
        </w:r>
      </w:hyperlink>
      <w:r w:rsidRPr="008036FA">
        <w:rPr>
          <w:rFonts w:ascii="Times New Roman" w:hAnsi="Times New Roman" w:cs="Times New Roman"/>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E6141C" w:rsidRPr="008036FA" w:rsidRDefault="00E6141C" w:rsidP="00E6141C">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8036FA">
        <w:rPr>
          <w:rFonts w:ascii="Times New Roman" w:hAnsi="Times New Roman" w:cs="Times New Roman"/>
          <w:color w:val="000000" w:themeColor="text1"/>
          <w:sz w:val="28"/>
          <w:szCs w:val="28"/>
        </w:rPr>
        <w:lastRenderedPageBreak/>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9" w:history="1">
        <w:r w:rsidRPr="008036FA">
          <w:rPr>
            <w:rFonts w:ascii="Times New Roman" w:hAnsi="Times New Roman" w:cs="Times New Roman"/>
            <w:color w:val="000000" w:themeColor="text1"/>
            <w:sz w:val="28"/>
            <w:szCs w:val="28"/>
          </w:rPr>
          <w:t>законодательством</w:t>
        </w:r>
      </w:hyperlink>
      <w:r w:rsidRPr="008036FA">
        <w:rPr>
          <w:rFonts w:ascii="Times New Roman" w:hAnsi="Times New Roman" w:cs="Times New Roman"/>
          <w:color w:val="000000" w:themeColor="text1"/>
          <w:sz w:val="28"/>
          <w:szCs w:val="28"/>
        </w:rPr>
        <w:t xml:space="preserve"> и гражданским </w:t>
      </w:r>
      <w:hyperlink r:id="rId20" w:history="1">
        <w:r w:rsidRPr="008036FA">
          <w:rPr>
            <w:rFonts w:ascii="Times New Roman" w:hAnsi="Times New Roman" w:cs="Times New Roman"/>
            <w:color w:val="000000" w:themeColor="text1"/>
            <w:sz w:val="28"/>
            <w:szCs w:val="28"/>
          </w:rPr>
          <w:t>законодательством</w:t>
        </w:r>
      </w:hyperlink>
      <w:r w:rsidRPr="008036FA">
        <w:rPr>
          <w:rFonts w:ascii="Times New Roman" w:hAnsi="Times New Roman" w:cs="Times New Roman"/>
          <w:color w:val="000000" w:themeColor="text1"/>
          <w:sz w:val="28"/>
          <w:szCs w:val="28"/>
        </w:rPr>
        <w:t>.</w:t>
      </w:r>
    </w:p>
    <w:p w:rsidR="00E6141C" w:rsidRPr="008036FA" w:rsidRDefault="00E6141C" w:rsidP="00AF4151">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В границах зон затопления, подтопления запрещаются:</w:t>
      </w:r>
    </w:p>
    <w:p w:rsidR="00E6141C" w:rsidRPr="008036FA" w:rsidRDefault="00E6141C" w:rsidP="00AF4151">
      <w:pPr>
        <w:widowControl w:val="0"/>
        <w:numPr>
          <w:ilvl w:val="1"/>
          <w:numId w:val="53"/>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E6141C" w:rsidRPr="008036FA" w:rsidRDefault="00E6141C" w:rsidP="00AF4151">
      <w:pPr>
        <w:widowControl w:val="0"/>
        <w:numPr>
          <w:ilvl w:val="1"/>
          <w:numId w:val="53"/>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использование сточных вод в целях повышения почвенного плодородия;</w:t>
      </w:r>
    </w:p>
    <w:p w:rsidR="00E6141C" w:rsidRPr="008036FA" w:rsidRDefault="00E6141C" w:rsidP="00AF4151">
      <w:pPr>
        <w:widowControl w:val="0"/>
        <w:numPr>
          <w:ilvl w:val="1"/>
          <w:numId w:val="53"/>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E6141C" w:rsidRPr="008036FA" w:rsidRDefault="00E6141C" w:rsidP="00AF4151">
      <w:pPr>
        <w:widowControl w:val="0"/>
        <w:numPr>
          <w:ilvl w:val="1"/>
          <w:numId w:val="53"/>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осуществление авиационных мер по борьбе с вредными организмами.</w:t>
      </w:r>
    </w:p>
    <w:p w:rsidR="00B329DD" w:rsidRDefault="00B329DD" w:rsidP="00AF4151">
      <w:pPr>
        <w:pStyle w:val="afa"/>
        <w:tabs>
          <w:tab w:val="left" w:pos="1134"/>
          <w:tab w:val="left" w:pos="1418"/>
        </w:tabs>
        <w:spacing w:line="300" w:lineRule="auto"/>
        <w:ind w:firstLine="709"/>
        <w:rPr>
          <w:rFonts w:eastAsiaTheme="minorHAnsi"/>
          <w:b w:val="0"/>
          <w:bCs/>
          <w:lang w:eastAsia="en-US"/>
        </w:rPr>
      </w:pPr>
      <w:r w:rsidRPr="00E6141C">
        <w:rPr>
          <w:rFonts w:eastAsiaTheme="minorHAnsi"/>
          <w:b w:val="0"/>
          <w:bCs/>
          <w:lang w:eastAsia="en-US"/>
        </w:rPr>
        <w:t>Следует отметить, что при наихудшем развитии сценари</w:t>
      </w:r>
      <w:r w:rsidR="002205A1" w:rsidRPr="00E6141C">
        <w:rPr>
          <w:rFonts w:eastAsiaTheme="minorHAnsi"/>
          <w:b w:val="0"/>
          <w:bCs/>
          <w:lang w:eastAsia="en-US"/>
        </w:rPr>
        <w:t>я</w:t>
      </w:r>
      <w:r w:rsidRPr="00E6141C">
        <w:rPr>
          <w:rFonts w:eastAsiaTheme="minorHAnsi"/>
          <w:b w:val="0"/>
          <w:bCs/>
          <w:lang w:eastAsia="en-US"/>
        </w:rPr>
        <w:t xml:space="preserve"> в зону затопления в Давыдовском МО попадает 4 дома в с.</w:t>
      </w:r>
      <w:r w:rsidR="00E6141C">
        <w:rPr>
          <w:rFonts w:eastAsiaTheme="minorHAnsi"/>
          <w:b w:val="0"/>
          <w:bCs/>
          <w:lang w:eastAsia="en-US"/>
        </w:rPr>
        <w:t xml:space="preserve"> </w:t>
      </w:r>
      <w:r w:rsidRPr="00E6141C">
        <w:rPr>
          <w:rFonts w:eastAsiaTheme="minorHAnsi"/>
          <w:b w:val="0"/>
          <w:bCs/>
          <w:lang w:eastAsia="en-US"/>
        </w:rPr>
        <w:t>Давыдовка.</w:t>
      </w:r>
    </w:p>
    <w:p w:rsidR="002B6569" w:rsidRDefault="002B6569" w:rsidP="00AF4151">
      <w:pPr>
        <w:pStyle w:val="afa"/>
        <w:tabs>
          <w:tab w:val="left" w:pos="1134"/>
          <w:tab w:val="left" w:pos="1418"/>
        </w:tabs>
        <w:spacing w:line="300" w:lineRule="auto"/>
        <w:ind w:firstLine="709"/>
        <w:rPr>
          <w:rFonts w:eastAsiaTheme="minorHAnsi"/>
          <w:b w:val="0"/>
          <w:bCs/>
          <w:lang w:eastAsia="en-US"/>
        </w:rPr>
      </w:pPr>
    </w:p>
    <w:p w:rsidR="00553EEB" w:rsidRDefault="00553EEB" w:rsidP="00553EEB">
      <w:pPr>
        <w:pStyle w:val="afa"/>
        <w:numPr>
          <w:ilvl w:val="2"/>
          <w:numId w:val="43"/>
        </w:numPr>
        <w:tabs>
          <w:tab w:val="left" w:pos="1418"/>
        </w:tabs>
        <w:spacing w:line="300" w:lineRule="auto"/>
        <w:ind w:left="0" w:firstLine="709"/>
        <w:outlineLvl w:val="2"/>
        <w:rPr>
          <w:color w:val="auto"/>
        </w:rPr>
      </w:pPr>
      <w:bookmarkStart w:id="131" w:name="_Toc149140868"/>
      <w:r w:rsidRPr="00553EEB">
        <w:rPr>
          <w:color w:val="auto"/>
        </w:rPr>
        <w:t>Зона охраняемого природного ландшафта</w:t>
      </w:r>
      <w:bookmarkEnd w:id="131"/>
      <w:r w:rsidRPr="00553EEB">
        <w:rPr>
          <w:color w:val="auto"/>
        </w:rPr>
        <w:t xml:space="preserve"> </w:t>
      </w:r>
    </w:p>
    <w:p w:rsidR="00C22EB8" w:rsidRPr="00C22EB8" w:rsidRDefault="00C22EB8" w:rsidP="00C22EB8">
      <w:pPr>
        <w:pStyle w:val="a7"/>
        <w:spacing w:after="0" w:line="300" w:lineRule="auto"/>
        <w:ind w:left="0" w:firstLine="709"/>
        <w:jc w:val="both"/>
        <w:rPr>
          <w:rFonts w:ascii="Times New Roman" w:eastAsia="Times New Roman" w:hAnsi="Times New Roman" w:cs="Times New Roman"/>
          <w:sz w:val="28"/>
          <w:szCs w:val="24"/>
        </w:rPr>
      </w:pPr>
      <w:r w:rsidRPr="00C22EB8">
        <w:rPr>
          <w:rFonts w:ascii="Times New Roman" w:eastAsia="Times New Roman" w:hAnsi="Times New Roman" w:cs="Times New Roman"/>
          <w:sz w:val="28"/>
          <w:szCs w:val="24"/>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553EEB" w:rsidRPr="00553EEB" w:rsidRDefault="00553EEB" w:rsidP="00553EEB">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Давыдовского муниципального образования расположен </w:t>
      </w:r>
      <w:r w:rsidR="00E84C57">
        <w:rPr>
          <w:rFonts w:ascii="Times New Roman" w:eastAsia="Times New Roman" w:hAnsi="Times New Roman" w:cs="Times New Roman"/>
          <w:sz w:val="28"/>
          <w:szCs w:val="28"/>
        </w:rPr>
        <w:t>объект</w:t>
      </w:r>
      <w:r w:rsidRPr="00553EEB">
        <w:rPr>
          <w:rFonts w:ascii="Times New Roman" w:eastAsia="Times New Roman" w:hAnsi="Times New Roman" w:cs="Times New Roman"/>
          <w:sz w:val="28"/>
          <w:szCs w:val="28"/>
        </w:rPr>
        <w:t xml:space="preserve"> культурного наследия местного (муниципального) значения - "Православный Свято-Никольский женский монастырь. Ансамбль</w:t>
      </w:r>
      <w:r w:rsidR="00E84C57">
        <w:rPr>
          <w:rFonts w:ascii="Times New Roman" w:eastAsia="Times New Roman" w:hAnsi="Times New Roman" w:cs="Times New Roman"/>
          <w:sz w:val="28"/>
          <w:szCs w:val="28"/>
        </w:rPr>
        <w:t>»</w:t>
      </w:r>
      <w:r w:rsidRPr="00553EEB">
        <w:rPr>
          <w:rFonts w:ascii="Times New Roman" w:eastAsia="Times New Roman" w:hAnsi="Times New Roman" w:cs="Times New Roman"/>
          <w:sz w:val="28"/>
          <w:szCs w:val="28"/>
        </w:rPr>
        <w:t xml:space="preserve">. </w:t>
      </w:r>
      <w:r w:rsidR="002B6569" w:rsidRPr="002B6569">
        <w:rPr>
          <w:rFonts w:ascii="Times New Roman" w:eastAsia="Times New Roman" w:hAnsi="Times New Roman" w:cs="Times New Roman"/>
          <w:sz w:val="28"/>
          <w:szCs w:val="28"/>
        </w:rPr>
        <w:t>Согласно</w:t>
      </w:r>
      <w:r w:rsidR="00C22EB8">
        <w:rPr>
          <w:rFonts w:ascii="Times New Roman" w:eastAsia="Times New Roman" w:hAnsi="Times New Roman" w:cs="Times New Roman"/>
          <w:sz w:val="28"/>
          <w:szCs w:val="28"/>
        </w:rPr>
        <w:t xml:space="preserve"> П</w:t>
      </w:r>
      <w:r w:rsidR="002B6569" w:rsidRPr="002B6569">
        <w:rPr>
          <w:rFonts w:ascii="Times New Roman" w:eastAsia="Times New Roman" w:hAnsi="Times New Roman" w:cs="Times New Roman"/>
          <w:sz w:val="28"/>
          <w:szCs w:val="28"/>
        </w:rPr>
        <w:t>остановлени</w:t>
      </w:r>
      <w:r w:rsidR="009B2F30">
        <w:rPr>
          <w:rFonts w:ascii="Times New Roman" w:eastAsia="Times New Roman" w:hAnsi="Times New Roman" w:cs="Times New Roman"/>
          <w:sz w:val="28"/>
          <w:szCs w:val="28"/>
        </w:rPr>
        <w:t>ю</w:t>
      </w:r>
      <w:r w:rsidR="002B6569" w:rsidRPr="002B6569">
        <w:rPr>
          <w:rFonts w:ascii="Times New Roman" w:eastAsia="Times New Roman" w:hAnsi="Times New Roman" w:cs="Times New Roman"/>
          <w:sz w:val="28"/>
          <w:szCs w:val="28"/>
        </w:rPr>
        <w:t xml:space="preserve"> </w:t>
      </w:r>
      <w:r w:rsidR="00C22EB8">
        <w:rPr>
          <w:rFonts w:ascii="Times New Roman" w:eastAsia="Times New Roman" w:hAnsi="Times New Roman" w:cs="Times New Roman"/>
          <w:sz w:val="28"/>
          <w:szCs w:val="28"/>
        </w:rPr>
        <w:t>П</w:t>
      </w:r>
      <w:r w:rsidR="002B6569" w:rsidRPr="002B6569">
        <w:rPr>
          <w:rFonts w:ascii="Times New Roman" w:eastAsia="Times New Roman" w:hAnsi="Times New Roman" w:cs="Times New Roman"/>
          <w:sz w:val="28"/>
          <w:szCs w:val="28"/>
        </w:rPr>
        <w:t xml:space="preserve">равительства Саратовской области от </w:t>
      </w:r>
      <w:r w:rsidR="002B6569">
        <w:rPr>
          <w:rFonts w:ascii="Times New Roman" w:eastAsia="Times New Roman" w:hAnsi="Times New Roman" w:cs="Times New Roman"/>
          <w:sz w:val="28"/>
          <w:szCs w:val="28"/>
        </w:rPr>
        <w:t>19</w:t>
      </w:r>
      <w:r w:rsidR="002B6569" w:rsidRPr="002B6569">
        <w:rPr>
          <w:rFonts w:ascii="Times New Roman" w:eastAsia="Times New Roman" w:hAnsi="Times New Roman" w:cs="Times New Roman"/>
          <w:sz w:val="28"/>
          <w:szCs w:val="28"/>
        </w:rPr>
        <w:t>.</w:t>
      </w:r>
      <w:r w:rsidR="002B6569">
        <w:rPr>
          <w:rFonts w:ascii="Times New Roman" w:eastAsia="Times New Roman" w:hAnsi="Times New Roman" w:cs="Times New Roman"/>
          <w:sz w:val="28"/>
          <w:szCs w:val="28"/>
        </w:rPr>
        <w:t>0</w:t>
      </w:r>
      <w:r w:rsidR="002B6569" w:rsidRPr="002B6569">
        <w:rPr>
          <w:rFonts w:ascii="Times New Roman" w:eastAsia="Times New Roman" w:hAnsi="Times New Roman" w:cs="Times New Roman"/>
          <w:sz w:val="28"/>
          <w:szCs w:val="28"/>
        </w:rPr>
        <w:t>1.20</w:t>
      </w:r>
      <w:r w:rsidR="002B6569">
        <w:rPr>
          <w:rFonts w:ascii="Times New Roman" w:eastAsia="Times New Roman" w:hAnsi="Times New Roman" w:cs="Times New Roman"/>
          <w:sz w:val="28"/>
          <w:szCs w:val="28"/>
        </w:rPr>
        <w:t>16</w:t>
      </w:r>
      <w:r w:rsidR="002B6569" w:rsidRPr="002B6569">
        <w:rPr>
          <w:rFonts w:ascii="Times New Roman" w:eastAsia="Times New Roman" w:hAnsi="Times New Roman" w:cs="Times New Roman"/>
          <w:sz w:val="28"/>
          <w:szCs w:val="28"/>
        </w:rPr>
        <w:t xml:space="preserve"> №</w:t>
      </w:r>
      <w:r w:rsidR="002B6569">
        <w:rPr>
          <w:rFonts w:ascii="Times New Roman" w:eastAsia="Times New Roman" w:hAnsi="Times New Roman" w:cs="Times New Roman"/>
          <w:sz w:val="28"/>
          <w:szCs w:val="28"/>
        </w:rPr>
        <w:t> 12</w:t>
      </w:r>
      <w:r w:rsidR="002B6569" w:rsidRPr="002B6569">
        <w:rPr>
          <w:rFonts w:ascii="Times New Roman" w:eastAsia="Times New Roman" w:hAnsi="Times New Roman" w:cs="Times New Roman"/>
          <w:sz w:val="28"/>
          <w:szCs w:val="28"/>
        </w:rPr>
        <w:t>-П «Об</w:t>
      </w:r>
      <w:r>
        <w:rPr>
          <w:rFonts w:ascii="Times New Roman" w:eastAsia="Times New Roman" w:hAnsi="Times New Roman" w:cs="Times New Roman"/>
          <w:sz w:val="28"/>
          <w:szCs w:val="28"/>
        </w:rPr>
        <w:t> </w:t>
      </w:r>
      <w:r w:rsidR="002B6569" w:rsidRPr="002B6569">
        <w:rPr>
          <w:rFonts w:ascii="Times New Roman" w:eastAsia="Times New Roman" w:hAnsi="Times New Roman" w:cs="Times New Roman"/>
          <w:sz w:val="28"/>
          <w:szCs w:val="28"/>
        </w:rPr>
        <w:t xml:space="preserve">утверждении </w:t>
      </w:r>
      <w:r>
        <w:rPr>
          <w:rFonts w:ascii="Times New Roman" w:eastAsia="Times New Roman" w:hAnsi="Times New Roman" w:cs="Times New Roman"/>
          <w:sz w:val="28"/>
          <w:szCs w:val="28"/>
        </w:rPr>
        <w:t xml:space="preserve">зон охраны объекта культурного наследия местного (муниципального) значения </w:t>
      </w:r>
      <w:r w:rsidRPr="00553EEB">
        <w:rPr>
          <w:rFonts w:ascii="Times New Roman" w:eastAsia="Times New Roman" w:hAnsi="Times New Roman" w:cs="Times New Roman"/>
          <w:sz w:val="28"/>
          <w:szCs w:val="28"/>
        </w:rPr>
        <w:t>«Православный Свято-Никольский женский монастырь. Ансамбль: 1. Келейный корпус, начало XX века. 2. Храм во имя святителя Николая Чудотворца, 1887 год, восстановлен - 2008 год. 3. Трапезная, начало XX века. 4.</w:t>
      </w:r>
      <w:r w:rsidR="00A129D3">
        <w:rPr>
          <w:rFonts w:ascii="Times New Roman" w:eastAsia="Times New Roman" w:hAnsi="Times New Roman" w:cs="Times New Roman"/>
          <w:sz w:val="28"/>
          <w:szCs w:val="28"/>
        </w:rPr>
        <w:t> </w:t>
      </w:r>
      <w:r w:rsidRPr="00553EEB">
        <w:rPr>
          <w:rFonts w:ascii="Times New Roman" w:eastAsia="Times New Roman" w:hAnsi="Times New Roman" w:cs="Times New Roman"/>
          <w:sz w:val="28"/>
          <w:szCs w:val="28"/>
        </w:rPr>
        <w:t>Каменная стена по периметру территории, конец XVIII века</w:t>
      </w:r>
      <w:r>
        <w:rPr>
          <w:rFonts w:ascii="Times New Roman" w:eastAsia="Times New Roman" w:hAnsi="Times New Roman" w:cs="Times New Roman"/>
          <w:sz w:val="28"/>
          <w:szCs w:val="28"/>
        </w:rPr>
        <w:t xml:space="preserve">» утверждены границы </w:t>
      </w:r>
      <w:r w:rsidR="00C22EB8">
        <w:rPr>
          <w:rFonts w:ascii="Times New Roman" w:eastAsia="Times New Roman" w:hAnsi="Times New Roman" w:cs="Times New Roman"/>
          <w:sz w:val="28"/>
          <w:szCs w:val="28"/>
        </w:rPr>
        <w:t>охраняемого природного ландшафта объекта культурного наследия.</w:t>
      </w:r>
      <w:r w:rsidRPr="00553EEB">
        <w:rPr>
          <w:rFonts w:ascii="Times New Roman" w:eastAsia="Times New Roman" w:hAnsi="Times New Roman" w:cs="Times New Roman"/>
          <w:sz w:val="28"/>
          <w:szCs w:val="28"/>
        </w:rPr>
        <w:t xml:space="preserve"> </w:t>
      </w:r>
    </w:p>
    <w:p w:rsidR="004C6E6F" w:rsidRPr="004C6E6F" w:rsidRDefault="004C6E6F" w:rsidP="00A129D3">
      <w:pPr>
        <w:tabs>
          <w:tab w:val="left" w:pos="1134"/>
        </w:tabs>
        <w:spacing w:after="0" w:line="300" w:lineRule="auto"/>
        <w:ind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В границах зоны охраняемого природного ландшафта разрешается: </w:t>
      </w:r>
    </w:p>
    <w:p w:rsidR="004C6E6F" w:rsidRPr="004C6E6F" w:rsidRDefault="004C6E6F" w:rsidP="00A129D3">
      <w:pPr>
        <w:pStyle w:val="a7"/>
        <w:numPr>
          <w:ilvl w:val="0"/>
          <w:numId w:val="59"/>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использование земель в соответствии с видами разрешенного использования, утвержденными органом местного самоуправления; </w:t>
      </w:r>
    </w:p>
    <w:p w:rsidR="004C6E6F" w:rsidRPr="004C6E6F" w:rsidRDefault="004C6E6F" w:rsidP="00A129D3">
      <w:pPr>
        <w:pStyle w:val="a7"/>
        <w:numPr>
          <w:ilvl w:val="0"/>
          <w:numId w:val="59"/>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lastRenderedPageBreak/>
        <w:t xml:space="preserve">проведение сезонных сельскохозяйственных работ; </w:t>
      </w:r>
    </w:p>
    <w:p w:rsidR="004C6E6F" w:rsidRPr="004C6E6F" w:rsidRDefault="004C6E6F" w:rsidP="00A129D3">
      <w:pPr>
        <w:pStyle w:val="a7"/>
        <w:numPr>
          <w:ilvl w:val="0"/>
          <w:numId w:val="59"/>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проведение мелиоративных работ; </w:t>
      </w:r>
    </w:p>
    <w:p w:rsidR="004C6E6F" w:rsidRPr="004C6E6F" w:rsidRDefault="004C6E6F" w:rsidP="00A129D3">
      <w:pPr>
        <w:pStyle w:val="a7"/>
        <w:numPr>
          <w:ilvl w:val="0"/>
          <w:numId w:val="59"/>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проведение специальных работ, направленных на предотвращение опасных природных и техно-природных процессов. </w:t>
      </w:r>
    </w:p>
    <w:p w:rsidR="004C6E6F" w:rsidRPr="004C6E6F" w:rsidRDefault="004C6E6F" w:rsidP="00A129D3">
      <w:pPr>
        <w:tabs>
          <w:tab w:val="left" w:pos="1134"/>
        </w:tabs>
        <w:spacing w:after="0" w:line="300" w:lineRule="auto"/>
        <w:ind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В границах зоны охраняемого природного ландшафта запрещается: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отвод земельных участков для размещения и строительства зданий и сооружений;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строительство объектов капитального и некапитального строительства жилого, общественного и производственного назначения;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использование земель для садоводства и огородничества;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изменение существующего рельефа;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ведение хозяйственной деятельности, наносящей ущерб или искажающей композиционные взаимосвязи объекта культурного наследия и природного ландшафта;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устройство площадок для хранения ядовитых и химических веществ, строительных материалов и крупногабаритного промышленного оборудования;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размещение стационарных автомобильных стоянок;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устройство ограждений;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размещение телевизионных антенн, базовых станций сотовой связи;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прокладка наземных инженерных коммуникаций и транзитных инженерных сетей;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проведение археологических раскопов, выявление объектов археологического наследия без разрешения (открытого листа);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размещение рекламных конструкций; </w:t>
      </w:r>
    </w:p>
    <w:p w:rsidR="004C6E6F" w:rsidRPr="004C6E6F" w:rsidRDefault="004C6E6F" w:rsidP="00A129D3">
      <w:pPr>
        <w:pStyle w:val="a7"/>
        <w:numPr>
          <w:ilvl w:val="0"/>
          <w:numId w:val="60"/>
        </w:numPr>
        <w:tabs>
          <w:tab w:val="left" w:pos="1134"/>
        </w:tabs>
        <w:spacing w:after="0" w:line="300" w:lineRule="auto"/>
        <w:ind w:left="0" w:firstLine="709"/>
        <w:jc w:val="both"/>
        <w:rPr>
          <w:rFonts w:ascii="Times New Roman" w:eastAsia="Times New Roman" w:hAnsi="Times New Roman" w:cs="Times New Roman"/>
          <w:sz w:val="28"/>
          <w:szCs w:val="24"/>
        </w:rPr>
      </w:pPr>
      <w:r w:rsidRPr="004C6E6F">
        <w:rPr>
          <w:rFonts w:ascii="Times New Roman" w:eastAsia="Times New Roman" w:hAnsi="Times New Roman" w:cs="Times New Roman"/>
          <w:sz w:val="28"/>
          <w:szCs w:val="24"/>
        </w:rPr>
        <w:t xml:space="preserve">устройство свалок мусора, технических и производственных отходов, захламление и засорение территории бытовыми отходами. </w:t>
      </w:r>
    </w:p>
    <w:p w:rsidR="009E2ACF" w:rsidRDefault="009E2ACF" w:rsidP="0041379E">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6C66B2" w:rsidRDefault="006C66B2" w:rsidP="006C66B2">
      <w:pPr>
        <w:pStyle w:val="afa"/>
        <w:numPr>
          <w:ilvl w:val="2"/>
          <w:numId w:val="43"/>
        </w:numPr>
        <w:tabs>
          <w:tab w:val="left" w:pos="1560"/>
        </w:tabs>
        <w:spacing w:line="300" w:lineRule="auto"/>
        <w:ind w:left="0" w:firstLine="709"/>
        <w:outlineLvl w:val="2"/>
        <w:rPr>
          <w:color w:val="auto"/>
        </w:rPr>
      </w:pPr>
      <w:bookmarkStart w:id="132" w:name="_Toc149140869"/>
      <w:r>
        <w:rPr>
          <w:color w:val="auto"/>
        </w:rPr>
        <w:t>Охранная зона объекта культурного наследия</w:t>
      </w:r>
      <w:bookmarkEnd w:id="132"/>
    </w:p>
    <w:p w:rsidR="006C66B2" w:rsidRPr="00F55E6F" w:rsidRDefault="006C66B2" w:rsidP="00F55E6F">
      <w:pPr>
        <w:pStyle w:val="a7"/>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6C66B2" w:rsidRPr="00F55E6F" w:rsidRDefault="006C66B2" w:rsidP="00F55E6F">
      <w:pPr>
        <w:pStyle w:val="a7"/>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lastRenderedPageBreak/>
        <w:t>На территории Давыдовского муниципального образования расположен объект культурного наследия местного (муниципального) значения - "Православный Свято-Никольский женский монастырь. Ансамбль». Согласно Постановлени</w:t>
      </w:r>
      <w:r w:rsidR="0072236E" w:rsidRPr="00F55E6F">
        <w:rPr>
          <w:rFonts w:ascii="Times New Roman" w:eastAsia="Times New Roman" w:hAnsi="Times New Roman" w:cs="Times New Roman"/>
          <w:sz w:val="28"/>
          <w:szCs w:val="28"/>
        </w:rPr>
        <w:t>ю</w:t>
      </w:r>
      <w:r w:rsidRPr="00F55E6F">
        <w:rPr>
          <w:rFonts w:ascii="Times New Roman" w:eastAsia="Times New Roman" w:hAnsi="Times New Roman" w:cs="Times New Roman"/>
          <w:sz w:val="28"/>
          <w:szCs w:val="28"/>
        </w:rPr>
        <w:t xml:space="preserve"> Правительства Саратовской области от 19.01.2016 № 12-П «Об утверждении зон охраны объекта культурного наследия местного (муниципального) значения «Православный Свято-Никольский женский монастырь. Ансамбль: 1. Келейный корпус, начало XX века. 2. Храм во имя святителя Николая Чудотворца, 1887 год, восстановлен - 2008 год. 3. Трапезная, начало XX века. 4. Каменная стена по периметру территории, конец XVIII века» утвержден</w:t>
      </w:r>
      <w:r w:rsidR="009B2F30" w:rsidRPr="00F55E6F">
        <w:rPr>
          <w:rFonts w:ascii="Times New Roman" w:eastAsia="Times New Roman" w:hAnsi="Times New Roman" w:cs="Times New Roman"/>
          <w:sz w:val="28"/>
          <w:szCs w:val="28"/>
        </w:rPr>
        <w:t>а</w:t>
      </w:r>
      <w:r w:rsidRPr="00F55E6F">
        <w:rPr>
          <w:rFonts w:ascii="Times New Roman" w:eastAsia="Times New Roman" w:hAnsi="Times New Roman" w:cs="Times New Roman"/>
          <w:sz w:val="28"/>
          <w:szCs w:val="28"/>
        </w:rPr>
        <w:t xml:space="preserve"> </w:t>
      </w:r>
      <w:r w:rsidR="0072236E" w:rsidRPr="00F55E6F">
        <w:rPr>
          <w:rFonts w:ascii="Times New Roman" w:eastAsia="Times New Roman" w:hAnsi="Times New Roman" w:cs="Times New Roman"/>
          <w:sz w:val="28"/>
          <w:szCs w:val="28"/>
        </w:rPr>
        <w:t>охранн</w:t>
      </w:r>
      <w:r w:rsidR="009B2F30" w:rsidRPr="00F55E6F">
        <w:rPr>
          <w:rFonts w:ascii="Times New Roman" w:eastAsia="Times New Roman" w:hAnsi="Times New Roman" w:cs="Times New Roman"/>
          <w:sz w:val="28"/>
          <w:szCs w:val="28"/>
        </w:rPr>
        <w:t>ая</w:t>
      </w:r>
      <w:r w:rsidR="0072236E" w:rsidRPr="00F55E6F">
        <w:rPr>
          <w:rFonts w:ascii="Times New Roman" w:eastAsia="Times New Roman" w:hAnsi="Times New Roman" w:cs="Times New Roman"/>
          <w:sz w:val="28"/>
          <w:szCs w:val="28"/>
        </w:rPr>
        <w:t xml:space="preserve"> зон</w:t>
      </w:r>
      <w:r w:rsidR="009B2F30" w:rsidRPr="00F55E6F">
        <w:rPr>
          <w:rFonts w:ascii="Times New Roman" w:eastAsia="Times New Roman" w:hAnsi="Times New Roman" w:cs="Times New Roman"/>
          <w:sz w:val="28"/>
          <w:szCs w:val="28"/>
        </w:rPr>
        <w:t>а</w:t>
      </w:r>
      <w:r w:rsidR="0072236E" w:rsidRPr="00F55E6F">
        <w:rPr>
          <w:rFonts w:ascii="Times New Roman" w:eastAsia="Times New Roman" w:hAnsi="Times New Roman" w:cs="Times New Roman"/>
          <w:sz w:val="28"/>
          <w:szCs w:val="28"/>
        </w:rPr>
        <w:t xml:space="preserve"> объекта</w:t>
      </w:r>
      <w:r w:rsidRPr="00F55E6F">
        <w:rPr>
          <w:rFonts w:ascii="Times New Roman" w:eastAsia="Times New Roman" w:hAnsi="Times New Roman" w:cs="Times New Roman"/>
          <w:sz w:val="28"/>
          <w:szCs w:val="28"/>
        </w:rPr>
        <w:t xml:space="preserve"> культурного наследия. </w:t>
      </w:r>
    </w:p>
    <w:p w:rsidR="009B2F30" w:rsidRPr="009B2F30" w:rsidRDefault="009B2F30" w:rsidP="00F55E6F">
      <w:pPr>
        <w:tabs>
          <w:tab w:val="left" w:pos="1134"/>
        </w:tabs>
        <w:spacing w:after="0" w:line="300" w:lineRule="auto"/>
        <w:ind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В границах охранной зоны разрешается: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применение специальных мер, направленных на сохранение и восстановление (регенерацию) историко-градостроительной или природной среды объекта культурного наследия;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благоустройство территории с использованием традиционных материалов или материалов, имитирующих традиционные, исключая контрастные цветовые сочетания: в мощении тротуаров - асфальт, брусчатка; малые архитектурные формы - дерево, камень, кованый металл;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капитальный ремонт и реконструкция существующих объектов капитального строительства и их частей без изменения общих габаритов в соответствии с параметрами разрешенного строительства: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материал стен - глиняный кирпич (открытый кирпич, лицевая кладка);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применение скатных крыш наклоном не более 30°, материал - листовой металл, цвет - темно-зеленый, коричневый;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установка по границам земельных участков прозрачных ограждений из традиционных материалов: по уличной границе высотой не более 1,5 м - деревянный штакетник, металлические решетчатые конструкции;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капитальный ремонт и реконструкция существующей инженерной инфраструктуры;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перекладка подземных коммуникаций, перенос или прокладка кабелей линий связи, электроснабжения;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строительство инженерных сетей и инженерных объектов скрыто, при обеспечении сохранности объекта культурного наследия, в том числе от динамических воздействий;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сохранение градостроительных (масштабных, типологических) характеристик историко-градостроительной и природной среды;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lastRenderedPageBreak/>
        <w:t xml:space="preserve">проведение землеустроительных, земляных, строительных, мелиоративных, хозяйственных и иных работ, необходимых для обеспечения сохранности объекта культурного наследия;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санитарная вырубка деревьев и мероприятия по замене больных и усыхающих насаждений, а также мероприятия по улучшению породного состава зеленых насаждений;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высадка декоративных кустарников (сирень, золотистая смородина, ирга);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установка информационных указателей высотой не более 2 м и площадью не более 1 кв. м; </w:t>
      </w:r>
    </w:p>
    <w:p w:rsidR="009B2F30" w:rsidRPr="00F55E6F" w:rsidRDefault="009B2F30" w:rsidP="00F55E6F">
      <w:pPr>
        <w:pStyle w:val="a7"/>
        <w:numPr>
          <w:ilvl w:val="0"/>
          <w:numId w:val="64"/>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установка элементов информационно-декоративного оформления событийного характера, включая праздничное светское и церковное оформление. </w:t>
      </w:r>
    </w:p>
    <w:p w:rsidR="009B2F30" w:rsidRPr="009B2F30" w:rsidRDefault="009B2F30" w:rsidP="00F55E6F">
      <w:pPr>
        <w:tabs>
          <w:tab w:val="left" w:pos="1134"/>
        </w:tabs>
        <w:spacing w:after="0" w:line="300" w:lineRule="auto"/>
        <w:ind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В границах охранной зоны запрещается: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строительство объектов капитального и некапитального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нарушение характерного ландшафта, особенностей визуального восприятия объекта культурного наследия и пейзажей;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инженерного оборудования и благоустройство территории без специально разработанных и согласованных в установленном порядке проектов, исключающих изменение уровня грунтовых вод, нарушение гидрологии;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коммунальных и транспортных объектов;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остановок общественного транспорта;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организация свалок;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проведение всех видов земляных и строительных работ без предварительного археологического обследования;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телевизионных антенн, базовых станций сотовой связи;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устройство складов, площадок для хранения веществ, материалов и оборудования;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мест захоронения промышленных, бытовых и сельскохозяйственных отходов;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использование территории для проведения спортивных соревнований;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разведение костров, разбивка палаточных городков, бивуаков;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lastRenderedPageBreak/>
        <w:t xml:space="preserve">выпас скота в неустановленных органами местного самоуправления местах;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использование земель для садоводства и огородничества;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рекламы, вывесок, баннеров; </w:t>
      </w:r>
    </w:p>
    <w:p w:rsidR="009B2F30" w:rsidRPr="00F55E6F" w:rsidRDefault="009B2F30" w:rsidP="00F55E6F">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автостоянок, парковок. </w:t>
      </w:r>
    </w:p>
    <w:p w:rsidR="009B2F30" w:rsidRDefault="009B2F30" w:rsidP="00F55E6F">
      <w:pPr>
        <w:pStyle w:val="afa"/>
        <w:tabs>
          <w:tab w:val="left" w:pos="1560"/>
        </w:tabs>
        <w:spacing w:line="300" w:lineRule="auto"/>
        <w:ind w:left="709" w:firstLine="0"/>
        <w:rPr>
          <w:color w:val="auto"/>
        </w:rPr>
      </w:pPr>
    </w:p>
    <w:p w:rsidR="009B2F30" w:rsidRPr="006C66B2" w:rsidRDefault="009B2F30" w:rsidP="009B2F30">
      <w:pPr>
        <w:pStyle w:val="afa"/>
        <w:numPr>
          <w:ilvl w:val="2"/>
          <w:numId w:val="43"/>
        </w:numPr>
        <w:tabs>
          <w:tab w:val="left" w:pos="1560"/>
        </w:tabs>
        <w:spacing w:line="300" w:lineRule="auto"/>
        <w:ind w:left="0" w:firstLine="709"/>
        <w:outlineLvl w:val="2"/>
        <w:rPr>
          <w:color w:val="auto"/>
        </w:rPr>
      </w:pPr>
      <w:bookmarkStart w:id="133" w:name="_Toc149140870"/>
      <w:r w:rsidRPr="009B2F30">
        <w:rPr>
          <w:color w:val="auto"/>
        </w:rPr>
        <w:t>Зона регулирования застройки и хозяйственной деятельности</w:t>
      </w:r>
      <w:bookmarkEnd w:id="133"/>
    </w:p>
    <w:p w:rsidR="009B2F30" w:rsidRPr="00F55E6F" w:rsidRDefault="009B2F30" w:rsidP="00F55E6F">
      <w:pPr>
        <w:pStyle w:val="a7"/>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w:t>
      </w:r>
    </w:p>
    <w:p w:rsidR="009B2F30" w:rsidRDefault="009B2F30" w:rsidP="00F55E6F">
      <w:pPr>
        <w:pStyle w:val="afa"/>
        <w:tabs>
          <w:tab w:val="left" w:pos="1560"/>
        </w:tabs>
        <w:spacing w:line="300" w:lineRule="auto"/>
        <w:rPr>
          <w:rFonts w:eastAsia="Times New Roman"/>
          <w:b w:val="0"/>
          <w:color w:val="auto"/>
        </w:rPr>
      </w:pPr>
      <w:r w:rsidRPr="009B2F30">
        <w:rPr>
          <w:rFonts w:eastAsia="Times New Roman"/>
          <w:b w:val="0"/>
          <w:color w:val="auto"/>
        </w:rPr>
        <w:t>На территории Давыдовского муниципального образования расположен объект культурного наследия местного (муниципального) значения - "Православный Свято-Никольский женский монастырь. Ансамбль». Согласно Постановлению Правительства Саратовской области от 19.01.2016 № 12-П «Об утверждении зон охраны объекта культурного наследия местного (муниципального) значения «Православный Свято-Никольский женский монастырь. Ансамбль: 1. Келейный корпус, начало XX века. 2. Храм во имя святителя Николая Чудотворца, 1887 год, восстановлен - 2008 год. 3. Трапезная, начало XX века. 4. Каменная стена по периметру территории, конец XVIII века» утвержден</w:t>
      </w:r>
      <w:r w:rsidRPr="009B2F30">
        <w:rPr>
          <w:rFonts w:eastAsia="Times New Roman"/>
          <w:b w:val="0"/>
          <w:color w:val="auto"/>
        </w:rPr>
        <w:t>а</w:t>
      </w:r>
      <w:r w:rsidRPr="009B2F30">
        <w:rPr>
          <w:rFonts w:eastAsia="Times New Roman"/>
          <w:b w:val="0"/>
          <w:color w:val="auto"/>
        </w:rPr>
        <w:t xml:space="preserve"> </w:t>
      </w:r>
      <w:r>
        <w:rPr>
          <w:rFonts w:eastAsia="Times New Roman"/>
          <w:b w:val="0"/>
          <w:color w:val="auto"/>
        </w:rPr>
        <w:t>з</w:t>
      </w:r>
      <w:r w:rsidRPr="009B2F30">
        <w:rPr>
          <w:rFonts w:eastAsia="Times New Roman"/>
          <w:b w:val="0"/>
          <w:color w:val="auto"/>
        </w:rPr>
        <w:t>она регулирования застройки и хозяйственной деятельности</w:t>
      </w:r>
      <w:r>
        <w:rPr>
          <w:rFonts w:eastAsia="Times New Roman"/>
          <w:b w:val="0"/>
          <w:color w:val="auto"/>
        </w:rPr>
        <w:t>.</w:t>
      </w:r>
    </w:p>
    <w:p w:rsidR="009B2F30" w:rsidRPr="009B2F30" w:rsidRDefault="009B2F30" w:rsidP="009B2F30">
      <w:pPr>
        <w:spacing w:after="0" w:line="300" w:lineRule="auto"/>
        <w:ind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 </w:t>
      </w:r>
      <w:r w:rsidRPr="009B2F30">
        <w:rPr>
          <w:rFonts w:ascii="Times New Roman" w:eastAsia="Times New Roman" w:hAnsi="Times New Roman" w:cs="Times New Roman"/>
          <w:sz w:val="28"/>
          <w:szCs w:val="28"/>
        </w:rPr>
        <w:t xml:space="preserve">В границах зоны регулирования застройки и хозяйственной деятельности разрешается: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снос (демонтаж) объектов капитального и некапитального строительства;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строительство зданий и сооружений на месте существующих сносимых объектов и реконструкция объектов капитального строительства и их частей в соответствии с параметрами разрешенного строительства, установленными Правилами землепользования и застройки, утвержденными органом местного самоуправления: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максимальная высота зданий от уровня земли до конька - не более 7 м,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сохранение исторического принципа формирования домовладения (расположение дома по линии застройки улицы, развитие участка вглубь квартала), протяженность фасада дома по линии застройки - не более 6 м;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материал стен - глиняный кирпич, брус, силикатный кирпич, газосиликатные блоки с последующей обязательной обшивкой деревянной вагонкой, имитирующей брус;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lastRenderedPageBreak/>
        <w:t xml:space="preserve">применение скатных крыш наклоном не более 45°, материал - листовой металл, цвет - темно-зеленый, коричневый;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в архитектурном решении фасадов площадь стены должна преобладать над площадью проемов;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в цветовом решении фасадов использование нейтральной цветовой гаммы в наружной отделке фасадов (оттенки светло-бежевого, коричневого, терракотового цветов) с белыми деталями для обеспечения соответствия характеру восприятия исторической среды местности;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капитальный ремонт и реконструкция инженерной инфраструктуры;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благоустройство территорий общего пользования; </w:t>
      </w:r>
    </w:p>
    <w:p w:rsidR="009B2F30" w:rsidRPr="009B2F30" w:rsidRDefault="009B2F30" w:rsidP="009B2F30">
      <w:pPr>
        <w:pStyle w:val="a7"/>
        <w:numPr>
          <w:ilvl w:val="0"/>
          <w:numId w:val="62"/>
        </w:numPr>
        <w:tabs>
          <w:tab w:val="left" w:pos="1134"/>
        </w:tabs>
        <w:spacing w:after="0" w:line="300" w:lineRule="auto"/>
        <w:ind w:left="0"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размещение остановочного павильона общественного транспорта. </w:t>
      </w:r>
    </w:p>
    <w:p w:rsidR="009B2F30" w:rsidRPr="009B2F30" w:rsidRDefault="009B2F30" w:rsidP="009B2F30">
      <w:pPr>
        <w:spacing w:after="0" w:line="300" w:lineRule="auto"/>
        <w:ind w:firstLine="709"/>
        <w:jc w:val="both"/>
        <w:rPr>
          <w:rFonts w:ascii="Times New Roman" w:eastAsia="Times New Roman" w:hAnsi="Times New Roman" w:cs="Times New Roman"/>
          <w:sz w:val="28"/>
          <w:szCs w:val="28"/>
        </w:rPr>
      </w:pPr>
      <w:r w:rsidRPr="009B2F30">
        <w:rPr>
          <w:rFonts w:ascii="Times New Roman" w:eastAsia="Times New Roman" w:hAnsi="Times New Roman" w:cs="Times New Roman"/>
          <w:sz w:val="28"/>
          <w:szCs w:val="28"/>
        </w:rPr>
        <w:t xml:space="preserve">В границах зон регулирования застройки и хозяйственной деятельности объекта культурного наследия запрещается: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и строительство взрыво- и пожароопасных объектов капитального строительства производственного и складского назначения, а также объектов транспортной инфраструктуры;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промышленных, транспортно-складских и других сооружений, создающих грузовые потоки, загрязняющие воздушный и водный бассейны, опасных в пожарном отношении, взрывоопасных;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размещение объектов, отличающимся от характера окружающей сложившейся застройки, резко диссонансных к ней по объемно-пространственным и архитектурным решениям;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строительство объектов капитального строительства площадью застройки более 500 кв. м;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устройство мансард и кровель с переломом ската;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использование плоских кровель;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использование строительных технологий, создающих динамические нагрузки;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изменение существующего рельефа;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прокладка инженерных коммуникаций (теплотрасс, газопровода, электрокабеля и т.д.) наземным и надземным способом;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проведение земляных, мелиоративных, геологоразведочных работ, работ по устройству водоотведения (дренаж, вертикальная планировка), которые могут нанести вред объекту культурного наследия; </w:t>
      </w:r>
    </w:p>
    <w:p w:rsidR="009B2F30" w:rsidRPr="00F55E6F" w:rsidRDefault="009B2F30" w:rsidP="00F55E6F">
      <w:pPr>
        <w:pStyle w:val="a7"/>
        <w:numPr>
          <w:ilvl w:val="0"/>
          <w:numId w:val="63"/>
        </w:numPr>
        <w:tabs>
          <w:tab w:val="left" w:pos="1134"/>
        </w:tabs>
        <w:spacing w:after="0" w:line="300" w:lineRule="auto"/>
        <w:ind w:left="0" w:firstLine="709"/>
        <w:jc w:val="both"/>
        <w:rPr>
          <w:rFonts w:ascii="Times New Roman" w:eastAsia="Times New Roman" w:hAnsi="Times New Roman" w:cs="Times New Roman"/>
          <w:sz w:val="28"/>
          <w:szCs w:val="28"/>
        </w:rPr>
      </w:pPr>
      <w:r w:rsidRPr="00F55E6F">
        <w:rPr>
          <w:rFonts w:ascii="Times New Roman" w:eastAsia="Times New Roman" w:hAnsi="Times New Roman" w:cs="Times New Roman"/>
          <w:sz w:val="28"/>
          <w:szCs w:val="28"/>
        </w:rPr>
        <w:t xml:space="preserve">организация свалок. </w:t>
      </w:r>
    </w:p>
    <w:p w:rsidR="009B2F30" w:rsidRDefault="009B2F30" w:rsidP="009B2F30">
      <w:pPr>
        <w:pStyle w:val="a7"/>
        <w:spacing w:after="0" w:line="300" w:lineRule="auto"/>
        <w:ind w:left="360"/>
        <w:jc w:val="both"/>
        <w:rPr>
          <w:rFonts w:ascii="Times New Roman" w:eastAsia="Times New Roman" w:hAnsi="Times New Roman" w:cs="Times New Roman"/>
          <w:sz w:val="28"/>
          <w:szCs w:val="28"/>
        </w:rPr>
      </w:pPr>
    </w:p>
    <w:p w:rsidR="007528B5" w:rsidRDefault="007528B5" w:rsidP="00F13D4A">
      <w:pPr>
        <w:pStyle w:val="a7"/>
        <w:numPr>
          <w:ilvl w:val="1"/>
          <w:numId w:val="49"/>
        </w:numPr>
        <w:tabs>
          <w:tab w:val="left" w:pos="1276"/>
        </w:tabs>
        <w:spacing w:after="0" w:line="300" w:lineRule="auto"/>
        <w:ind w:left="0" w:firstLine="709"/>
        <w:jc w:val="both"/>
        <w:outlineLvl w:val="1"/>
        <w:rPr>
          <w:rFonts w:ascii="Times New Roman" w:eastAsia="Times New Roman" w:hAnsi="Times New Roman" w:cs="Times New Roman"/>
          <w:b/>
          <w:sz w:val="28"/>
          <w:szCs w:val="28"/>
        </w:rPr>
      </w:pPr>
      <w:bookmarkStart w:id="134" w:name="_Toc137214901"/>
      <w:bookmarkStart w:id="135" w:name="_Toc149140871"/>
      <w:r w:rsidRPr="00EE767C">
        <w:rPr>
          <w:rFonts w:ascii="Times New Roman" w:eastAsia="Times New Roman" w:hAnsi="Times New Roman" w:cs="Times New Roman"/>
          <w:b/>
          <w:sz w:val="28"/>
          <w:szCs w:val="28"/>
        </w:rPr>
        <w:lastRenderedPageBreak/>
        <w:t>Объекты культурного наследия</w:t>
      </w:r>
      <w:bookmarkEnd w:id="134"/>
      <w:bookmarkEnd w:id="135"/>
    </w:p>
    <w:p w:rsidR="007528B5" w:rsidRPr="00590FD2" w:rsidRDefault="007528B5" w:rsidP="007528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Pr>
          <w:rFonts w:ascii="Times New Roman" w:hAnsi="Times New Roman"/>
          <w:sz w:val="28"/>
          <w:szCs w:val="28"/>
        </w:rPr>
        <w:t>2</w:t>
      </w:r>
      <w:r w:rsidRPr="00590FD2">
        <w:rPr>
          <w:rFonts w:ascii="Times New Roman" w:hAnsi="Times New Roman"/>
          <w:sz w:val="28"/>
          <w:szCs w:val="28"/>
        </w:rPr>
        <w:t xml:space="preserve">5.06.2002 № 73-ФЗ </w:t>
      </w:r>
      <w:r>
        <w:rPr>
          <w:rFonts w:ascii="Times New Roman" w:hAnsi="Times New Roman"/>
          <w:sz w:val="28"/>
          <w:szCs w:val="28"/>
        </w:rPr>
        <w:t>«</w:t>
      </w:r>
      <w:r w:rsidRPr="00590FD2">
        <w:rPr>
          <w:rFonts w:ascii="Times New Roman" w:hAnsi="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sz w:val="28"/>
          <w:szCs w:val="28"/>
        </w:rPr>
        <w:t>»</w:t>
      </w:r>
      <w:r w:rsidRPr="00590FD2">
        <w:rPr>
          <w:rFonts w:ascii="Times New Roman" w:hAnsi="Times New Roman"/>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528B5" w:rsidRPr="00590FD2" w:rsidRDefault="007528B5" w:rsidP="007528B5">
      <w:pPr>
        <w:pStyle w:val="a7"/>
        <w:spacing w:after="0" w:line="300" w:lineRule="auto"/>
        <w:ind w:left="0" w:firstLine="709"/>
        <w:jc w:val="both"/>
        <w:rPr>
          <w:rFonts w:ascii="Times New Roman" w:hAnsi="Times New Roman"/>
          <w:sz w:val="28"/>
          <w:szCs w:val="28"/>
        </w:rPr>
      </w:pPr>
      <w:bookmarkStart w:id="136" w:name="sub_3020"/>
      <w:r w:rsidRPr="00590FD2">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528B5" w:rsidRPr="00590FD2" w:rsidRDefault="007528B5" w:rsidP="007528B5">
      <w:pPr>
        <w:pStyle w:val="a7"/>
        <w:spacing w:after="0" w:line="300" w:lineRule="auto"/>
        <w:ind w:left="0" w:firstLine="709"/>
        <w:jc w:val="both"/>
        <w:rPr>
          <w:rFonts w:ascii="Times New Roman" w:hAnsi="Times New Roman"/>
          <w:sz w:val="28"/>
          <w:szCs w:val="28"/>
        </w:rPr>
      </w:pPr>
      <w:bookmarkStart w:id="137" w:name="sub_3030"/>
      <w:bookmarkEnd w:id="136"/>
      <w:r w:rsidRPr="00590FD2">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528B5" w:rsidRPr="00590FD2" w:rsidRDefault="007528B5" w:rsidP="007528B5">
      <w:pPr>
        <w:pStyle w:val="a7"/>
        <w:spacing w:after="0" w:line="300" w:lineRule="auto"/>
        <w:ind w:left="0" w:firstLine="709"/>
        <w:jc w:val="both"/>
        <w:rPr>
          <w:rFonts w:ascii="Times New Roman" w:hAnsi="Times New Roman"/>
          <w:sz w:val="28"/>
          <w:szCs w:val="28"/>
        </w:rPr>
      </w:pPr>
      <w:bookmarkStart w:id="138" w:name="sub_3040"/>
      <w:bookmarkEnd w:id="137"/>
      <w:r w:rsidRPr="00590FD2">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528B5" w:rsidRPr="00590FD2" w:rsidRDefault="007528B5" w:rsidP="007528B5">
      <w:pPr>
        <w:pStyle w:val="a7"/>
        <w:spacing w:after="0" w:line="300" w:lineRule="auto"/>
        <w:ind w:left="0" w:firstLine="709"/>
        <w:jc w:val="both"/>
        <w:rPr>
          <w:rFonts w:ascii="Times New Roman" w:hAnsi="Times New Roman"/>
          <w:sz w:val="28"/>
          <w:szCs w:val="28"/>
        </w:rPr>
      </w:pPr>
      <w:bookmarkStart w:id="139" w:name="sub_3002"/>
      <w:bookmarkEnd w:id="138"/>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7528B5" w:rsidRPr="00590FD2" w:rsidRDefault="007528B5" w:rsidP="007528B5">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40" w:name="sub_301"/>
      <w:bookmarkEnd w:id="139"/>
      <w:r w:rsidRPr="00590FD2">
        <w:rPr>
          <w:rFonts w:ascii="Times New Roman" w:hAnsi="Times New Roman"/>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w:t>
      </w:r>
      <w:r w:rsidRPr="00590FD2">
        <w:rPr>
          <w:rFonts w:ascii="Times New Roman" w:hAnsi="Times New Roman"/>
          <w:sz w:val="28"/>
          <w:szCs w:val="28"/>
        </w:rPr>
        <w:lastRenderedPageBreak/>
        <w:t>объекты науки и техники, включая военные; объекты археологического наследия;</w:t>
      </w:r>
    </w:p>
    <w:p w:rsidR="007528B5" w:rsidRPr="00590FD2" w:rsidRDefault="007528B5" w:rsidP="007528B5">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41" w:name="sub_302"/>
      <w:bookmarkEnd w:id="140"/>
      <w:r w:rsidRPr="00590FD2">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528B5" w:rsidRPr="00590FD2" w:rsidRDefault="007528B5" w:rsidP="007528B5">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42" w:name="sub_303"/>
      <w:bookmarkEnd w:id="141"/>
      <w:r w:rsidRPr="00590FD2">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528B5" w:rsidRPr="00590FD2" w:rsidRDefault="007528B5" w:rsidP="007528B5">
      <w:pPr>
        <w:pStyle w:val="a7"/>
        <w:spacing w:after="0" w:line="300" w:lineRule="auto"/>
        <w:ind w:left="0" w:firstLine="709"/>
        <w:jc w:val="both"/>
        <w:rPr>
          <w:rFonts w:ascii="Times New Roman" w:hAnsi="Times New Roman"/>
          <w:sz w:val="28"/>
          <w:szCs w:val="28"/>
        </w:rPr>
      </w:pPr>
      <w:bookmarkStart w:id="143" w:name="sub_920011"/>
      <w:bookmarkEnd w:id="142"/>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43"/>
    <w:p w:rsidR="007528B5" w:rsidRPr="00590FD2" w:rsidRDefault="007528B5" w:rsidP="007528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7528B5" w:rsidRPr="00590FD2" w:rsidRDefault="007528B5" w:rsidP="007528B5">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44" w:name="sub_401"/>
      <w:r w:rsidRPr="00590FD2">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528B5" w:rsidRPr="00590FD2" w:rsidRDefault="007528B5" w:rsidP="007528B5">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45" w:name="sub_402"/>
      <w:bookmarkEnd w:id="144"/>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528B5" w:rsidRPr="00590FD2" w:rsidRDefault="007528B5" w:rsidP="007528B5">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46" w:name="sub_403"/>
      <w:bookmarkEnd w:id="145"/>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46"/>
    <w:p w:rsidR="007528B5" w:rsidRPr="00590FD2" w:rsidRDefault="007528B5" w:rsidP="007528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Границы территории объекта археологического наследия определяются на основании археологических полевых работ.</w:t>
      </w:r>
    </w:p>
    <w:p w:rsidR="007528B5" w:rsidRPr="00590FD2" w:rsidRDefault="007528B5" w:rsidP="007528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AF4151">
        <w:rPr>
          <w:rFonts w:ascii="Times New Roman" w:hAnsi="Times New Roman"/>
          <w:sz w:val="28"/>
          <w:szCs w:val="28"/>
        </w:rPr>
        <w:t xml:space="preserve"> </w:t>
      </w:r>
      <w:r w:rsidRPr="00590FD2">
        <w:rPr>
          <w:rFonts w:ascii="Times New Roman" w:hAnsi="Times New Roman"/>
          <w:sz w:val="28"/>
          <w:szCs w:val="28"/>
        </w:rPr>
        <w:t>69</w:t>
      </w:r>
      <w:r>
        <w:rPr>
          <w:rFonts w:ascii="Times New Roman" w:hAnsi="Times New Roman"/>
          <w:sz w:val="28"/>
          <w:szCs w:val="28"/>
        </w:rPr>
        <w:t>-ЗСО</w:t>
      </w:r>
      <w:r w:rsidRPr="00590FD2">
        <w:rPr>
          <w:rFonts w:ascii="Times New Roman" w:hAnsi="Times New Roman"/>
          <w:sz w:val="28"/>
          <w:szCs w:val="28"/>
        </w:rPr>
        <w:t xml:space="preserve"> от 04.11.2003 г.</w:t>
      </w:r>
    </w:p>
    <w:p w:rsidR="007528B5" w:rsidRPr="00590FD2" w:rsidRDefault="007528B5" w:rsidP="007528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7528B5" w:rsidRPr="00590FD2" w:rsidRDefault="007528B5" w:rsidP="007528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7528B5" w:rsidRDefault="005036F7" w:rsidP="007528B5">
      <w:pPr>
        <w:pStyle w:val="a7"/>
        <w:spacing w:after="0" w:line="300" w:lineRule="auto"/>
        <w:ind w:left="0" w:firstLine="709"/>
        <w:jc w:val="both"/>
        <w:rPr>
          <w:rFonts w:ascii="Times New Roman" w:hAnsi="Times New Roman"/>
          <w:sz w:val="28"/>
          <w:szCs w:val="28"/>
        </w:rPr>
      </w:pPr>
      <w:r>
        <w:rPr>
          <w:rFonts w:ascii="Times New Roman" w:hAnsi="Times New Roman"/>
          <w:sz w:val="28"/>
          <w:szCs w:val="28"/>
        </w:rPr>
        <w:t>Н</w:t>
      </w:r>
      <w:r w:rsidR="007528B5" w:rsidRPr="00590FD2">
        <w:rPr>
          <w:rFonts w:ascii="Times New Roman" w:hAnsi="Times New Roman"/>
          <w:sz w:val="28"/>
          <w:szCs w:val="28"/>
        </w:rPr>
        <w:t xml:space="preserve">а территории МО </w:t>
      </w:r>
      <w:r w:rsidR="007528B5">
        <w:rPr>
          <w:rFonts w:ascii="Times New Roman" w:hAnsi="Times New Roman"/>
          <w:sz w:val="28"/>
          <w:szCs w:val="28"/>
        </w:rPr>
        <w:t>расположен</w:t>
      </w:r>
      <w:r>
        <w:rPr>
          <w:rFonts w:ascii="Times New Roman" w:hAnsi="Times New Roman"/>
          <w:sz w:val="28"/>
          <w:szCs w:val="28"/>
        </w:rPr>
        <w:t>ы</w:t>
      </w:r>
      <w:r w:rsidR="007528B5">
        <w:rPr>
          <w:rFonts w:ascii="Times New Roman" w:hAnsi="Times New Roman"/>
          <w:sz w:val="28"/>
          <w:szCs w:val="28"/>
        </w:rPr>
        <w:t xml:space="preserve"> </w:t>
      </w:r>
      <w:r w:rsidR="007528B5" w:rsidRPr="00590FD2">
        <w:rPr>
          <w:rFonts w:ascii="Times New Roman" w:hAnsi="Times New Roman"/>
          <w:sz w:val="28"/>
          <w:szCs w:val="28"/>
        </w:rPr>
        <w:t>следующи</w:t>
      </w:r>
      <w:r>
        <w:rPr>
          <w:rFonts w:ascii="Times New Roman" w:hAnsi="Times New Roman"/>
          <w:sz w:val="28"/>
          <w:szCs w:val="28"/>
        </w:rPr>
        <w:t>е</w:t>
      </w:r>
      <w:r w:rsidR="007528B5">
        <w:rPr>
          <w:rFonts w:ascii="Times New Roman" w:hAnsi="Times New Roman"/>
          <w:sz w:val="28"/>
          <w:szCs w:val="28"/>
        </w:rPr>
        <w:t xml:space="preserve"> объект</w:t>
      </w:r>
      <w:r>
        <w:rPr>
          <w:rFonts w:ascii="Times New Roman" w:hAnsi="Times New Roman"/>
          <w:sz w:val="28"/>
          <w:szCs w:val="28"/>
        </w:rPr>
        <w:t>ы</w:t>
      </w:r>
      <w:r w:rsidR="007528B5">
        <w:rPr>
          <w:rFonts w:ascii="Times New Roman" w:hAnsi="Times New Roman"/>
          <w:sz w:val="28"/>
          <w:szCs w:val="28"/>
        </w:rPr>
        <w:t xml:space="preserve"> культурного наследия, включенны</w:t>
      </w:r>
      <w:r>
        <w:rPr>
          <w:rFonts w:ascii="Times New Roman" w:hAnsi="Times New Roman"/>
          <w:sz w:val="28"/>
          <w:szCs w:val="28"/>
        </w:rPr>
        <w:t>е</w:t>
      </w:r>
      <w:r w:rsidR="007528B5">
        <w:rPr>
          <w:rFonts w:ascii="Times New Roman" w:hAnsi="Times New Roman"/>
          <w:sz w:val="28"/>
          <w:szCs w:val="28"/>
        </w:rPr>
        <w:t xml:space="preserve"> </w:t>
      </w:r>
      <w:r w:rsidR="007528B5" w:rsidRPr="002E7849">
        <w:rPr>
          <w:rFonts w:ascii="Times New Roman" w:hAnsi="Times New Roman"/>
          <w:sz w:val="28"/>
          <w:szCs w:val="28"/>
        </w:rPr>
        <w:t>в единый государственный реестр объектов культурного наследия (памятников</w:t>
      </w:r>
      <w:r w:rsidR="007528B5">
        <w:rPr>
          <w:rFonts w:ascii="Times New Roman" w:hAnsi="Times New Roman"/>
          <w:sz w:val="28"/>
          <w:szCs w:val="28"/>
        </w:rPr>
        <w:t xml:space="preserve"> </w:t>
      </w:r>
      <w:r w:rsidR="007528B5" w:rsidRPr="002E7849">
        <w:rPr>
          <w:rFonts w:ascii="Times New Roman" w:hAnsi="Times New Roman"/>
          <w:sz w:val="28"/>
          <w:szCs w:val="28"/>
        </w:rPr>
        <w:t>истории и культуры) народов Российской Федерации:</w:t>
      </w:r>
    </w:p>
    <w:p w:rsidR="007528B5" w:rsidRPr="0091172F" w:rsidRDefault="007528B5" w:rsidP="00EE35A0">
      <w:pPr>
        <w:pStyle w:val="31"/>
        <w:suppressAutoHyphens/>
        <w:spacing w:after="0"/>
        <w:ind w:left="0" w:firstLine="709"/>
        <w:jc w:val="both"/>
        <w:rPr>
          <w:b/>
          <w:sz w:val="24"/>
          <w:szCs w:val="28"/>
        </w:rPr>
      </w:pPr>
      <w:r w:rsidRPr="0091172F">
        <w:rPr>
          <w:b/>
          <w:sz w:val="24"/>
          <w:szCs w:val="28"/>
        </w:rPr>
        <w:t>Таблица 6.5.1 Объекты культурного наследия, включенны</w:t>
      </w:r>
      <w:r w:rsidR="0091172F">
        <w:rPr>
          <w:b/>
          <w:sz w:val="24"/>
          <w:szCs w:val="28"/>
        </w:rPr>
        <w:t>е</w:t>
      </w:r>
      <w:r w:rsidRPr="0091172F">
        <w:rPr>
          <w:b/>
          <w:sz w:val="24"/>
          <w:szCs w:val="28"/>
        </w:rPr>
        <w:t xml:space="preserve"> в единый государственный реестр объектов культурного наследия</w:t>
      </w:r>
      <w:r w:rsidR="003A003D">
        <w:rPr>
          <w:b/>
          <w:sz w:val="24"/>
          <w:szCs w:val="28"/>
        </w:rPr>
        <w:t xml:space="preserve"> (регионального значения)</w:t>
      </w:r>
    </w:p>
    <w:tbl>
      <w:tblPr>
        <w:tblStyle w:val="a6"/>
        <w:tblW w:w="4897" w:type="pct"/>
        <w:tblInd w:w="108" w:type="dxa"/>
        <w:tblLook w:val="04A0" w:firstRow="1" w:lastRow="0" w:firstColumn="1" w:lastColumn="0" w:noHBand="0" w:noVBand="1"/>
      </w:tblPr>
      <w:tblGrid>
        <w:gridCol w:w="2497"/>
        <w:gridCol w:w="2300"/>
        <w:gridCol w:w="1888"/>
        <w:gridCol w:w="3521"/>
      </w:tblGrid>
      <w:tr w:rsidR="0091172F" w:rsidRPr="0091172F" w:rsidTr="00AF4151">
        <w:tc>
          <w:tcPr>
            <w:tcW w:w="1223" w:type="pct"/>
            <w:vAlign w:val="center"/>
          </w:tcPr>
          <w:p w:rsidR="007528B5" w:rsidRPr="0091172F" w:rsidRDefault="007528B5" w:rsidP="002205A1">
            <w:pPr>
              <w:pStyle w:val="a7"/>
              <w:ind w:left="0"/>
              <w:jc w:val="center"/>
              <w:rPr>
                <w:rFonts w:ascii="Times New Roman" w:hAnsi="Times New Roman"/>
                <w:b/>
                <w:sz w:val="24"/>
                <w:szCs w:val="24"/>
              </w:rPr>
            </w:pPr>
            <w:r w:rsidRPr="0091172F">
              <w:rPr>
                <w:rFonts w:ascii="Times New Roman" w:hAnsi="Times New Roman"/>
                <w:b/>
                <w:sz w:val="24"/>
                <w:szCs w:val="24"/>
              </w:rPr>
              <w:t>Адрес</w:t>
            </w:r>
          </w:p>
        </w:tc>
        <w:tc>
          <w:tcPr>
            <w:tcW w:w="1127" w:type="pct"/>
            <w:vAlign w:val="center"/>
          </w:tcPr>
          <w:p w:rsidR="007528B5" w:rsidRPr="0091172F" w:rsidRDefault="007528B5" w:rsidP="002205A1">
            <w:pPr>
              <w:jc w:val="center"/>
              <w:rPr>
                <w:rFonts w:ascii="Times New Roman" w:hAnsi="Times New Roman"/>
                <w:b/>
                <w:sz w:val="24"/>
                <w:szCs w:val="24"/>
              </w:rPr>
            </w:pPr>
            <w:r w:rsidRPr="0091172F">
              <w:rPr>
                <w:rFonts w:ascii="Times New Roman" w:hAnsi="Times New Roman"/>
                <w:b/>
                <w:sz w:val="24"/>
                <w:szCs w:val="24"/>
              </w:rPr>
              <w:t>Наименование объекта</w:t>
            </w:r>
          </w:p>
        </w:tc>
        <w:tc>
          <w:tcPr>
            <w:tcW w:w="925" w:type="pct"/>
            <w:vAlign w:val="center"/>
          </w:tcPr>
          <w:p w:rsidR="007528B5" w:rsidRPr="0091172F" w:rsidRDefault="007528B5" w:rsidP="002205A1">
            <w:pPr>
              <w:pStyle w:val="a7"/>
              <w:ind w:left="0"/>
              <w:jc w:val="center"/>
              <w:rPr>
                <w:rFonts w:ascii="Times New Roman" w:hAnsi="Times New Roman"/>
                <w:b/>
                <w:sz w:val="24"/>
                <w:szCs w:val="24"/>
              </w:rPr>
            </w:pPr>
            <w:r w:rsidRPr="0091172F">
              <w:rPr>
                <w:rFonts w:ascii="Times New Roman" w:hAnsi="Times New Roman"/>
                <w:b/>
                <w:sz w:val="24"/>
                <w:szCs w:val="24"/>
              </w:rPr>
              <w:t>Категория</w:t>
            </w:r>
          </w:p>
        </w:tc>
        <w:tc>
          <w:tcPr>
            <w:tcW w:w="1725" w:type="pct"/>
            <w:vAlign w:val="center"/>
          </w:tcPr>
          <w:p w:rsidR="007528B5" w:rsidRPr="0091172F" w:rsidRDefault="007528B5" w:rsidP="002205A1">
            <w:pPr>
              <w:pStyle w:val="a7"/>
              <w:ind w:left="0"/>
              <w:jc w:val="center"/>
              <w:rPr>
                <w:rFonts w:ascii="Times New Roman" w:hAnsi="Times New Roman"/>
                <w:b/>
                <w:sz w:val="24"/>
                <w:szCs w:val="24"/>
              </w:rPr>
            </w:pPr>
            <w:r w:rsidRPr="0091172F">
              <w:rPr>
                <w:rFonts w:ascii="Times New Roman" w:hAnsi="Times New Roman"/>
                <w:b/>
                <w:sz w:val="24"/>
                <w:szCs w:val="24"/>
              </w:rPr>
              <w:t>Наименование и реквизиты НПА</w:t>
            </w:r>
          </w:p>
        </w:tc>
      </w:tr>
      <w:tr w:rsidR="0091172F" w:rsidRPr="0091172F" w:rsidTr="00AF4151">
        <w:tc>
          <w:tcPr>
            <w:tcW w:w="1223" w:type="pct"/>
            <w:vAlign w:val="center"/>
          </w:tcPr>
          <w:p w:rsidR="007528B5" w:rsidRPr="0091172F" w:rsidRDefault="007528B5" w:rsidP="009D657D">
            <w:pPr>
              <w:pStyle w:val="a7"/>
              <w:ind w:left="0"/>
              <w:jc w:val="center"/>
              <w:rPr>
                <w:rFonts w:ascii="Times New Roman" w:hAnsi="Times New Roman"/>
                <w:sz w:val="24"/>
                <w:szCs w:val="24"/>
              </w:rPr>
            </w:pPr>
            <w:r w:rsidRPr="0091172F">
              <w:rPr>
                <w:rFonts w:ascii="Times New Roman" w:hAnsi="Times New Roman"/>
                <w:sz w:val="24"/>
                <w:szCs w:val="24"/>
              </w:rPr>
              <w:t>Пугач</w:t>
            </w:r>
            <w:r w:rsidR="008C5DED" w:rsidRPr="0091172F">
              <w:rPr>
                <w:rFonts w:ascii="Times New Roman" w:hAnsi="Times New Roman"/>
                <w:sz w:val="24"/>
                <w:szCs w:val="24"/>
              </w:rPr>
              <w:t>е</w:t>
            </w:r>
            <w:r w:rsidRPr="0091172F">
              <w:rPr>
                <w:rFonts w:ascii="Times New Roman" w:hAnsi="Times New Roman"/>
                <w:sz w:val="24"/>
                <w:szCs w:val="24"/>
              </w:rPr>
              <w:t>вский район, совхоз «Чапаевский»</w:t>
            </w:r>
          </w:p>
        </w:tc>
        <w:tc>
          <w:tcPr>
            <w:tcW w:w="1127" w:type="pct"/>
            <w:vAlign w:val="center"/>
          </w:tcPr>
          <w:p w:rsidR="007528B5" w:rsidRPr="0091172F" w:rsidRDefault="007528B5" w:rsidP="009D657D">
            <w:pPr>
              <w:pStyle w:val="a7"/>
              <w:ind w:left="0"/>
              <w:jc w:val="center"/>
              <w:rPr>
                <w:rFonts w:ascii="Times New Roman" w:hAnsi="Times New Roman"/>
                <w:sz w:val="24"/>
                <w:szCs w:val="24"/>
              </w:rPr>
            </w:pPr>
            <w:r w:rsidRPr="0091172F">
              <w:rPr>
                <w:rFonts w:ascii="Times New Roman" w:hAnsi="Times New Roman"/>
                <w:sz w:val="24"/>
                <w:szCs w:val="24"/>
              </w:rPr>
              <w:t>Братская могила, где захоронены комсомольцы-коммунары, 1967</w:t>
            </w:r>
            <w:r w:rsidR="00505DAF" w:rsidRPr="0091172F">
              <w:rPr>
                <w:rFonts w:ascii="Times New Roman" w:hAnsi="Times New Roman"/>
                <w:sz w:val="24"/>
                <w:szCs w:val="24"/>
              </w:rPr>
              <w:t xml:space="preserve"> </w:t>
            </w:r>
            <w:r w:rsidRPr="0091172F">
              <w:rPr>
                <w:rFonts w:ascii="Times New Roman" w:hAnsi="Times New Roman"/>
                <w:sz w:val="24"/>
                <w:szCs w:val="24"/>
              </w:rPr>
              <w:t>г</w:t>
            </w:r>
          </w:p>
        </w:tc>
        <w:tc>
          <w:tcPr>
            <w:tcW w:w="925" w:type="pct"/>
            <w:vAlign w:val="center"/>
          </w:tcPr>
          <w:p w:rsidR="007528B5" w:rsidRPr="0091172F" w:rsidRDefault="007528B5" w:rsidP="009D657D">
            <w:pPr>
              <w:pStyle w:val="a7"/>
              <w:ind w:left="0"/>
              <w:jc w:val="center"/>
              <w:rPr>
                <w:rFonts w:ascii="Times New Roman" w:hAnsi="Times New Roman"/>
                <w:sz w:val="24"/>
                <w:szCs w:val="24"/>
              </w:rPr>
            </w:pPr>
            <w:r w:rsidRPr="0091172F">
              <w:rPr>
                <w:rFonts w:ascii="Times New Roman" w:hAnsi="Times New Roman"/>
                <w:sz w:val="24"/>
                <w:szCs w:val="24"/>
              </w:rPr>
              <w:t>Регионального значения</w:t>
            </w:r>
          </w:p>
        </w:tc>
        <w:tc>
          <w:tcPr>
            <w:tcW w:w="1725" w:type="pct"/>
            <w:vAlign w:val="center"/>
          </w:tcPr>
          <w:p w:rsidR="007528B5" w:rsidRPr="0091172F" w:rsidRDefault="007528B5" w:rsidP="009D657D">
            <w:pPr>
              <w:pStyle w:val="a7"/>
              <w:ind w:left="0"/>
              <w:jc w:val="center"/>
              <w:rPr>
                <w:rFonts w:ascii="Times New Roman" w:hAnsi="Times New Roman"/>
                <w:sz w:val="24"/>
                <w:szCs w:val="24"/>
              </w:rPr>
            </w:pPr>
            <w:r w:rsidRPr="0091172F">
              <w:rPr>
                <w:rFonts w:ascii="Times New Roman" w:hAnsi="Times New Roman"/>
                <w:sz w:val="24"/>
                <w:szCs w:val="24"/>
              </w:rPr>
              <w:t>Решение исполнительного комитета Саратовского областного Совета депутатов трудящихся от 6мая 1971 года №</w:t>
            </w:r>
            <w:r w:rsidR="009D657D">
              <w:rPr>
                <w:rFonts w:ascii="Times New Roman" w:hAnsi="Times New Roman"/>
                <w:sz w:val="24"/>
                <w:szCs w:val="24"/>
              </w:rPr>
              <w:t xml:space="preserve"> </w:t>
            </w:r>
            <w:r w:rsidRPr="0091172F">
              <w:rPr>
                <w:rFonts w:ascii="Times New Roman" w:hAnsi="Times New Roman"/>
                <w:sz w:val="24"/>
                <w:szCs w:val="24"/>
              </w:rPr>
              <w:t>200 «О дополнительном перечне памятников истории и культуры Саратовской области, подлежащих республиканскому, областному и местному учету»</w:t>
            </w:r>
          </w:p>
        </w:tc>
      </w:tr>
    </w:tbl>
    <w:p w:rsidR="00EA4ED7" w:rsidRDefault="00EA4ED7" w:rsidP="00EA4ED7">
      <w:pPr>
        <w:pStyle w:val="2f3"/>
        <w:keepNext/>
        <w:keepLines/>
        <w:spacing w:line="300" w:lineRule="auto"/>
        <w:ind w:firstLine="709"/>
        <w:jc w:val="both"/>
        <w:outlineLvl w:val="9"/>
        <w:rPr>
          <w:color w:val="000000"/>
          <w:sz w:val="28"/>
          <w:szCs w:val="28"/>
        </w:rPr>
      </w:pPr>
      <w:bookmarkStart w:id="147" w:name="_Toc140579174"/>
      <w:bookmarkStart w:id="148" w:name="_Toc141254593"/>
      <w:bookmarkStart w:id="149" w:name="bookmark5"/>
      <w:bookmarkStart w:id="150" w:name="bookmark4"/>
      <w:bookmarkStart w:id="151" w:name="bookmark3"/>
      <w:bookmarkStart w:id="152" w:name="_Toc99539834"/>
    </w:p>
    <w:p w:rsidR="00EA4ED7" w:rsidRDefault="00EA4ED7" w:rsidP="00EA4ED7">
      <w:pPr>
        <w:pStyle w:val="2f3"/>
        <w:keepNext/>
        <w:keepLines/>
        <w:spacing w:line="300" w:lineRule="auto"/>
        <w:ind w:firstLine="709"/>
        <w:jc w:val="both"/>
        <w:outlineLvl w:val="9"/>
        <w:rPr>
          <w:color w:val="000000"/>
          <w:sz w:val="28"/>
          <w:szCs w:val="28"/>
        </w:rPr>
      </w:pPr>
      <w:r w:rsidRPr="009613BD">
        <w:rPr>
          <w:color w:val="000000"/>
          <w:sz w:val="28"/>
          <w:szCs w:val="28"/>
        </w:rPr>
        <w:t>Г</w:t>
      </w:r>
      <w:r w:rsidRPr="004215BF">
        <w:rPr>
          <w:color w:val="000000"/>
          <w:sz w:val="28"/>
          <w:szCs w:val="28"/>
        </w:rPr>
        <w:t xml:space="preserve">раницы </w:t>
      </w:r>
      <w:bookmarkEnd w:id="147"/>
      <w:bookmarkEnd w:id="148"/>
      <w:r w:rsidRPr="004215BF">
        <w:rPr>
          <w:color w:val="000000"/>
          <w:sz w:val="28"/>
          <w:szCs w:val="28"/>
        </w:rPr>
        <w:t>территори</w:t>
      </w:r>
      <w:r>
        <w:rPr>
          <w:color w:val="000000"/>
          <w:sz w:val="28"/>
          <w:szCs w:val="28"/>
        </w:rPr>
        <w:t>и</w:t>
      </w:r>
      <w:r w:rsidRPr="004215BF">
        <w:rPr>
          <w:color w:val="000000"/>
          <w:sz w:val="28"/>
          <w:szCs w:val="28"/>
        </w:rPr>
        <w:t xml:space="preserve"> </w:t>
      </w:r>
      <w:r>
        <w:rPr>
          <w:color w:val="000000"/>
          <w:sz w:val="28"/>
          <w:szCs w:val="28"/>
        </w:rPr>
        <w:t>и зоны охраны на указанный объект не утверждены.</w:t>
      </w:r>
    </w:p>
    <w:p w:rsidR="003A003D" w:rsidRDefault="003A003D" w:rsidP="00EA4ED7">
      <w:pPr>
        <w:pStyle w:val="2f3"/>
        <w:keepNext/>
        <w:keepLines/>
        <w:spacing w:line="300" w:lineRule="auto"/>
        <w:ind w:firstLine="709"/>
        <w:jc w:val="both"/>
        <w:outlineLvl w:val="9"/>
        <w:rPr>
          <w:color w:val="000000"/>
          <w:sz w:val="28"/>
          <w:szCs w:val="28"/>
        </w:rPr>
      </w:pPr>
    </w:p>
    <w:p w:rsidR="003A003D" w:rsidRPr="0091172F" w:rsidRDefault="003A003D" w:rsidP="003A003D">
      <w:pPr>
        <w:pStyle w:val="31"/>
        <w:suppressAutoHyphens/>
        <w:spacing w:after="0"/>
        <w:ind w:left="0" w:firstLine="709"/>
        <w:jc w:val="both"/>
        <w:rPr>
          <w:b/>
          <w:sz w:val="24"/>
          <w:szCs w:val="28"/>
        </w:rPr>
      </w:pPr>
      <w:r w:rsidRPr="0091172F">
        <w:rPr>
          <w:b/>
          <w:sz w:val="24"/>
          <w:szCs w:val="28"/>
        </w:rPr>
        <w:t>Таблица 6.5.1 Объекты культурного наследия, включенны</w:t>
      </w:r>
      <w:r>
        <w:rPr>
          <w:b/>
          <w:sz w:val="24"/>
          <w:szCs w:val="28"/>
        </w:rPr>
        <w:t>е</w:t>
      </w:r>
      <w:r w:rsidRPr="0091172F">
        <w:rPr>
          <w:b/>
          <w:sz w:val="24"/>
          <w:szCs w:val="28"/>
        </w:rPr>
        <w:t xml:space="preserve"> в единый государственный реестр объектов культурного наследия</w:t>
      </w:r>
      <w:r>
        <w:rPr>
          <w:b/>
          <w:sz w:val="24"/>
          <w:szCs w:val="28"/>
        </w:rPr>
        <w:t xml:space="preserve"> (местного значения)</w:t>
      </w:r>
    </w:p>
    <w:tbl>
      <w:tblPr>
        <w:tblStyle w:val="a6"/>
        <w:tblW w:w="4897" w:type="pct"/>
        <w:tblInd w:w="108" w:type="dxa"/>
        <w:tblLook w:val="04A0" w:firstRow="1" w:lastRow="0" w:firstColumn="1" w:lastColumn="0" w:noHBand="0" w:noVBand="1"/>
      </w:tblPr>
      <w:tblGrid>
        <w:gridCol w:w="2428"/>
        <w:gridCol w:w="2231"/>
        <w:gridCol w:w="2093"/>
        <w:gridCol w:w="3454"/>
      </w:tblGrid>
      <w:tr w:rsidR="003A003D" w:rsidRPr="00EF6CD7" w:rsidTr="00EF6CD7">
        <w:tc>
          <w:tcPr>
            <w:tcW w:w="1189" w:type="pct"/>
            <w:vAlign w:val="center"/>
          </w:tcPr>
          <w:p w:rsidR="003A003D" w:rsidRPr="00EF6CD7" w:rsidRDefault="003A003D" w:rsidP="006C66B2">
            <w:pPr>
              <w:pStyle w:val="a7"/>
              <w:ind w:left="0"/>
              <w:jc w:val="center"/>
              <w:rPr>
                <w:rFonts w:ascii="Times New Roman" w:hAnsi="Times New Roman" w:cs="Times New Roman"/>
                <w:b/>
                <w:sz w:val="24"/>
                <w:szCs w:val="24"/>
              </w:rPr>
            </w:pPr>
            <w:r w:rsidRPr="00EF6CD7">
              <w:rPr>
                <w:rFonts w:ascii="Times New Roman" w:hAnsi="Times New Roman" w:cs="Times New Roman"/>
                <w:b/>
                <w:sz w:val="24"/>
                <w:szCs w:val="24"/>
              </w:rPr>
              <w:t>Адрес</w:t>
            </w:r>
          </w:p>
        </w:tc>
        <w:tc>
          <w:tcPr>
            <w:tcW w:w="1093" w:type="pct"/>
            <w:vAlign w:val="center"/>
          </w:tcPr>
          <w:p w:rsidR="003A003D" w:rsidRPr="00EF6CD7" w:rsidRDefault="003A003D" w:rsidP="006C66B2">
            <w:pPr>
              <w:jc w:val="center"/>
              <w:rPr>
                <w:rFonts w:ascii="Times New Roman" w:hAnsi="Times New Roman" w:cs="Times New Roman"/>
                <w:b/>
                <w:sz w:val="24"/>
                <w:szCs w:val="24"/>
              </w:rPr>
            </w:pPr>
            <w:r w:rsidRPr="00EF6CD7">
              <w:rPr>
                <w:rFonts w:ascii="Times New Roman" w:hAnsi="Times New Roman" w:cs="Times New Roman"/>
                <w:b/>
                <w:sz w:val="24"/>
                <w:szCs w:val="24"/>
              </w:rPr>
              <w:t>Наименование объекта</w:t>
            </w:r>
          </w:p>
        </w:tc>
        <w:tc>
          <w:tcPr>
            <w:tcW w:w="1025" w:type="pct"/>
            <w:vAlign w:val="center"/>
          </w:tcPr>
          <w:p w:rsidR="003A003D" w:rsidRPr="00EF6CD7" w:rsidRDefault="003A003D" w:rsidP="006C66B2">
            <w:pPr>
              <w:pStyle w:val="a7"/>
              <w:ind w:left="0"/>
              <w:jc w:val="center"/>
              <w:rPr>
                <w:rFonts w:ascii="Times New Roman" w:hAnsi="Times New Roman" w:cs="Times New Roman"/>
                <w:b/>
                <w:sz w:val="24"/>
                <w:szCs w:val="24"/>
              </w:rPr>
            </w:pPr>
            <w:r w:rsidRPr="00EF6CD7">
              <w:rPr>
                <w:rFonts w:ascii="Times New Roman" w:hAnsi="Times New Roman" w:cs="Times New Roman"/>
                <w:b/>
                <w:sz w:val="24"/>
                <w:szCs w:val="24"/>
              </w:rPr>
              <w:t>Категория</w:t>
            </w:r>
          </w:p>
        </w:tc>
        <w:tc>
          <w:tcPr>
            <w:tcW w:w="1692" w:type="pct"/>
            <w:vAlign w:val="center"/>
          </w:tcPr>
          <w:p w:rsidR="003A003D" w:rsidRPr="00EF6CD7" w:rsidRDefault="003A003D" w:rsidP="006C66B2">
            <w:pPr>
              <w:pStyle w:val="a7"/>
              <w:ind w:left="0"/>
              <w:jc w:val="center"/>
              <w:rPr>
                <w:rFonts w:ascii="Times New Roman" w:hAnsi="Times New Roman" w:cs="Times New Roman"/>
                <w:b/>
                <w:sz w:val="24"/>
                <w:szCs w:val="24"/>
              </w:rPr>
            </w:pPr>
            <w:r w:rsidRPr="00EF6CD7">
              <w:rPr>
                <w:rFonts w:ascii="Times New Roman" w:hAnsi="Times New Roman" w:cs="Times New Roman"/>
                <w:b/>
                <w:sz w:val="24"/>
                <w:szCs w:val="24"/>
              </w:rPr>
              <w:t>Наименование и реквизиты НПА</w:t>
            </w:r>
          </w:p>
        </w:tc>
      </w:tr>
      <w:tr w:rsidR="00EF6CD7" w:rsidRPr="00EF6CD7" w:rsidTr="00EF6CD7">
        <w:tc>
          <w:tcPr>
            <w:tcW w:w="1189" w:type="pct"/>
            <w:vAlign w:val="center"/>
          </w:tcPr>
          <w:p w:rsidR="00EF6CD7" w:rsidRDefault="00EF6CD7" w:rsidP="00EF6CD7">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EF6CD7">
              <w:rPr>
                <w:rFonts w:ascii="Times New Roman" w:hAnsi="Times New Roman" w:cs="Times New Roman"/>
                <w:color w:val="000000"/>
                <w:sz w:val="24"/>
                <w:szCs w:val="24"/>
              </w:rPr>
              <w:t xml:space="preserve">оселок Монастырский, </w:t>
            </w:r>
          </w:p>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ул. Иргизная, 25</w:t>
            </w:r>
          </w:p>
        </w:tc>
        <w:tc>
          <w:tcPr>
            <w:tcW w:w="1093"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Православный Свято-Никольский женский монастырь. Ансамбль:</w:t>
            </w:r>
          </w:p>
        </w:tc>
        <w:tc>
          <w:tcPr>
            <w:tcW w:w="1025" w:type="pct"/>
            <w:vAlign w:val="center"/>
          </w:tcPr>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t>Местного (муниципального) значения</w:t>
            </w:r>
          </w:p>
        </w:tc>
        <w:tc>
          <w:tcPr>
            <w:tcW w:w="1692"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 xml:space="preserve">Постановление правительства Саратовской области от 22 октября 2014 года № 594-П </w:t>
            </w:r>
            <w:r>
              <w:rPr>
                <w:rFonts w:ascii="Times New Roman" w:hAnsi="Times New Roman" w:cs="Times New Roman"/>
                <w:color w:val="000000"/>
                <w:sz w:val="24"/>
                <w:szCs w:val="24"/>
              </w:rPr>
              <w:t>«</w:t>
            </w:r>
            <w:r w:rsidRPr="00EF6CD7">
              <w:rPr>
                <w:rFonts w:ascii="Times New Roman" w:hAnsi="Times New Roman" w:cs="Times New Roman"/>
                <w:color w:val="000000"/>
                <w:sz w:val="24"/>
                <w:szCs w:val="24"/>
              </w:rPr>
              <w:t>О</w:t>
            </w:r>
            <w:r>
              <w:rPr>
                <w:rFonts w:ascii="Times New Roman" w:hAnsi="Times New Roman" w:cs="Times New Roman"/>
                <w:color w:val="000000"/>
                <w:sz w:val="24"/>
                <w:szCs w:val="24"/>
              </w:rPr>
              <w:t> </w:t>
            </w:r>
            <w:r w:rsidRPr="00EF6CD7">
              <w:rPr>
                <w:rFonts w:ascii="Times New Roman" w:hAnsi="Times New Roman" w:cs="Times New Roman"/>
                <w:color w:val="000000"/>
                <w:sz w:val="24"/>
                <w:szCs w:val="24"/>
              </w:rPr>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r w:rsidR="00EF6CD7" w:rsidRPr="00EF6CD7" w:rsidTr="00EF6CD7">
        <w:tc>
          <w:tcPr>
            <w:tcW w:w="1189" w:type="pct"/>
            <w:vAlign w:val="center"/>
          </w:tcPr>
          <w:p w:rsidR="00EF6CD7" w:rsidRDefault="00EF6CD7" w:rsidP="00EF6CD7">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EF6CD7">
              <w:rPr>
                <w:rFonts w:ascii="Times New Roman" w:hAnsi="Times New Roman" w:cs="Times New Roman"/>
                <w:color w:val="000000"/>
                <w:sz w:val="24"/>
                <w:szCs w:val="24"/>
              </w:rPr>
              <w:t xml:space="preserve">оселок </w:t>
            </w:r>
            <w:r w:rsidRPr="00EF6CD7">
              <w:rPr>
                <w:rFonts w:ascii="Times New Roman" w:hAnsi="Times New Roman" w:cs="Times New Roman"/>
                <w:color w:val="000000"/>
                <w:sz w:val="24"/>
                <w:szCs w:val="24"/>
              </w:rPr>
              <w:lastRenderedPageBreak/>
              <w:t xml:space="preserve">Монастырский, </w:t>
            </w:r>
          </w:p>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ул. Иргизная, 25</w:t>
            </w:r>
          </w:p>
        </w:tc>
        <w:tc>
          <w:tcPr>
            <w:tcW w:w="1093" w:type="pct"/>
            <w:vAlign w:val="center"/>
          </w:tcPr>
          <w:p w:rsidR="00EF6CD7" w:rsidRPr="00EF6CD7" w:rsidRDefault="00EF6CD7" w:rsidP="00B44001">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lastRenderedPageBreak/>
              <w:t xml:space="preserve">1. Келейный </w:t>
            </w:r>
            <w:r w:rsidRPr="00EF6CD7">
              <w:rPr>
                <w:rFonts w:ascii="Times New Roman" w:hAnsi="Times New Roman" w:cs="Times New Roman"/>
                <w:color w:val="000000"/>
                <w:sz w:val="24"/>
                <w:szCs w:val="24"/>
              </w:rPr>
              <w:lastRenderedPageBreak/>
              <w:t>корпус, начало ХХ века</w:t>
            </w:r>
          </w:p>
        </w:tc>
        <w:tc>
          <w:tcPr>
            <w:tcW w:w="1025" w:type="pct"/>
            <w:vAlign w:val="center"/>
          </w:tcPr>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lastRenderedPageBreak/>
              <w:t xml:space="preserve">Местного </w:t>
            </w:r>
            <w:r w:rsidRPr="00EF6CD7">
              <w:rPr>
                <w:rFonts w:ascii="Times New Roman" w:hAnsi="Times New Roman" w:cs="Times New Roman"/>
                <w:color w:val="000000"/>
                <w:sz w:val="24"/>
                <w:szCs w:val="24"/>
              </w:rPr>
              <w:lastRenderedPageBreak/>
              <w:t>(муниципального) значения</w:t>
            </w:r>
          </w:p>
        </w:tc>
        <w:tc>
          <w:tcPr>
            <w:tcW w:w="1692"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lastRenderedPageBreak/>
              <w:t xml:space="preserve">Постановление правительства </w:t>
            </w:r>
            <w:r w:rsidRPr="00EF6CD7">
              <w:rPr>
                <w:rFonts w:ascii="Times New Roman" w:hAnsi="Times New Roman" w:cs="Times New Roman"/>
                <w:color w:val="000000"/>
                <w:sz w:val="24"/>
                <w:szCs w:val="24"/>
              </w:rPr>
              <w:lastRenderedPageBreak/>
              <w:t xml:space="preserve">Саратовской области от 22 октября 2014 года № 594-П </w:t>
            </w:r>
            <w:r>
              <w:rPr>
                <w:rFonts w:ascii="Times New Roman" w:hAnsi="Times New Roman" w:cs="Times New Roman"/>
                <w:color w:val="000000"/>
                <w:sz w:val="24"/>
                <w:szCs w:val="24"/>
              </w:rPr>
              <w:t>«</w:t>
            </w:r>
            <w:r w:rsidRPr="00EF6CD7">
              <w:rPr>
                <w:rFonts w:ascii="Times New Roman" w:hAnsi="Times New Roman" w:cs="Times New Roman"/>
                <w:color w:val="000000"/>
                <w:sz w:val="24"/>
                <w:szCs w:val="24"/>
              </w:rPr>
              <w:t>О</w:t>
            </w:r>
            <w:r>
              <w:rPr>
                <w:rFonts w:ascii="Times New Roman" w:hAnsi="Times New Roman" w:cs="Times New Roman"/>
                <w:color w:val="000000"/>
                <w:sz w:val="24"/>
                <w:szCs w:val="24"/>
              </w:rPr>
              <w:t> </w:t>
            </w:r>
            <w:r w:rsidRPr="00EF6CD7">
              <w:rPr>
                <w:rFonts w:ascii="Times New Roman" w:hAnsi="Times New Roman" w:cs="Times New Roman"/>
                <w:color w:val="000000"/>
                <w:sz w:val="24"/>
                <w:szCs w:val="24"/>
              </w:rPr>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r w:rsidR="00EF6CD7" w:rsidRPr="00EF6CD7" w:rsidTr="00EF6CD7">
        <w:tc>
          <w:tcPr>
            <w:tcW w:w="1189" w:type="pct"/>
            <w:vAlign w:val="center"/>
          </w:tcPr>
          <w:p w:rsidR="00EF6CD7" w:rsidRDefault="00EF6CD7" w:rsidP="00EF6CD7">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Pr="00EF6CD7">
              <w:rPr>
                <w:rFonts w:ascii="Times New Roman" w:hAnsi="Times New Roman" w:cs="Times New Roman"/>
                <w:color w:val="000000"/>
                <w:sz w:val="24"/>
                <w:szCs w:val="24"/>
              </w:rPr>
              <w:t xml:space="preserve">оселок Монастырский, </w:t>
            </w:r>
          </w:p>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ул. Иргизная, 25</w:t>
            </w:r>
          </w:p>
        </w:tc>
        <w:tc>
          <w:tcPr>
            <w:tcW w:w="1093" w:type="pct"/>
            <w:vAlign w:val="center"/>
          </w:tcPr>
          <w:p w:rsidR="00EF6CD7" w:rsidRPr="00EF6CD7" w:rsidRDefault="00EF6CD7" w:rsidP="00B44001">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2. Храм во имя святителя Николая Чудотворца, 1887 год, восстановлен – 2008 год</w:t>
            </w:r>
          </w:p>
        </w:tc>
        <w:tc>
          <w:tcPr>
            <w:tcW w:w="1025" w:type="pct"/>
            <w:vAlign w:val="center"/>
          </w:tcPr>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t>Местного (муниципального) значения</w:t>
            </w:r>
          </w:p>
        </w:tc>
        <w:tc>
          <w:tcPr>
            <w:tcW w:w="1692"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 xml:space="preserve">Постановление правительства Саратовской области от 22 октября 2014 года № 594-П </w:t>
            </w:r>
            <w:r>
              <w:rPr>
                <w:rFonts w:ascii="Times New Roman" w:hAnsi="Times New Roman" w:cs="Times New Roman"/>
                <w:color w:val="000000"/>
                <w:sz w:val="24"/>
                <w:szCs w:val="24"/>
              </w:rPr>
              <w:t>«</w:t>
            </w:r>
            <w:r w:rsidRPr="00EF6CD7">
              <w:rPr>
                <w:rFonts w:ascii="Times New Roman" w:hAnsi="Times New Roman" w:cs="Times New Roman"/>
                <w:color w:val="000000"/>
                <w:sz w:val="24"/>
                <w:szCs w:val="24"/>
              </w:rPr>
              <w:t>О</w:t>
            </w:r>
            <w:r>
              <w:rPr>
                <w:rFonts w:ascii="Times New Roman" w:hAnsi="Times New Roman" w:cs="Times New Roman"/>
                <w:color w:val="000000"/>
                <w:sz w:val="24"/>
                <w:szCs w:val="24"/>
              </w:rPr>
              <w:t> </w:t>
            </w:r>
            <w:r w:rsidRPr="00EF6CD7">
              <w:rPr>
                <w:rFonts w:ascii="Times New Roman" w:hAnsi="Times New Roman" w:cs="Times New Roman"/>
                <w:color w:val="000000"/>
                <w:sz w:val="24"/>
                <w:szCs w:val="24"/>
              </w:rPr>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r w:rsidR="00EF6CD7" w:rsidRPr="00EF6CD7" w:rsidTr="00EF6CD7">
        <w:tc>
          <w:tcPr>
            <w:tcW w:w="1189" w:type="pct"/>
            <w:vAlign w:val="center"/>
          </w:tcPr>
          <w:p w:rsidR="00EF6CD7" w:rsidRDefault="00EF6CD7" w:rsidP="00EF6CD7">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EF6CD7">
              <w:rPr>
                <w:rFonts w:ascii="Times New Roman" w:hAnsi="Times New Roman" w:cs="Times New Roman"/>
                <w:color w:val="000000"/>
                <w:sz w:val="24"/>
                <w:szCs w:val="24"/>
              </w:rPr>
              <w:t xml:space="preserve">оселок Монастырский, </w:t>
            </w:r>
          </w:p>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ул. Иргизная, 25</w:t>
            </w:r>
          </w:p>
        </w:tc>
        <w:tc>
          <w:tcPr>
            <w:tcW w:w="1093"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3. Трапезная, начало ХХ века</w:t>
            </w:r>
          </w:p>
        </w:tc>
        <w:tc>
          <w:tcPr>
            <w:tcW w:w="1025" w:type="pct"/>
            <w:vAlign w:val="center"/>
          </w:tcPr>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t>Местного (муниципального) значения</w:t>
            </w:r>
          </w:p>
        </w:tc>
        <w:tc>
          <w:tcPr>
            <w:tcW w:w="1692"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 xml:space="preserve">Постановление правительства Саратовской области от 22 октября 2014 года № 594-П </w:t>
            </w:r>
            <w:r>
              <w:rPr>
                <w:rFonts w:ascii="Times New Roman" w:hAnsi="Times New Roman" w:cs="Times New Roman"/>
                <w:color w:val="000000"/>
                <w:sz w:val="24"/>
                <w:szCs w:val="24"/>
              </w:rPr>
              <w:t>«</w:t>
            </w:r>
            <w:r w:rsidRPr="00EF6CD7">
              <w:rPr>
                <w:rFonts w:ascii="Times New Roman" w:hAnsi="Times New Roman" w:cs="Times New Roman"/>
                <w:color w:val="000000"/>
                <w:sz w:val="24"/>
                <w:szCs w:val="24"/>
              </w:rPr>
              <w:t>О</w:t>
            </w:r>
            <w:r>
              <w:rPr>
                <w:rFonts w:ascii="Times New Roman" w:hAnsi="Times New Roman" w:cs="Times New Roman"/>
                <w:color w:val="000000"/>
                <w:sz w:val="24"/>
                <w:szCs w:val="24"/>
              </w:rPr>
              <w:t> </w:t>
            </w:r>
            <w:r w:rsidRPr="00EF6CD7">
              <w:rPr>
                <w:rFonts w:ascii="Times New Roman" w:hAnsi="Times New Roman" w:cs="Times New Roman"/>
                <w:color w:val="000000"/>
                <w:sz w:val="24"/>
                <w:szCs w:val="24"/>
              </w:rPr>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r w:rsidR="00EF6CD7" w:rsidRPr="00EF6CD7" w:rsidTr="00EF6CD7">
        <w:tc>
          <w:tcPr>
            <w:tcW w:w="1189" w:type="pct"/>
            <w:vAlign w:val="center"/>
          </w:tcPr>
          <w:p w:rsidR="00EF6CD7" w:rsidRDefault="00EF6CD7" w:rsidP="00EF6CD7">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EF6CD7">
              <w:rPr>
                <w:rFonts w:ascii="Times New Roman" w:hAnsi="Times New Roman" w:cs="Times New Roman"/>
                <w:color w:val="000000"/>
                <w:sz w:val="24"/>
                <w:szCs w:val="24"/>
              </w:rPr>
              <w:t xml:space="preserve">оселок Монастырский, </w:t>
            </w:r>
          </w:p>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t>ул. Иргизная, 25</w:t>
            </w:r>
          </w:p>
        </w:tc>
        <w:tc>
          <w:tcPr>
            <w:tcW w:w="1093" w:type="pct"/>
            <w:vAlign w:val="center"/>
          </w:tcPr>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t>4. Каменная стена по периметру территории, конец ХVIII века</w:t>
            </w:r>
          </w:p>
        </w:tc>
        <w:tc>
          <w:tcPr>
            <w:tcW w:w="1025" w:type="pct"/>
            <w:vAlign w:val="center"/>
          </w:tcPr>
          <w:p w:rsidR="00EF6CD7" w:rsidRPr="00EF6CD7" w:rsidRDefault="00EF6CD7" w:rsidP="00EF6CD7">
            <w:pPr>
              <w:pStyle w:val="a7"/>
              <w:ind w:left="0"/>
              <w:jc w:val="center"/>
              <w:rPr>
                <w:rFonts w:ascii="Times New Roman" w:hAnsi="Times New Roman" w:cs="Times New Roman"/>
                <w:color w:val="000000"/>
                <w:sz w:val="24"/>
                <w:szCs w:val="24"/>
              </w:rPr>
            </w:pPr>
            <w:r w:rsidRPr="00EF6CD7">
              <w:rPr>
                <w:rFonts w:ascii="Times New Roman" w:hAnsi="Times New Roman" w:cs="Times New Roman"/>
                <w:color w:val="000000"/>
                <w:sz w:val="24"/>
                <w:szCs w:val="24"/>
              </w:rPr>
              <w:t>Местного (муниципального) значения</w:t>
            </w:r>
          </w:p>
        </w:tc>
        <w:tc>
          <w:tcPr>
            <w:tcW w:w="1692" w:type="pct"/>
            <w:vAlign w:val="center"/>
          </w:tcPr>
          <w:p w:rsidR="00EF6CD7" w:rsidRPr="00EF6CD7" w:rsidRDefault="00EF6CD7" w:rsidP="00EF6CD7">
            <w:pPr>
              <w:pStyle w:val="a7"/>
              <w:ind w:left="0"/>
              <w:jc w:val="center"/>
              <w:rPr>
                <w:rFonts w:ascii="Times New Roman" w:hAnsi="Times New Roman" w:cs="Times New Roman"/>
                <w:sz w:val="24"/>
                <w:szCs w:val="24"/>
              </w:rPr>
            </w:pPr>
            <w:r w:rsidRPr="00EF6CD7">
              <w:rPr>
                <w:rFonts w:ascii="Times New Roman" w:hAnsi="Times New Roman" w:cs="Times New Roman"/>
                <w:color w:val="000000"/>
                <w:sz w:val="24"/>
                <w:szCs w:val="24"/>
              </w:rPr>
              <w:t xml:space="preserve">Постановление правительства Саратовской области от 22 октября 2014 года № 594-П </w:t>
            </w:r>
            <w:r>
              <w:rPr>
                <w:rFonts w:ascii="Times New Roman" w:hAnsi="Times New Roman" w:cs="Times New Roman"/>
                <w:color w:val="000000"/>
                <w:sz w:val="24"/>
                <w:szCs w:val="24"/>
              </w:rPr>
              <w:t>«</w:t>
            </w:r>
            <w:r w:rsidRPr="00EF6CD7">
              <w:rPr>
                <w:rFonts w:ascii="Times New Roman" w:hAnsi="Times New Roman" w:cs="Times New Roman"/>
                <w:color w:val="000000"/>
                <w:sz w:val="24"/>
                <w:szCs w:val="24"/>
              </w:rPr>
              <w:t>О</w:t>
            </w:r>
            <w:r>
              <w:rPr>
                <w:rFonts w:ascii="Times New Roman" w:hAnsi="Times New Roman" w:cs="Times New Roman"/>
                <w:color w:val="000000"/>
                <w:sz w:val="24"/>
                <w:szCs w:val="24"/>
              </w:rPr>
              <w:t> </w:t>
            </w:r>
            <w:r w:rsidRPr="00EF6CD7">
              <w:rPr>
                <w:rFonts w:ascii="Times New Roman" w:hAnsi="Times New Roman" w:cs="Times New Roman"/>
                <w:color w:val="000000"/>
                <w:sz w:val="24"/>
                <w:szCs w:val="24"/>
              </w:rPr>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bl>
    <w:p w:rsidR="00EF6CD7" w:rsidRDefault="00EF6CD7" w:rsidP="00EF6CD7">
      <w:pPr>
        <w:pStyle w:val="2f3"/>
        <w:keepNext/>
        <w:keepLines/>
        <w:spacing w:line="300" w:lineRule="auto"/>
        <w:ind w:firstLine="709"/>
        <w:jc w:val="both"/>
        <w:outlineLvl w:val="9"/>
        <w:rPr>
          <w:color w:val="000000"/>
          <w:sz w:val="28"/>
          <w:szCs w:val="28"/>
        </w:rPr>
      </w:pPr>
    </w:p>
    <w:p w:rsidR="003A003D" w:rsidRPr="00EF6CD7" w:rsidRDefault="00EF6CD7" w:rsidP="00EF6CD7">
      <w:pPr>
        <w:pStyle w:val="2f3"/>
        <w:keepNext/>
        <w:keepLines/>
        <w:spacing w:line="300" w:lineRule="auto"/>
        <w:ind w:firstLine="709"/>
        <w:jc w:val="both"/>
        <w:outlineLvl w:val="9"/>
        <w:rPr>
          <w:sz w:val="28"/>
          <w:szCs w:val="28"/>
        </w:rPr>
      </w:pPr>
      <w:r w:rsidRPr="00EF6CD7">
        <w:rPr>
          <w:color w:val="000000"/>
          <w:sz w:val="28"/>
          <w:szCs w:val="28"/>
        </w:rPr>
        <w:t xml:space="preserve">Границы территории, предмет охраны утверждены приказом </w:t>
      </w:r>
      <w:r w:rsidR="00F55E6F">
        <w:rPr>
          <w:color w:val="000000"/>
          <w:sz w:val="28"/>
          <w:szCs w:val="28"/>
        </w:rPr>
        <w:t>М</w:t>
      </w:r>
      <w:r w:rsidRPr="00EF6CD7">
        <w:rPr>
          <w:color w:val="000000"/>
          <w:sz w:val="28"/>
          <w:szCs w:val="28"/>
        </w:rPr>
        <w:t>инистерства культуры Саратовской области от 30.12.2014</w:t>
      </w:r>
      <w:r>
        <w:rPr>
          <w:color w:val="000000"/>
          <w:sz w:val="28"/>
          <w:szCs w:val="28"/>
        </w:rPr>
        <w:t xml:space="preserve"> </w:t>
      </w:r>
      <w:r w:rsidRPr="00EF6CD7">
        <w:rPr>
          <w:color w:val="000000"/>
          <w:sz w:val="28"/>
          <w:szCs w:val="28"/>
        </w:rPr>
        <w:t>г. № 01-11/605, зоны охраны утверждены Постановлением Правительства Саратовской области от 19.01.2016 г. № 12- П.</w:t>
      </w:r>
    </w:p>
    <w:bookmarkEnd w:id="149"/>
    <w:bookmarkEnd w:id="150"/>
    <w:bookmarkEnd w:id="151"/>
    <w:bookmarkEnd w:id="152"/>
    <w:p w:rsidR="007528B5" w:rsidRDefault="007528B5" w:rsidP="007528B5">
      <w:pPr>
        <w:pStyle w:val="a7"/>
        <w:spacing w:after="0" w:line="300" w:lineRule="auto"/>
        <w:ind w:left="0" w:firstLine="709"/>
        <w:jc w:val="both"/>
        <w:rPr>
          <w:rFonts w:ascii="Times New Roman" w:hAnsi="Times New Roman"/>
          <w:sz w:val="28"/>
          <w:szCs w:val="28"/>
        </w:rPr>
      </w:pPr>
      <w:r w:rsidRPr="00031CA8">
        <w:rPr>
          <w:rFonts w:ascii="Times New Roman" w:hAnsi="Times New Roman"/>
          <w:sz w:val="28"/>
          <w:szCs w:val="28"/>
        </w:rPr>
        <w:t xml:space="preserve">На территории муниципального </w:t>
      </w:r>
      <w:r>
        <w:rPr>
          <w:rFonts w:ascii="Times New Roman" w:hAnsi="Times New Roman"/>
          <w:sz w:val="28"/>
          <w:szCs w:val="28"/>
        </w:rPr>
        <w:t>образования</w:t>
      </w:r>
      <w:r w:rsidRPr="00031CA8">
        <w:rPr>
          <w:rFonts w:ascii="Times New Roman" w:hAnsi="Times New Roman"/>
          <w:sz w:val="28"/>
          <w:szCs w:val="28"/>
        </w:rPr>
        <w:t xml:space="preserve"> расположены следующие выявленные объекты культурного наследия:</w:t>
      </w:r>
    </w:p>
    <w:p w:rsidR="007528B5" w:rsidRDefault="007528B5" w:rsidP="007528B5">
      <w:pPr>
        <w:pStyle w:val="a7"/>
        <w:spacing w:after="0" w:line="300" w:lineRule="auto"/>
        <w:ind w:left="0" w:firstLine="709"/>
        <w:jc w:val="both"/>
        <w:rPr>
          <w:rFonts w:ascii="Times New Roman" w:hAnsi="Times New Roman"/>
          <w:sz w:val="28"/>
          <w:szCs w:val="28"/>
        </w:rPr>
      </w:pPr>
    </w:p>
    <w:p w:rsidR="00F55E6F" w:rsidRDefault="00F55E6F" w:rsidP="007528B5">
      <w:pPr>
        <w:pStyle w:val="a7"/>
        <w:spacing w:after="0" w:line="300" w:lineRule="auto"/>
        <w:ind w:left="0" w:firstLine="709"/>
        <w:jc w:val="both"/>
        <w:rPr>
          <w:rFonts w:ascii="Times New Roman" w:hAnsi="Times New Roman"/>
          <w:sz w:val="28"/>
          <w:szCs w:val="28"/>
        </w:rPr>
      </w:pPr>
    </w:p>
    <w:p w:rsidR="007528B5" w:rsidRPr="003D2D0A" w:rsidRDefault="007528B5" w:rsidP="007528B5">
      <w:pPr>
        <w:pStyle w:val="31"/>
        <w:suppressAutoHyphens/>
        <w:spacing w:after="0"/>
        <w:ind w:left="0" w:firstLine="709"/>
        <w:jc w:val="both"/>
        <w:rPr>
          <w:b/>
          <w:sz w:val="24"/>
          <w:szCs w:val="28"/>
        </w:rPr>
      </w:pPr>
      <w:r w:rsidRPr="003D2D0A">
        <w:rPr>
          <w:b/>
          <w:sz w:val="24"/>
          <w:szCs w:val="28"/>
        </w:rPr>
        <w:lastRenderedPageBreak/>
        <w:t>Таблица 6.</w:t>
      </w:r>
      <w:r>
        <w:rPr>
          <w:b/>
          <w:sz w:val="24"/>
          <w:szCs w:val="28"/>
        </w:rPr>
        <w:t>5</w:t>
      </w:r>
      <w:r w:rsidRPr="003D2D0A">
        <w:rPr>
          <w:b/>
          <w:sz w:val="24"/>
          <w:szCs w:val="28"/>
        </w:rPr>
        <w:t>.</w:t>
      </w:r>
      <w:r>
        <w:rPr>
          <w:b/>
          <w:sz w:val="24"/>
          <w:szCs w:val="28"/>
        </w:rPr>
        <w:t>2</w:t>
      </w:r>
      <w:r w:rsidRPr="003D2D0A">
        <w:rPr>
          <w:b/>
          <w:sz w:val="24"/>
          <w:szCs w:val="28"/>
        </w:rPr>
        <w:t xml:space="preserve"> </w:t>
      </w:r>
      <w:r>
        <w:rPr>
          <w:b/>
          <w:sz w:val="24"/>
          <w:szCs w:val="28"/>
        </w:rPr>
        <w:t>В</w:t>
      </w:r>
      <w:r w:rsidRPr="007528B5">
        <w:rPr>
          <w:b/>
          <w:sz w:val="24"/>
          <w:szCs w:val="28"/>
        </w:rPr>
        <w:t>ыявленные объекты культурного наследия</w:t>
      </w:r>
    </w:p>
    <w:tbl>
      <w:tblPr>
        <w:tblStyle w:val="a6"/>
        <w:tblW w:w="10206" w:type="dxa"/>
        <w:tblInd w:w="108" w:type="dxa"/>
        <w:tblLook w:val="04A0" w:firstRow="1" w:lastRow="0" w:firstColumn="1" w:lastColumn="0" w:noHBand="0" w:noVBand="1"/>
      </w:tblPr>
      <w:tblGrid>
        <w:gridCol w:w="2410"/>
        <w:gridCol w:w="2562"/>
        <w:gridCol w:w="5234"/>
      </w:tblGrid>
      <w:tr w:rsidR="00E13006" w:rsidRPr="001E5A40" w:rsidTr="00B44001">
        <w:tc>
          <w:tcPr>
            <w:tcW w:w="2410" w:type="dxa"/>
            <w:vAlign w:val="center"/>
          </w:tcPr>
          <w:p w:rsidR="00E13006" w:rsidRPr="0091172F" w:rsidRDefault="00E13006" w:rsidP="00B44001">
            <w:pPr>
              <w:pStyle w:val="a7"/>
              <w:ind w:left="0"/>
              <w:jc w:val="center"/>
              <w:rPr>
                <w:rFonts w:ascii="Times New Roman" w:hAnsi="Times New Roman"/>
                <w:b/>
                <w:sz w:val="24"/>
                <w:szCs w:val="24"/>
              </w:rPr>
            </w:pPr>
            <w:r w:rsidRPr="0091172F">
              <w:rPr>
                <w:rFonts w:ascii="Times New Roman" w:hAnsi="Times New Roman"/>
                <w:b/>
                <w:sz w:val="24"/>
                <w:szCs w:val="24"/>
              </w:rPr>
              <w:t>Наименование объекта</w:t>
            </w:r>
          </w:p>
        </w:tc>
        <w:tc>
          <w:tcPr>
            <w:tcW w:w="2562" w:type="dxa"/>
            <w:vAlign w:val="center"/>
          </w:tcPr>
          <w:p w:rsidR="00E13006" w:rsidRPr="0091172F" w:rsidRDefault="00E13006" w:rsidP="00B44001">
            <w:pPr>
              <w:pStyle w:val="a7"/>
              <w:ind w:left="0"/>
              <w:jc w:val="center"/>
              <w:rPr>
                <w:rFonts w:ascii="Times New Roman" w:hAnsi="Times New Roman"/>
                <w:b/>
                <w:sz w:val="24"/>
                <w:szCs w:val="24"/>
              </w:rPr>
            </w:pPr>
            <w:r w:rsidRPr="0091172F">
              <w:rPr>
                <w:rFonts w:ascii="Times New Roman" w:hAnsi="Times New Roman"/>
                <w:b/>
                <w:sz w:val="24"/>
                <w:szCs w:val="24"/>
              </w:rPr>
              <w:t>Адрес</w:t>
            </w:r>
          </w:p>
        </w:tc>
        <w:tc>
          <w:tcPr>
            <w:tcW w:w="5234" w:type="dxa"/>
            <w:vAlign w:val="center"/>
          </w:tcPr>
          <w:p w:rsidR="00E13006" w:rsidRPr="0091172F" w:rsidRDefault="00E13006" w:rsidP="00B44001">
            <w:pPr>
              <w:pStyle w:val="a7"/>
              <w:ind w:left="0"/>
              <w:jc w:val="center"/>
              <w:rPr>
                <w:rFonts w:ascii="Times New Roman" w:hAnsi="Times New Roman"/>
                <w:b/>
                <w:sz w:val="24"/>
                <w:szCs w:val="24"/>
              </w:rPr>
            </w:pPr>
            <w:r w:rsidRPr="0091172F">
              <w:rPr>
                <w:rFonts w:ascii="Times New Roman" w:hAnsi="Times New Roman"/>
                <w:b/>
                <w:sz w:val="24"/>
                <w:szCs w:val="24"/>
              </w:rPr>
              <w:t>Приказ о включении в список ВОКН</w:t>
            </w:r>
          </w:p>
        </w:tc>
      </w:tr>
      <w:tr w:rsidR="00E13006" w:rsidRPr="001E5A40" w:rsidTr="00E13006">
        <w:tc>
          <w:tcPr>
            <w:tcW w:w="2410" w:type="dxa"/>
            <w:vAlign w:val="center"/>
          </w:tcPr>
          <w:p w:rsidR="00E13006" w:rsidRPr="0091172F" w:rsidRDefault="00E13006" w:rsidP="00E13006">
            <w:pPr>
              <w:pStyle w:val="a7"/>
              <w:ind w:left="0"/>
              <w:rPr>
                <w:rFonts w:ascii="Times New Roman" w:hAnsi="Times New Roman"/>
                <w:sz w:val="24"/>
                <w:szCs w:val="24"/>
              </w:rPr>
            </w:pPr>
            <w:r>
              <w:rPr>
                <w:rFonts w:ascii="Times New Roman" w:hAnsi="Times New Roman"/>
                <w:sz w:val="24"/>
                <w:szCs w:val="24"/>
              </w:rPr>
              <w:t>Памятник-монумент на братской могиле умерших от ран в госпиталях в годы ВОВ, 1965 г.</w:t>
            </w:r>
          </w:p>
        </w:tc>
        <w:tc>
          <w:tcPr>
            <w:tcW w:w="2562" w:type="dxa"/>
            <w:vAlign w:val="center"/>
          </w:tcPr>
          <w:p w:rsidR="00E13006" w:rsidRPr="0091172F" w:rsidRDefault="00E13006" w:rsidP="00B44001">
            <w:pPr>
              <w:pStyle w:val="a7"/>
              <w:ind w:left="0"/>
              <w:jc w:val="center"/>
              <w:rPr>
                <w:rFonts w:ascii="Times New Roman" w:hAnsi="Times New Roman"/>
                <w:sz w:val="24"/>
                <w:szCs w:val="24"/>
              </w:rPr>
            </w:pPr>
            <w:r>
              <w:rPr>
                <w:rFonts w:ascii="Times New Roman" w:hAnsi="Times New Roman"/>
                <w:sz w:val="24"/>
                <w:szCs w:val="24"/>
              </w:rPr>
              <w:t>Пансионат «Пугачевский»</w:t>
            </w:r>
          </w:p>
        </w:tc>
        <w:tc>
          <w:tcPr>
            <w:tcW w:w="5234" w:type="dxa"/>
          </w:tcPr>
          <w:p w:rsidR="00E13006" w:rsidRPr="005036F7" w:rsidRDefault="00E13006" w:rsidP="00E13006">
            <w:pPr>
              <w:pStyle w:val="a7"/>
              <w:ind w:left="0"/>
              <w:jc w:val="both"/>
              <w:rPr>
                <w:rFonts w:ascii="Times New Roman" w:hAnsi="Times New Roman"/>
                <w:sz w:val="24"/>
                <w:szCs w:val="24"/>
              </w:rPr>
            </w:pPr>
            <w:r>
              <w:rPr>
                <w:rFonts w:ascii="Times New Roman" w:hAnsi="Times New Roman"/>
                <w:sz w:val="24"/>
                <w:szCs w:val="24"/>
              </w:rPr>
              <w:t>Приказ Министерства культуры Саратовской области от 19.06.2001 №1-10/177 «Об утверждении списка вновь выявленных объектов историко-культурного наследия, расположенных на территории Саратовской области</w:t>
            </w:r>
          </w:p>
        </w:tc>
      </w:tr>
      <w:tr w:rsidR="00E13006" w:rsidRPr="001E5A40" w:rsidTr="00E13006">
        <w:tc>
          <w:tcPr>
            <w:tcW w:w="2410" w:type="dxa"/>
            <w:vAlign w:val="center"/>
          </w:tcPr>
          <w:p w:rsidR="00E13006" w:rsidRPr="0091172F" w:rsidRDefault="00E13006" w:rsidP="00E13006">
            <w:pPr>
              <w:pStyle w:val="a7"/>
              <w:ind w:left="0"/>
              <w:rPr>
                <w:rFonts w:ascii="Times New Roman" w:hAnsi="Times New Roman"/>
                <w:sz w:val="24"/>
                <w:szCs w:val="24"/>
              </w:rPr>
            </w:pPr>
            <w:r w:rsidRPr="0091172F">
              <w:rPr>
                <w:rFonts w:ascii="Times New Roman" w:hAnsi="Times New Roman"/>
                <w:sz w:val="24"/>
                <w:szCs w:val="24"/>
              </w:rPr>
              <w:t>Монастырь мужской, XIX в.</w:t>
            </w:r>
          </w:p>
        </w:tc>
        <w:tc>
          <w:tcPr>
            <w:tcW w:w="2562" w:type="dxa"/>
            <w:vAlign w:val="center"/>
          </w:tcPr>
          <w:p w:rsidR="00E13006" w:rsidRPr="0091172F" w:rsidRDefault="00E13006" w:rsidP="00B44001">
            <w:pPr>
              <w:pStyle w:val="a7"/>
              <w:ind w:left="0"/>
              <w:jc w:val="center"/>
              <w:rPr>
                <w:rFonts w:ascii="Times New Roman" w:hAnsi="Times New Roman"/>
                <w:sz w:val="24"/>
                <w:szCs w:val="24"/>
              </w:rPr>
            </w:pPr>
            <w:r w:rsidRPr="0091172F">
              <w:rPr>
                <w:rFonts w:ascii="Times New Roman" w:hAnsi="Times New Roman"/>
                <w:sz w:val="24"/>
                <w:szCs w:val="24"/>
              </w:rPr>
              <w:t>пос. Мопр</w:t>
            </w:r>
          </w:p>
        </w:tc>
        <w:tc>
          <w:tcPr>
            <w:tcW w:w="5234" w:type="dxa"/>
          </w:tcPr>
          <w:p w:rsidR="00E13006" w:rsidRPr="0091172F" w:rsidRDefault="00E13006" w:rsidP="00E13006">
            <w:pPr>
              <w:pStyle w:val="a7"/>
              <w:ind w:left="0"/>
              <w:jc w:val="both"/>
              <w:rPr>
                <w:rFonts w:ascii="Times New Roman" w:hAnsi="Times New Roman"/>
                <w:sz w:val="24"/>
                <w:szCs w:val="24"/>
              </w:rPr>
            </w:pPr>
            <w:r w:rsidRPr="0091172F">
              <w:rPr>
                <w:rFonts w:ascii="Times New Roman" w:hAnsi="Times New Roman"/>
                <w:sz w:val="24"/>
                <w:szCs w:val="24"/>
              </w:rPr>
              <w:t>Приказ Министерства культуры Саратовской области от 19.06.2001</w:t>
            </w:r>
            <w:r>
              <w:rPr>
                <w:rFonts w:ascii="Times New Roman" w:hAnsi="Times New Roman"/>
                <w:sz w:val="24"/>
                <w:szCs w:val="24"/>
              </w:rPr>
              <w:t xml:space="preserve"> </w:t>
            </w:r>
            <w:r w:rsidRPr="0091172F">
              <w:rPr>
                <w:rFonts w:ascii="Times New Roman" w:hAnsi="Times New Roman"/>
                <w:sz w:val="24"/>
                <w:szCs w:val="24"/>
              </w:rPr>
              <w:t>№ 1-10/177 «Об</w:t>
            </w:r>
            <w:r>
              <w:rPr>
                <w:rFonts w:ascii="Times New Roman" w:hAnsi="Times New Roman"/>
                <w:sz w:val="24"/>
                <w:szCs w:val="24"/>
              </w:rPr>
              <w:t> </w:t>
            </w:r>
            <w:r w:rsidRPr="0091172F">
              <w:rPr>
                <w:rFonts w:ascii="Times New Roman" w:hAnsi="Times New Roman"/>
                <w:sz w:val="24"/>
                <w:szCs w:val="24"/>
              </w:rPr>
              <w:t>утверждении списка вновь выявленных объектов историко-культурного наследия, расположенных на территории Саратовской области»</w:t>
            </w:r>
          </w:p>
        </w:tc>
      </w:tr>
      <w:tr w:rsidR="00E13006" w:rsidRPr="001E5A40" w:rsidTr="00E13006">
        <w:trPr>
          <w:trHeight w:val="1585"/>
        </w:trPr>
        <w:tc>
          <w:tcPr>
            <w:tcW w:w="2410" w:type="dxa"/>
            <w:tcBorders>
              <w:bottom w:val="single" w:sz="4" w:space="0" w:color="auto"/>
            </w:tcBorders>
            <w:vAlign w:val="center"/>
          </w:tcPr>
          <w:p w:rsidR="00E13006" w:rsidRPr="0091172F" w:rsidRDefault="00E13006" w:rsidP="00E13006">
            <w:pPr>
              <w:pStyle w:val="a7"/>
              <w:ind w:left="0"/>
              <w:rPr>
                <w:rFonts w:ascii="Times New Roman" w:hAnsi="Times New Roman"/>
                <w:sz w:val="24"/>
                <w:szCs w:val="24"/>
              </w:rPr>
            </w:pPr>
            <w:r w:rsidRPr="0091172F">
              <w:rPr>
                <w:rFonts w:ascii="Times New Roman" w:hAnsi="Times New Roman"/>
                <w:sz w:val="24"/>
                <w:szCs w:val="24"/>
              </w:rPr>
              <w:t>Церковь Михаила Архангела с колокольней, ХIХ в.</w:t>
            </w:r>
          </w:p>
        </w:tc>
        <w:tc>
          <w:tcPr>
            <w:tcW w:w="2562" w:type="dxa"/>
            <w:tcBorders>
              <w:bottom w:val="single" w:sz="4" w:space="0" w:color="auto"/>
            </w:tcBorders>
            <w:vAlign w:val="center"/>
          </w:tcPr>
          <w:p w:rsidR="00E13006" w:rsidRPr="0091172F" w:rsidRDefault="00E13006" w:rsidP="00B44001">
            <w:pPr>
              <w:pStyle w:val="a7"/>
              <w:ind w:left="0"/>
              <w:jc w:val="center"/>
              <w:rPr>
                <w:rFonts w:ascii="Times New Roman" w:hAnsi="Times New Roman"/>
                <w:sz w:val="24"/>
                <w:szCs w:val="24"/>
              </w:rPr>
            </w:pPr>
            <w:r w:rsidRPr="0091172F">
              <w:rPr>
                <w:rFonts w:ascii="Times New Roman" w:hAnsi="Times New Roman"/>
                <w:sz w:val="24"/>
                <w:szCs w:val="24"/>
              </w:rPr>
              <w:t>с. Давыдовка</w:t>
            </w:r>
          </w:p>
        </w:tc>
        <w:tc>
          <w:tcPr>
            <w:tcW w:w="5234" w:type="dxa"/>
            <w:tcBorders>
              <w:bottom w:val="single" w:sz="4" w:space="0" w:color="auto"/>
            </w:tcBorders>
          </w:tcPr>
          <w:p w:rsidR="00E13006" w:rsidRPr="0091172F" w:rsidRDefault="00E13006" w:rsidP="00E13006">
            <w:pPr>
              <w:pStyle w:val="a7"/>
              <w:ind w:left="0"/>
              <w:jc w:val="both"/>
              <w:rPr>
                <w:rFonts w:ascii="Times New Roman" w:hAnsi="Times New Roman"/>
                <w:sz w:val="24"/>
                <w:szCs w:val="24"/>
              </w:rPr>
            </w:pPr>
            <w:r w:rsidRPr="0091172F">
              <w:rPr>
                <w:rFonts w:ascii="Times New Roman" w:hAnsi="Times New Roman"/>
                <w:sz w:val="24"/>
                <w:szCs w:val="24"/>
              </w:rPr>
              <w:t>Приказ Министерства культуры Саратовской области от 19.06.2001 № 1-10/177 «Об</w:t>
            </w:r>
            <w:r>
              <w:rPr>
                <w:rFonts w:ascii="Times New Roman" w:hAnsi="Times New Roman"/>
                <w:sz w:val="24"/>
                <w:szCs w:val="24"/>
              </w:rPr>
              <w:t> </w:t>
            </w:r>
            <w:r w:rsidRPr="0091172F">
              <w:rPr>
                <w:rFonts w:ascii="Times New Roman" w:hAnsi="Times New Roman"/>
                <w:sz w:val="24"/>
                <w:szCs w:val="24"/>
              </w:rPr>
              <w:t>утверждении списка вновь выявленных объектов историко-культурного наследия, расположенных на территории Саратовской области»</w:t>
            </w:r>
          </w:p>
        </w:tc>
      </w:tr>
      <w:tr w:rsidR="00E13006" w:rsidRPr="001E5A40" w:rsidTr="00E13006">
        <w:trPr>
          <w:trHeight w:val="308"/>
        </w:trPr>
        <w:tc>
          <w:tcPr>
            <w:tcW w:w="2410" w:type="dxa"/>
            <w:tcBorders>
              <w:top w:val="single" w:sz="4" w:space="0" w:color="auto"/>
            </w:tcBorders>
            <w:vAlign w:val="center"/>
          </w:tcPr>
          <w:p w:rsidR="00E13006" w:rsidRPr="0091172F" w:rsidRDefault="00E13006" w:rsidP="00E13006">
            <w:pPr>
              <w:pStyle w:val="a7"/>
              <w:ind w:left="0"/>
              <w:rPr>
                <w:rFonts w:ascii="Times New Roman" w:hAnsi="Times New Roman"/>
                <w:sz w:val="24"/>
                <w:szCs w:val="24"/>
              </w:rPr>
            </w:pPr>
            <w:r w:rsidRPr="0091172F">
              <w:rPr>
                <w:rFonts w:ascii="Times New Roman" w:hAnsi="Times New Roman"/>
                <w:sz w:val="24"/>
                <w:szCs w:val="24"/>
              </w:rPr>
              <w:t>Монастырь мужской, ХIХв.</w:t>
            </w:r>
          </w:p>
        </w:tc>
        <w:tc>
          <w:tcPr>
            <w:tcW w:w="2562" w:type="dxa"/>
            <w:tcBorders>
              <w:top w:val="single" w:sz="4" w:space="0" w:color="auto"/>
            </w:tcBorders>
            <w:vAlign w:val="center"/>
          </w:tcPr>
          <w:p w:rsidR="00E13006" w:rsidRPr="0091172F" w:rsidRDefault="00E13006" w:rsidP="00B44001">
            <w:pPr>
              <w:pStyle w:val="a7"/>
              <w:ind w:left="0"/>
              <w:jc w:val="center"/>
              <w:rPr>
                <w:rFonts w:ascii="Times New Roman" w:hAnsi="Times New Roman"/>
                <w:sz w:val="24"/>
                <w:szCs w:val="24"/>
              </w:rPr>
            </w:pPr>
            <w:r w:rsidRPr="0091172F">
              <w:rPr>
                <w:rFonts w:ascii="Times New Roman" w:hAnsi="Times New Roman"/>
                <w:sz w:val="24"/>
                <w:szCs w:val="24"/>
              </w:rPr>
              <w:t>Территория санатория «Пугачевский»</w:t>
            </w:r>
          </w:p>
        </w:tc>
        <w:tc>
          <w:tcPr>
            <w:tcW w:w="5234" w:type="dxa"/>
            <w:tcBorders>
              <w:top w:val="single" w:sz="4" w:space="0" w:color="auto"/>
            </w:tcBorders>
          </w:tcPr>
          <w:p w:rsidR="00E13006" w:rsidRPr="0091172F" w:rsidRDefault="00E13006" w:rsidP="00E13006">
            <w:pPr>
              <w:pStyle w:val="a7"/>
              <w:ind w:left="0"/>
              <w:jc w:val="both"/>
              <w:rPr>
                <w:rFonts w:ascii="Times New Roman" w:hAnsi="Times New Roman"/>
                <w:sz w:val="24"/>
                <w:szCs w:val="24"/>
              </w:rPr>
            </w:pPr>
            <w:r w:rsidRPr="0091172F">
              <w:rPr>
                <w:rFonts w:ascii="Times New Roman" w:hAnsi="Times New Roman"/>
                <w:sz w:val="24"/>
                <w:szCs w:val="24"/>
              </w:rPr>
              <w:t>Приказ Министерства культуры Саратовской области от 19.06.2001</w:t>
            </w:r>
            <w:r>
              <w:rPr>
                <w:rFonts w:ascii="Times New Roman" w:hAnsi="Times New Roman"/>
                <w:sz w:val="24"/>
                <w:szCs w:val="24"/>
              </w:rPr>
              <w:t xml:space="preserve"> </w:t>
            </w:r>
            <w:r w:rsidRPr="0091172F">
              <w:rPr>
                <w:rFonts w:ascii="Times New Roman" w:hAnsi="Times New Roman"/>
                <w:sz w:val="24"/>
                <w:szCs w:val="24"/>
              </w:rPr>
              <w:t>№ 1-10/177 «Об</w:t>
            </w:r>
            <w:r>
              <w:rPr>
                <w:rFonts w:ascii="Times New Roman" w:hAnsi="Times New Roman"/>
                <w:sz w:val="24"/>
                <w:szCs w:val="24"/>
              </w:rPr>
              <w:t> </w:t>
            </w:r>
            <w:r w:rsidRPr="0091172F">
              <w:rPr>
                <w:rFonts w:ascii="Times New Roman" w:hAnsi="Times New Roman"/>
                <w:sz w:val="24"/>
                <w:szCs w:val="24"/>
              </w:rPr>
              <w:t>утверждении списка вновь выявленных объектов историко-культурного наследия, расположенных на территории Саратовской области»</w:t>
            </w:r>
          </w:p>
        </w:tc>
      </w:tr>
    </w:tbl>
    <w:p w:rsidR="007528B5" w:rsidRDefault="007528B5" w:rsidP="007528B5">
      <w:pPr>
        <w:pStyle w:val="a7"/>
        <w:spacing w:after="0" w:line="300" w:lineRule="auto"/>
        <w:ind w:left="0" w:firstLine="709"/>
        <w:jc w:val="both"/>
        <w:rPr>
          <w:rFonts w:ascii="Times New Roman" w:hAnsi="Times New Roman"/>
          <w:sz w:val="28"/>
          <w:szCs w:val="28"/>
        </w:rPr>
      </w:pPr>
    </w:p>
    <w:p w:rsidR="007528B5" w:rsidRDefault="007528B5" w:rsidP="00EF6CD7">
      <w:pPr>
        <w:pStyle w:val="a7"/>
        <w:spacing w:after="0" w:line="300" w:lineRule="auto"/>
        <w:ind w:left="0" w:firstLine="709"/>
        <w:jc w:val="both"/>
        <w:rPr>
          <w:rFonts w:ascii="Times New Roman" w:hAnsi="Times New Roman"/>
          <w:sz w:val="28"/>
          <w:szCs w:val="28"/>
        </w:rPr>
      </w:pPr>
      <w:r w:rsidRPr="00BE615B">
        <w:rPr>
          <w:rFonts w:ascii="Times New Roman" w:hAnsi="Times New Roman"/>
          <w:sz w:val="28"/>
          <w:szCs w:val="28"/>
        </w:rPr>
        <w:t>На территории Давыдовского муниципального образования известны</w:t>
      </w:r>
      <w:r>
        <w:rPr>
          <w:rFonts w:ascii="Times New Roman" w:hAnsi="Times New Roman"/>
          <w:sz w:val="28"/>
          <w:szCs w:val="28"/>
        </w:rPr>
        <w:t xml:space="preserve"> </w:t>
      </w:r>
      <w:r w:rsidRPr="00BE615B">
        <w:rPr>
          <w:rFonts w:ascii="Times New Roman" w:hAnsi="Times New Roman"/>
          <w:sz w:val="28"/>
          <w:szCs w:val="28"/>
        </w:rPr>
        <w:t>следующие выявленные объекты археологического наследия</w:t>
      </w:r>
      <w:r w:rsidR="000049AB">
        <w:rPr>
          <w:rFonts w:ascii="Times New Roman" w:hAnsi="Times New Roman"/>
          <w:sz w:val="28"/>
          <w:szCs w:val="28"/>
        </w:rPr>
        <w:t xml:space="preserve"> (табл. 6.5.3)</w:t>
      </w:r>
      <w:r w:rsidRPr="00BE615B">
        <w:rPr>
          <w:rFonts w:ascii="Times New Roman" w:hAnsi="Times New Roman"/>
          <w:sz w:val="28"/>
          <w:szCs w:val="28"/>
        </w:rPr>
        <w:t>:</w:t>
      </w:r>
    </w:p>
    <w:p w:rsidR="007528B5" w:rsidRDefault="007528B5" w:rsidP="00EF6CD7">
      <w:pPr>
        <w:pStyle w:val="a7"/>
        <w:spacing w:after="0" w:line="300" w:lineRule="auto"/>
        <w:ind w:left="0" w:firstLine="709"/>
        <w:jc w:val="both"/>
        <w:rPr>
          <w:rFonts w:ascii="Times New Roman" w:hAnsi="Times New Roman"/>
          <w:sz w:val="28"/>
          <w:szCs w:val="28"/>
        </w:rPr>
      </w:pPr>
    </w:p>
    <w:p w:rsidR="007528B5" w:rsidRPr="003D2D0A" w:rsidRDefault="007528B5" w:rsidP="00EF6CD7">
      <w:pPr>
        <w:pStyle w:val="31"/>
        <w:spacing w:after="0"/>
        <w:ind w:left="0" w:firstLine="709"/>
        <w:jc w:val="both"/>
        <w:rPr>
          <w:b/>
          <w:sz w:val="24"/>
          <w:szCs w:val="28"/>
        </w:rPr>
      </w:pPr>
      <w:r>
        <w:rPr>
          <w:b/>
          <w:sz w:val="24"/>
          <w:szCs w:val="28"/>
        </w:rPr>
        <w:t>Таблица 6.5</w:t>
      </w:r>
      <w:r w:rsidRPr="003D2D0A">
        <w:rPr>
          <w:b/>
          <w:sz w:val="24"/>
          <w:szCs w:val="28"/>
        </w:rPr>
        <w:t>.</w:t>
      </w:r>
      <w:r>
        <w:rPr>
          <w:b/>
          <w:sz w:val="24"/>
          <w:szCs w:val="28"/>
        </w:rPr>
        <w:t>3</w:t>
      </w:r>
      <w:r w:rsidRPr="003D2D0A">
        <w:rPr>
          <w:b/>
          <w:sz w:val="24"/>
          <w:szCs w:val="28"/>
        </w:rPr>
        <w:t xml:space="preserve"> Выявленные объекты археологического наследия</w:t>
      </w:r>
    </w:p>
    <w:tbl>
      <w:tblPr>
        <w:tblW w:w="4967"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827"/>
        <w:gridCol w:w="3707"/>
        <w:gridCol w:w="5701"/>
      </w:tblGrid>
      <w:tr w:rsidR="007528B5" w:rsidRPr="003D2D0A" w:rsidTr="0091172F">
        <w:trPr>
          <w:trHeight w:val="20"/>
        </w:trPr>
        <w:tc>
          <w:tcPr>
            <w:tcW w:w="404" w:type="pct"/>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 п/п</w:t>
            </w:r>
          </w:p>
        </w:tc>
        <w:tc>
          <w:tcPr>
            <w:tcW w:w="1811" w:type="pct"/>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Наименование объекта</w:t>
            </w:r>
          </w:p>
        </w:tc>
        <w:tc>
          <w:tcPr>
            <w:tcW w:w="2785" w:type="pct"/>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Приказ</w:t>
            </w:r>
          </w:p>
        </w:tc>
      </w:tr>
      <w:tr w:rsidR="007528B5" w:rsidRPr="003D2D0A" w:rsidTr="0091172F">
        <w:trPr>
          <w:trHeight w:val="20"/>
        </w:trPr>
        <w:tc>
          <w:tcPr>
            <w:tcW w:w="404" w:type="pct"/>
            <w:tcBorders>
              <w:top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1</w:t>
            </w:r>
          </w:p>
        </w:tc>
        <w:tc>
          <w:tcPr>
            <w:tcW w:w="1811" w:type="pct"/>
            <w:tcBorders>
              <w:top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sz w:val="24"/>
                <w:szCs w:val="24"/>
              </w:rPr>
            </w:pPr>
            <w:r w:rsidRPr="003D2D0A">
              <w:rPr>
                <w:rFonts w:ascii="Times New Roman" w:hAnsi="Times New Roman" w:cs="Times New Roman"/>
                <w:sz w:val="24"/>
                <w:szCs w:val="24"/>
              </w:rPr>
              <w:t>«Поселение у озера Калач»</w:t>
            </w:r>
          </w:p>
        </w:tc>
        <w:tc>
          <w:tcPr>
            <w:tcW w:w="2785" w:type="pct"/>
            <w:tcBorders>
              <w:top w:val="single" w:sz="4" w:space="0" w:color="auto"/>
            </w:tcBorders>
          </w:tcPr>
          <w:p w:rsidR="007528B5" w:rsidRPr="003D2D0A" w:rsidRDefault="007528B5" w:rsidP="00EF6CD7">
            <w:pPr>
              <w:spacing w:after="0" w:line="240" w:lineRule="auto"/>
              <w:jc w:val="both"/>
              <w:rPr>
                <w:rFonts w:ascii="Times New Roman" w:hAnsi="Times New Roman" w:cs="Times New Roman"/>
                <w:color w:val="000000"/>
                <w:sz w:val="24"/>
                <w:szCs w:val="24"/>
              </w:rPr>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D2D0A" w:rsidTr="0091172F">
        <w:trPr>
          <w:trHeight w:val="20"/>
        </w:trPr>
        <w:tc>
          <w:tcPr>
            <w:tcW w:w="404" w:type="pct"/>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2</w:t>
            </w:r>
          </w:p>
        </w:tc>
        <w:tc>
          <w:tcPr>
            <w:tcW w:w="1811" w:type="pct"/>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sz w:val="24"/>
                <w:szCs w:val="24"/>
              </w:rPr>
            </w:pPr>
            <w:r w:rsidRPr="003D2D0A">
              <w:rPr>
                <w:rFonts w:ascii="Times New Roman" w:hAnsi="Times New Roman" w:cs="Times New Roman"/>
                <w:sz w:val="24"/>
                <w:szCs w:val="24"/>
              </w:rPr>
              <w:t>«Поселение «Моисеиха»</w:t>
            </w:r>
          </w:p>
        </w:tc>
        <w:tc>
          <w:tcPr>
            <w:tcW w:w="2785" w:type="pct"/>
          </w:tcPr>
          <w:p w:rsidR="007528B5" w:rsidRPr="003D2D0A" w:rsidRDefault="007528B5" w:rsidP="00EF6CD7">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D2D0A" w:rsidTr="0091172F">
        <w:trPr>
          <w:trHeight w:val="20"/>
        </w:trPr>
        <w:tc>
          <w:tcPr>
            <w:tcW w:w="404" w:type="pct"/>
            <w:tcBorders>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3</w:t>
            </w:r>
          </w:p>
        </w:tc>
        <w:tc>
          <w:tcPr>
            <w:tcW w:w="1811" w:type="pct"/>
            <w:tcBorders>
              <w:bottom w:val="single" w:sz="4" w:space="0" w:color="auto"/>
            </w:tcBorders>
            <w:tcMar>
              <w:left w:w="28" w:type="dxa"/>
              <w:right w:w="28" w:type="dxa"/>
            </w:tcMar>
            <w:vAlign w:val="center"/>
          </w:tcPr>
          <w:p w:rsidR="00ED3905" w:rsidRDefault="007528B5" w:rsidP="00EF6CD7">
            <w:pPr>
              <w:spacing w:after="0" w:line="240" w:lineRule="auto"/>
              <w:jc w:val="center"/>
              <w:rPr>
                <w:rFonts w:ascii="Times New Roman" w:hAnsi="Times New Roman" w:cs="Times New Roman"/>
                <w:sz w:val="24"/>
                <w:szCs w:val="24"/>
              </w:rPr>
            </w:pPr>
            <w:r w:rsidRPr="003D2D0A">
              <w:rPr>
                <w:rFonts w:ascii="Times New Roman" w:hAnsi="Times New Roman" w:cs="Times New Roman"/>
                <w:sz w:val="24"/>
                <w:szCs w:val="24"/>
              </w:rPr>
              <w:t>«Курганная группа № 2</w:t>
            </w:r>
          </w:p>
          <w:p w:rsidR="007528B5" w:rsidRPr="003D2D0A" w:rsidRDefault="007528B5" w:rsidP="00EF6CD7">
            <w:pPr>
              <w:spacing w:after="0" w:line="240" w:lineRule="auto"/>
              <w:jc w:val="center"/>
              <w:rPr>
                <w:rFonts w:ascii="Times New Roman" w:hAnsi="Times New Roman" w:cs="Times New Roman"/>
                <w:sz w:val="24"/>
                <w:szCs w:val="24"/>
              </w:rPr>
            </w:pPr>
            <w:r w:rsidRPr="003D2D0A">
              <w:rPr>
                <w:rFonts w:ascii="Times New Roman" w:hAnsi="Times New Roman" w:cs="Times New Roman"/>
                <w:sz w:val="24"/>
                <w:szCs w:val="24"/>
              </w:rPr>
              <w:t>(2 насыпи)»</w:t>
            </w:r>
          </w:p>
        </w:tc>
        <w:tc>
          <w:tcPr>
            <w:tcW w:w="2785" w:type="pct"/>
            <w:tcBorders>
              <w:bottom w:val="single" w:sz="4" w:space="0" w:color="auto"/>
            </w:tcBorders>
          </w:tcPr>
          <w:p w:rsidR="007528B5" w:rsidRPr="003D2D0A" w:rsidRDefault="007528B5" w:rsidP="00EF6CD7">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D2D0A" w:rsidTr="0091172F">
        <w:trPr>
          <w:trHeight w:val="20"/>
        </w:trPr>
        <w:tc>
          <w:tcPr>
            <w:tcW w:w="404" w:type="pct"/>
            <w:tcBorders>
              <w:top w:val="single" w:sz="4" w:space="0" w:color="auto"/>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4</w:t>
            </w:r>
          </w:p>
        </w:tc>
        <w:tc>
          <w:tcPr>
            <w:tcW w:w="1811" w:type="pct"/>
            <w:tcBorders>
              <w:top w:val="single" w:sz="4" w:space="0" w:color="auto"/>
              <w:bottom w:val="single" w:sz="4" w:space="0" w:color="auto"/>
            </w:tcBorders>
            <w:tcMar>
              <w:left w:w="28" w:type="dxa"/>
              <w:right w:w="28" w:type="dxa"/>
            </w:tcMar>
            <w:vAlign w:val="center"/>
          </w:tcPr>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«Курганная группа</w:t>
            </w:r>
          </w:p>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(7 насыпей)</w:t>
            </w:r>
          </w:p>
          <w:p w:rsidR="007528B5" w:rsidRPr="003D2D0A"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lastRenderedPageBreak/>
              <w:t>«Вишняки–3»</w:t>
            </w:r>
          </w:p>
        </w:tc>
        <w:tc>
          <w:tcPr>
            <w:tcW w:w="2785" w:type="pct"/>
            <w:tcBorders>
              <w:top w:val="single" w:sz="4" w:space="0" w:color="auto"/>
              <w:bottom w:val="single" w:sz="4" w:space="0" w:color="auto"/>
            </w:tcBorders>
          </w:tcPr>
          <w:p w:rsidR="007528B5" w:rsidRPr="003D2D0A" w:rsidRDefault="007528B5" w:rsidP="00EF6CD7">
            <w:pPr>
              <w:spacing w:after="0" w:line="240" w:lineRule="auto"/>
              <w:jc w:val="both"/>
            </w:pPr>
            <w:r w:rsidRPr="003D2D0A">
              <w:rPr>
                <w:rFonts w:ascii="Times New Roman" w:hAnsi="Times New Roman" w:cs="Times New Roman"/>
                <w:color w:val="000000"/>
                <w:sz w:val="24"/>
                <w:szCs w:val="24"/>
              </w:rPr>
              <w:lastRenderedPageBreak/>
              <w:t xml:space="preserve">Приказ комитета по охране культурного наследия Саратовской области от 17.06.2009 № 81 </w:t>
            </w:r>
            <w:r w:rsidRPr="003D2D0A">
              <w:rPr>
                <w:rFonts w:ascii="Times New Roman" w:hAnsi="Times New Roman" w:cs="Times New Roman"/>
                <w:color w:val="000000"/>
                <w:sz w:val="24"/>
                <w:szCs w:val="24"/>
              </w:rPr>
              <w:lastRenderedPageBreak/>
              <w:t>«Об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D2D0A" w:rsidTr="0091172F">
        <w:trPr>
          <w:trHeight w:val="20"/>
        </w:trPr>
        <w:tc>
          <w:tcPr>
            <w:tcW w:w="404" w:type="pct"/>
            <w:tcBorders>
              <w:top w:val="single" w:sz="4" w:space="0" w:color="auto"/>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lastRenderedPageBreak/>
              <w:t>5</w:t>
            </w:r>
          </w:p>
        </w:tc>
        <w:tc>
          <w:tcPr>
            <w:tcW w:w="1811" w:type="pct"/>
            <w:tcBorders>
              <w:top w:val="single" w:sz="4" w:space="0" w:color="auto"/>
              <w:bottom w:val="single" w:sz="4" w:space="0" w:color="auto"/>
            </w:tcBorders>
            <w:tcMar>
              <w:left w:w="28" w:type="dxa"/>
              <w:right w:w="28" w:type="dxa"/>
            </w:tcMar>
            <w:vAlign w:val="center"/>
          </w:tcPr>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«Курганная группа</w:t>
            </w:r>
          </w:p>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(12 насыпей)</w:t>
            </w:r>
          </w:p>
          <w:p w:rsidR="007528B5" w:rsidRPr="003D2D0A"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«Вишняки–1»</w:t>
            </w:r>
          </w:p>
        </w:tc>
        <w:tc>
          <w:tcPr>
            <w:tcW w:w="2785" w:type="pct"/>
            <w:tcBorders>
              <w:top w:val="single" w:sz="4" w:space="0" w:color="auto"/>
              <w:bottom w:val="single" w:sz="4" w:space="0" w:color="auto"/>
            </w:tcBorders>
          </w:tcPr>
          <w:p w:rsidR="007528B5" w:rsidRPr="003D2D0A" w:rsidRDefault="007528B5" w:rsidP="00EF6CD7">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D2D0A" w:rsidTr="0091172F">
        <w:trPr>
          <w:trHeight w:val="20"/>
        </w:trPr>
        <w:tc>
          <w:tcPr>
            <w:tcW w:w="404" w:type="pct"/>
            <w:tcBorders>
              <w:top w:val="single" w:sz="4" w:space="0" w:color="auto"/>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6</w:t>
            </w:r>
          </w:p>
        </w:tc>
        <w:tc>
          <w:tcPr>
            <w:tcW w:w="1811" w:type="pct"/>
            <w:tcBorders>
              <w:top w:val="single" w:sz="4" w:space="0" w:color="auto"/>
              <w:bottom w:val="single" w:sz="4" w:space="0" w:color="auto"/>
            </w:tcBorders>
            <w:tcMar>
              <w:left w:w="28" w:type="dxa"/>
              <w:right w:w="28" w:type="dxa"/>
            </w:tcMar>
            <w:vAlign w:val="center"/>
          </w:tcPr>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«Курганная группа</w:t>
            </w:r>
          </w:p>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(11 насыпей)</w:t>
            </w:r>
          </w:p>
          <w:p w:rsidR="007528B5" w:rsidRPr="003D2D0A"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«Вишняки–2»</w:t>
            </w:r>
          </w:p>
        </w:tc>
        <w:tc>
          <w:tcPr>
            <w:tcW w:w="2785" w:type="pct"/>
            <w:tcBorders>
              <w:top w:val="single" w:sz="4" w:space="0" w:color="auto"/>
              <w:bottom w:val="single" w:sz="4" w:space="0" w:color="auto"/>
            </w:tcBorders>
          </w:tcPr>
          <w:p w:rsidR="007528B5" w:rsidRPr="003D2D0A" w:rsidRDefault="007528B5" w:rsidP="00EF6CD7">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D2D0A" w:rsidTr="0091172F">
        <w:trPr>
          <w:trHeight w:val="20"/>
        </w:trPr>
        <w:tc>
          <w:tcPr>
            <w:tcW w:w="404" w:type="pct"/>
            <w:tcBorders>
              <w:top w:val="single" w:sz="4" w:space="0" w:color="auto"/>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7</w:t>
            </w:r>
          </w:p>
        </w:tc>
        <w:tc>
          <w:tcPr>
            <w:tcW w:w="1811" w:type="pct"/>
            <w:tcBorders>
              <w:top w:val="single" w:sz="4" w:space="0" w:color="auto"/>
              <w:bottom w:val="single" w:sz="4" w:space="0" w:color="auto"/>
            </w:tcBorders>
            <w:tcMar>
              <w:left w:w="28" w:type="dxa"/>
              <w:right w:w="28" w:type="dxa"/>
            </w:tcMar>
            <w:vAlign w:val="center"/>
          </w:tcPr>
          <w:p w:rsidR="00ED3905"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«Курганная группа «Клопиха»</w:t>
            </w:r>
          </w:p>
          <w:p w:rsidR="007528B5" w:rsidRPr="003D2D0A"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(8 насыпей)»</w:t>
            </w:r>
          </w:p>
        </w:tc>
        <w:tc>
          <w:tcPr>
            <w:tcW w:w="2785" w:type="pct"/>
            <w:tcBorders>
              <w:top w:val="single" w:sz="4" w:space="0" w:color="auto"/>
              <w:bottom w:val="single" w:sz="4" w:space="0" w:color="auto"/>
            </w:tcBorders>
          </w:tcPr>
          <w:p w:rsidR="007528B5" w:rsidRPr="003D2D0A" w:rsidRDefault="007528B5" w:rsidP="00EF6CD7">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r w:rsidR="007528B5" w:rsidRPr="003B1C5C" w:rsidTr="0091172F">
        <w:trPr>
          <w:trHeight w:val="20"/>
        </w:trPr>
        <w:tc>
          <w:tcPr>
            <w:tcW w:w="404" w:type="pct"/>
            <w:tcBorders>
              <w:top w:val="single" w:sz="4" w:space="0" w:color="auto"/>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8</w:t>
            </w:r>
          </w:p>
        </w:tc>
        <w:tc>
          <w:tcPr>
            <w:tcW w:w="1811" w:type="pct"/>
            <w:tcBorders>
              <w:top w:val="single" w:sz="4" w:space="0" w:color="auto"/>
              <w:bottom w:val="single" w:sz="4" w:space="0" w:color="auto"/>
            </w:tcBorders>
            <w:tcMar>
              <w:left w:w="28" w:type="dxa"/>
              <w:right w:w="28" w:type="dxa"/>
            </w:tcMar>
            <w:vAlign w:val="center"/>
          </w:tcPr>
          <w:p w:rsidR="007528B5" w:rsidRPr="003D2D0A" w:rsidRDefault="007528B5" w:rsidP="00EF6CD7">
            <w:pPr>
              <w:spacing w:after="0" w:line="240" w:lineRule="auto"/>
              <w:jc w:val="center"/>
              <w:rPr>
                <w:rFonts w:ascii="Times New Roman" w:hAnsi="Times New Roman" w:cs="Times New Roman"/>
                <w:color w:val="000000"/>
                <w:sz w:val="24"/>
                <w:szCs w:val="24"/>
                <w:shd w:val="clear" w:color="auto" w:fill="FFFFFF"/>
              </w:rPr>
            </w:pPr>
            <w:r w:rsidRPr="003D2D0A">
              <w:rPr>
                <w:rFonts w:ascii="Times New Roman" w:hAnsi="Times New Roman" w:cs="Times New Roman"/>
                <w:color w:val="000000"/>
                <w:sz w:val="24"/>
                <w:szCs w:val="24"/>
                <w:shd w:val="clear" w:color="auto" w:fill="FFFFFF"/>
              </w:rPr>
              <w:t>«Курган к западу от села Лагуниха»</w:t>
            </w:r>
          </w:p>
        </w:tc>
        <w:tc>
          <w:tcPr>
            <w:tcW w:w="2785" w:type="pct"/>
            <w:tcBorders>
              <w:top w:val="single" w:sz="4" w:space="0" w:color="auto"/>
              <w:bottom w:val="single" w:sz="4" w:space="0" w:color="auto"/>
            </w:tcBorders>
          </w:tcPr>
          <w:p w:rsidR="007528B5" w:rsidRDefault="007528B5" w:rsidP="00EF6CD7">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w:t>
            </w:r>
            <w:r w:rsidR="00BA022E">
              <w:rPr>
                <w:rFonts w:ascii="Times New Roman" w:hAnsi="Times New Roman" w:cs="Times New Roman"/>
                <w:color w:val="000000"/>
                <w:sz w:val="24"/>
                <w:szCs w:val="24"/>
              </w:rPr>
              <w:t> </w:t>
            </w:r>
            <w:r w:rsidRPr="003D2D0A">
              <w:rPr>
                <w:rFonts w:ascii="Times New Roman" w:hAnsi="Times New Roman" w:cs="Times New Roman"/>
                <w:color w:val="000000"/>
                <w:sz w:val="24"/>
                <w:szCs w:val="24"/>
              </w:rPr>
              <w:t>утверждении списка выявленных объектов археологического наследия, расположенных на территории Саратовской области»</w:t>
            </w:r>
          </w:p>
        </w:tc>
      </w:tr>
    </w:tbl>
    <w:p w:rsidR="007528B5" w:rsidRDefault="007528B5" w:rsidP="007528B5">
      <w:pPr>
        <w:pStyle w:val="a7"/>
        <w:spacing w:after="0" w:line="300" w:lineRule="auto"/>
        <w:ind w:left="0" w:firstLine="709"/>
        <w:jc w:val="both"/>
        <w:rPr>
          <w:rFonts w:ascii="Times New Roman" w:hAnsi="Times New Roman"/>
          <w:sz w:val="28"/>
          <w:szCs w:val="28"/>
        </w:rPr>
      </w:pPr>
    </w:p>
    <w:p w:rsidR="007528B5" w:rsidRPr="00590FD2" w:rsidRDefault="007528B5" w:rsidP="007528B5">
      <w:pPr>
        <w:shd w:val="clear" w:color="auto" w:fill="FFFFFF"/>
        <w:spacing w:after="0" w:line="300" w:lineRule="auto"/>
        <w:ind w:firstLine="700"/>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 xml:space="preserve">В соответствии со ст.45 Федерального закона от 25 июня 2002 г. № 73-ФЗ «Об объектах культурного наследия (памятниках истории и культуры) </w:t>
      </w:r>
      <w:r w:rsidR="004252C2" w:rsidRPr="00590FD2">
        <w:rPr>
          <w:rFonts w:ascii="Times New Roman" w:eastAsia="Times New Roman" w:hAnsi="Times New Roman" w:cs="Times New Roman"/>
          <w:sz w:val="28"/>
          <w:szCs w:val="28"/>
        </w:rPr>
        <w:t>народов Российской</w:t>
      </w:r>
      <w:r w:rsidRPr="00590FD2">
        <w:rPr>
          <w:rFonts w:ascii="Times New Roman" w:eastAsia="Times New Roman" w:hAnsi="Times New Roman" w:cs="Times New Roman"/>
          <w:sz w:val="28"/>
          <w:szCs w:val="28"/>
        </w:rPr>
        <w:t xml:space="preserve"> </w:t>
      </w:r>
      <w:r w:rsidR="004252C2" w:rsidRPr="00590FD2">
        <w:rPr>
          <w:rFonts w:ascii="Times New Roman" w:eastAsia="Times New Roman" w:hAnsi="Times New Roman" w:cs="Times New Roman"/>
          <w:sz w:val="28"/>
          <w:szCs w:val="28"/>
        </w:rPr>
        <w:t>Федерации» работы</w:t>
      </w:r>
      <w:r w:rsidRPr="00590FD2">
        <w:rPr>
          <w:rFonts w:ascii="Times New Roman" w:eastAsia="Times New Roman" w:hAnsi="Times New Roman" w:cs="Times New Roman"/>
          <w:sz w:val="28"/>
          <w:szCs w:val="28"/>
        </w:rPr>
        <w:t xml:space="preserve">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7528B5" w:rsidRDefault="007528B5" w:rsidP="007528B5">
      <w:pPr>
        <w:shd w:val="clear" w:color="auto" w:fill="FFFFFF"/>
        <w:spacing w:after="0" w:line="300" w:lineRule="auto"/>
        <w:ind w:firstLine="700"/>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Поэтому работы, производимые на объектах социальной сферы, культуры, образования, являющихся объектами культурного наследия, должны быть согласованы в установленном порядке с Министерством Культуры Саратовской области.</w:t>
      </w:r>
    </w:p>
    <w:p w:rsidR="007528B5" w:rsidRPr="00F877C1" w:rsidRDefault="007528B5" w:rsidP="007528B5">
      <w:pPr>
        <w:tabs>
          <w:tab w:val="left" w:pos="1276"/>
        </w:tabs>
        <w:spacing w:after="0" w:line="300" w:lineRule="auto"/>
        <w:jc w:val="both"/>
        <w:rPr>
          <w:rFonts w:ascii="Times New Roman" w:eastAsia="Times New Roman" w:hAnsi="Times New Roman" w:cs="Times New Roman"/>
          <w:b/>
          <w:sz w:val="28"/>
          <w:szCs w:val="28"/>
        </w:rPr>
      </w:pPr>
    </w:p>
    <w:p w:rsidR="00EE5503" w:rsidRPr="00590FD2" w:rsidRDefault="00EE5503" w:rsidP="00F13D4A">
      <w:pPr>
        <w:pStyle w:val="afa"/>
        <w:numPr>
          <w:ilvl w:val="2"/>
          <w:numId w:val="49"/>
        </w:numPr>
        <w:tabs>
          <w:tab w:val="left" w:pos="1418"/>
        </w:tabs>
        <w:spacing w:line="300" w:lineRule="auto"/>
        <w:ind w:left="0" w:firstLine="709"/>
        <w:outlineLvl w:val="2"/>
        <w:rPr>
          <w:color w:val="auto"/>
        </w:rPr>
      </w:pPr>
      <w:bookmarkStart w:id="153" w:name="_Toc149140872"/>
      <w:r w:rsidRPr="00590FD2">
        <w:rPr>
          <w:color w:val="auto"/>
        </w:rPr>
        <w:t>Мероприятия по охране объектов культурного наследия</w:t>
      </w:r>
      <w:bookmarkEnd w:id="153"/>
      <w:r w:rsidRPr="00590FD2">
        <w:rPr>
          <w:color w:val="auto"/>
        </w:rPr>
        <w:t xml:space="preserve"> </w:t>
      </w:r>
    </w:p>
    <w:p w:rsidR="003248F2" w:rsidRPr="00590FD2" w:rsidRDefault="00EE5503" w:rsidP="00F30977">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9613BD">
        <w:rPr>
          <w:rFonts w:ascii="Times New Roman" w:hAnsi="Times New Roman" w:cs="Times New Roman"/>
          <w:sz w:val="28"/>
          <w:szCs w:val="28"/>
        </w:rPr>
        <w:t>Давыдовского</w:t>
      </w:r>
      <w:r w:rsidR="003248F2" w:rsidRPr="00590FD2">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194AEA" w:rsidRPr="00590FD2" w:rsidRDefault="003248F2" w:rsidP="00801B8D">
      <w:pPr>
        <w:spacing w:after="0" w:line="300" w:lineRule="auto"/>
        <w:ind w:firstLine="709"/>
        <w:jc w:val="both"/>
        <w:rPr>
          <w:rFonts w:ascii="Times New Roman" w:hAnsi="Times New Roman" w:cs="Times New Roman"/>
          <w:sz w:val="28"/>
          <w:szCs w:val="25"/>
        </w:rPr>
      </w:pPr>
      <w:r w:rsidRPr="00590FD2">
        <w:rPr>
          <w:rFonts w:ascii="Times New Roman" w:hAnsi="Times New Roman" w:cs="Times New Roman"/>
          <w:sz w:val="28"/>
          <w:szCs w:val="28"/>
        </w:rPr>
        <w:lastRenderedPageBreak/>
        <w:t xml:space="preserve"> </w:t>
      </w:r>
      <w:r w:rsidR="00EE5503" w:rsidRPr="00590FD2">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Федеральн</w:t>
      </w:r>
      <w:r w:rsidR="00BA022E">
        <w:rPr>
          <w:rFonts w:ascii="Times New Roman" w:hAnsi="Times New Roman" w:cs="Times New Roman"/>
          <w:sz w:val="28"/>
          <w:szCs w:val="28"/>
        </w:rPr>
        <w:t>ым</w:t>
      </w:r>
      <w:r w:rsidR="00EE5503" w:rsidRPr="00590FD2">
        <w:rPr>
          <w:rFonts w:ascii="Times New Roman" w:hAnsi="Times New Roman" w:cs="Times New Roman"/>
          <w:sz w:val="28"/>
          <w:szCs w:val="28"/>
        </w:rPr>
        <w:t xml:space="preserve"> закон</w:t>
      </w:r>
      <w:r w:rsidR="00BA022E">
        <w:rPr>
          <w:rFonts w:ascii="Times New Roman" w:hAnsi="Times New Roman" w:cs="Times New Roman"/>
          <w:sz w:val="28"/>
          <w:szCs w:val="28"/>
        </w:rPr>
        <w:t>ом</w:t>
      </w:r>
      <w:r w:rsidR="00EE5503" w:rsidRPr="00590FD2">
        <w:rPr>
          <w:rFonts w:ascii="Times New Roman" w:hAnsi="Times New Roman" w:cs="Times New Roman"/>
          <w:sz w:val="28"/>
          <w:szCs w:val="28"/>
        </w:rPr>
        <w:t xml:space="preserve"> № 73-ФЗ «Об</w:t>
      </w:r>
      <w:r w:rsidR="00F80B2E">
        <w:rPr>
          <w:rFonts w:ascii="Times New Roman" w:hAnsi="Times New Roman" w:cs="Times New Roman"/>
          <w:sz w:val="28"/>
          <w:szCs w:val="28"/>
        </w:rPr>
        <w:t> </w:t>
      </w:r>
      <w:r w:rsidR="00EE5503"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590FD2">
        <w:rPr>
          <w:rFonts w:ascii="Times New Roman" w:hAnsi="Times New Roman" w:cs="Times New Roman"/>
          <w:sz w:val="28"/>
          <w:szCs w:val="28"/>
        </w:rPr>
        <w:t>12.09.</w:t>
      </w:r>
      <w:r w:rsidR="00EE5503"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00EE5503"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00EE5503"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EE5503" w:rsidRPr="00590FD2">
        <w:rPr>
          <w:rFonts w:ascii="Times New Roman" w:hAnsi="Times New Roman" w:cs="Times New Roman"/>
          <w:sz w:val="28"/>
          <w:szCs w:val="28"/>
        </w:rPr>
        <w:t>».</w:t>
      </w:r>
      <w:bookmarkStart w:id="154" w:name="_Toc20301446"/>
      <w:bookmarkStart w:id="155" w:name="_Toc21089259"/>
    </w:p>
    <w:p w:rsidR="00C348EB" w:rsidRDefault="00C348EB">
      <w:pPr>
        <w:rPr>
          <w:rFonts w:ascii="Times New Roman" w:hAnsi="Times New Roman" w:cs="Times New Roman"/>
          <w:sz w:val="28"/>
          <w:szCs w:val="25"/>
        </w:rPr>
      </w:pPr>
      <w:r>
        <w:rPr>
          <w:rFonts w:ascii="Times New Roman" w:hAnsi="Times New Roman" w:cs="Times New Roman"/>
          <w:sz w:val="28"/>
          <w:szCs w:val="25"/>
        </w:rPr>
        <w:br w:type="page"/>
      </w:r>
    </w:p>
    <w:p w:rsidR="00D0098E" w:rsidRPr="00C348EB" w:rsidRDefault="00D0098E" w:rsidP="00C348EB">
      <w:pPr>
        <w:pStyle w:val="af6"/>
        <w:numPr>
          <w:ilvl w:val="0"/>
          <w:numId w:val="2"/>
        </w:numPr>
        <w:tabs>
          <w:tab w:val="left" w:pos="1276"/>
        </w:tabs>
        <w:spacing w:after="0" w:line="300" w:lineRule="auto"/>
        <w:ind w:left="0" w:firstLine="709"/>
        <w:jc w:val="left"/>
        <w:outlineLvl w:val="0"/>
      </w:pPr>
      <w:bookmarkStart w:id="156" w:name="_Toc149140873"/>
      <w:r w:rsidRPr="00C348EB">
        <w:lastRenderedPageBreak/>
        <w:t>ИНЖЕНЕРНАЯ И ТРАНСПОРТНАЯ ИНФРАСТРУКТУРА</w:t>
      </w:r>
      <w:bookmarkEnd w:id="154"/>
      <w:bookmarkEnd w:id="155"/>
      <w:bookmarkEnd w:id="156"/>
    </w:p>
    <w:p w:rsidR="00D0098E" w:rsidRPr="00590FD2" w:rsidRDefault="00D0098E" w:rsidP="00F13D4A">
      <w:pPr>
        <w:pStyle w:val="af8"/>
        <w:numPr>
          <w:ilvl w:val="1"/>
          <w:numId w:val="50"/>
        </w:numPr>
        <w:tabs>
          <w:tab w:val="left" w:pos="1276"/>
        </w:tabs>
        <w:spacing w:after="0" w:line="300" w:lineRule="auto"/>
        <w:ind w:left="0" w:firstLine="709"/>
        <w:jc w:val="left"/>
        <w:outlineLvl w:val="1"/>
      </w:pPr>
      <w:bookmarkStart w:id="157" w:name="_Toc20301447"/>
      <w:bookmarkStart w:id="158" w:name="_Toc21089260"/>
      <w:bookmarkStart w:id="159" w:name="_Toc149140874"/>
      <w:r w:rsidRPr="00590FD2">
        <w:t>Водоснабжение и водоотведение</w:t>
      </w:r>
      <w:bookmarkEnd w:id="157"/>
      <w:bookmarkEnd w:id="158"/>
      <w:bookmarkEnd w:id="159"/>
    </w:p>
    <w:p w:rsidR="00D0098E" w:rsidRPr="00751FA1" w:rsidRDefault="00D0098E" w:rsidP="0085257A">
      <w:pPr>
        <w:spacing w:after="0" w:line="300" w:lineRule="auto"/>
        <w:ind w:firstLine="709"/>
        <w:jc w:val="both"/>
        <w:rPr>
          <w:rFonts w:ascii="Times New Roman" w:hAnsi="Times New Roman" w:cs="Times New Roman"/>
          <w:b/>
          <w:sz w:val="28"/>
          <w:szCs w:val="28"/>
          <w:u w:val="single"/>
        </w:rPr>
      </w:pPr>
      <w:r w:rsidRPr="00751FA1">
        <w:rPr>
          <w:rFonts w:ascii="Times New Roman" w:hAnsi="Times New Roman" w:cs="Times New Roman"/>
          <w:b/>
          <w:sz w:val="28"/>
          <w:szCs w:val="28"/>
          <w:u w:val="single"/>
        </w:rPr>
        <w:t>Водоснабжение</w:t>
      </w:r>
    </w:p>
    <w:p w:rsidR="000569E0" w:rsidRPr="00A66450" w:rsidRDefault="00484A54" w:rsidP="00A66450">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sz w:val="28"/>
          <w:szCs w:val="28"/>
        </w:rPr>
        <w:t xml:space="preserve">Водоснабжение населенных пунктов МО </w:t>
      </w:r>
      <w:r w:rsidR="000569E0" w:rsidRPr="00A66450">
        <w:rPr>
          <w:rFonts w:ascii="Times New Roman" w:hAnsi="Times New Roman" w:cs="Times New Roman"/>
          <w:sz w:val="28"/>
          <w:szCs w:val="28"/>
        </w:rPr>
        <w:t>осуществляется как за счет подземных, так и поверхностных источников водоснабжения.</w:t>
      </w:r>
      <w:r w:rsidRPr="00A66450">
        <w:rPr>
          <w:rFonts w:ascii="Times New Roman" w:hAnsi="Times New Roman" w:cs="Times New Roman"/>
          <w:sz w:val="28"/>
          <w:szCs w:val="28"/>
        </w:rPr>
        <w:t xml:space="preserve"> </w:t>
      </w:r>
    </w:p>
    <w:p w:rsidR="000569E0" w:rsidRPr="00A66450" w:rsidRDefault="000569E0" w:rsidP="00A66450">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bCs/>
          <w:snapToGrid w:val="0"/>
          <w:sz w:val="28"/>
          <w:szCs w:val="28"/>
        </w:rPr>
        <w:t xml:space="preserve">При этом водообеспечение </w:t>
      </w:r>
      <w:r w:rsidR="006A3FC4" w:rsidRPr="00A66450">
        <w:rPr>
          <w:rFonts w:ascii="Times New Roman" w:hAnsi="Times New Roman" w:cs="Times New Roman"/>
          <w:bCs/>
          <w:snapToGrid w:val="0"/>
          <w:sz w:val="28"/>
          <w:szCs w:val="28"/>
        </w:rPr>
        <w:t>насел</w:t>
      </w:r>
      <w:r w:rsidR="006A3FC4">
        <w:rPr>
          <w:rFonts w:ascii="Times New Roman" w:hAnsi="Times New Roman" w:cs="Times New Roman"/>
          <w:bCs/>
          <w:snapToGrid w:val="0"/>
          <w:sz w:val="28"/>
          <w:szCs w:val="28"/>
        </w:rPr>
        <w:t>е</w:t>
      </w:r>
      <w:r w:rsidR="006A3FC4" w:rsidRPr="00A66450">
        <w:rPr>
          <w:rFonts w:ascii="Times New Roman" w:hAnsi="Times New Roman" w:cs="Times New Roman"/>
          <w:bCs/>
          <w:snapToGrid w:val="0"/>
          <w:sz w:val="28"/>
          <w:szCs w:val="28"/>
        </w:rPr>
        <w:t>нных пунктов,</w:t>
      </w:r>
      <w:r w:rsidRPr="00A66450">
        <w:rPr>
          <w:rFonts w:ascii="Times New Roman" w:hAnsi="Times New Roman" w:cs="Times New Roman"/>
          <w:bCs/>
          <w:snapToGrid w:val="0"/>
          <w:sz w:val="28"/>
          <w:szCs w:val="28"/>
        </w:rPr>
        <w:t xml:space="preserve"> расположенных в левобережной части р.</w:t>
      </w:r>
      <w:r w:rsidRPr="00A66450">
        <w:rPr>
          <w:rFonts w:ascii="Times New Roman" w:hAnsi="Times New Roman" w:cs="Times New Roman"/>
          <w:bCs/>
          <w:snapToGrid w:val="0"/>
          <w:sz w:val="28"/>
          <w:szCs w:val="28"/>
          <w:lang w:val="en-US"/>
        </w:rPr>
        <w:t> </w:t>
      </w:r>
      <w:r w:rsidRPr="00A66450">
        <w:rPr>
          <w:rFonts w:ascii="Times New Roman" w:hAnsi="Times New Roman" w:cs="Times New Roman"/>
          <w:bCs/>
          <w:snapToGrid w:val="0"/>
          <w:sz w:val="28"/>
          <w:szCs w:val="28"/>
        </w:rPr>
        <w:t xml:space="preserve">Большой Иргиз осуществляется, в основном, из открытых водоисточников </w:t>
      </w:r>
      <w:r w:rsidR="00751FA1">
        <w:rPr>
          <w:rFonts w:ascii="Times New Roman" w:hAnsi="Times New Roman" w:cs="Times New Roman"/>
          <w:bCs/>
          <w:snapToGrid w:val="0"/>
          <w:sz w:val="28"/>
          <w:szCs w:val="28"/>
        </w:rPr>
        <w:t>-</w:t>
      </w:r>
      <w:r w:rsidRPr="00A66450">
        <w:rPr>
          <w:rFonts w:ascii="Times New Roman" w:hAnsi="Times New Roman" w:cs="Times New Roman"/>
          <w:bCs/>
          <w:snapToGrid w:val="0"/>
          <w:sz w:val="28"/>
          <w:szCs w:val="28"/>
        </w:rPr>
        <w:t xml:space="preserve"> рек, прудов и водохранилищ. </w:t>
      </w:r>
    </w:p>
    <w:p w:rsidR="000569E0" w:rsidRPr="00A66450" w:rsidRDefault="000569E0" w:rsidP="00A66450">
      <w:pPr>
        <w:spacing w:after="0" w:line="300" w:lineRule="auto"/>
        <w:ind w:firstLine="709"/>
        <w:jc w:val="both"/>
        <w:rPr>
          <w:rFonts w:ascii="Times New Roman" w:hAnsi="Times New Roman" w:cs="Times New Roman"/>
          <w:bCs/>
          <w:snapToGrid w:val="0"/>
          <w:sz w:val="28"/>
          <w:szCs w:val="28"/>
        </w:rPr>
      </w:pPr>
      <w:r w:rsidRPr="00A66450">
        <w:rPr>
          <w:rFonts w:ascii="Times New Roman" w:hAnsi="Times New Roman" w:cs="Times New Roman"/>
          <w:bCs/>
          <w:snapToGrid w:val="0"/>
          <w:sz w:val="28"/>
          <w:szCs w:val="28"/>
        </w:rPr>
        <w:t>В отдельных насел</w:t>
      </w:r>
      <w:r w:rsidR="008C5DED">
        <w:rPr>
          <w:rFonts w:ascii="Times New Roman" w:hAnsi="Times New Roman" w:cs="Times New Roman"/>
          <w:bCs/>
          <w:snapToGrid w:val="0"/>
          <w:sz w:val="28"/>
          <w:szCs w:val="28"/>
        </w:rPr>
        <w:t>е</w:t>
      </w:r>
      <w:r w:rsidRPr="00A66450">
        <w:rPr>
          <w:rFonts w:ascii="Times New Roman" w:hAnsi="Times New Roman" w:cs="Times New Roman"/>
          <w:bCs/>
          <w:snapToGrid w:val="0"/>
          <w:sz w:val="28"/>
          <w:szCs w:val="28"/>
        </w:rPr>
        <w:t>нных пунктах пруды и водохранилища являются основным, а в некоторых случаях и единственным источником водоснабжения населения. Так водоснабжение п.</w:t>
      </w:r>
      <w:r w:rsidR="006A3FC4">
        <w:rPr>
          <w:rFonts w:ascii="Times New Roman" w:hAnsi="Times New Roman" w:cs="Times New Roman"/>
          <w:bCs/>
          <w:snapToGrid w:val="0"/>
          <w:sz w:val="28"/>
          <w:szCs w:val="28"/>
        </w:rPr>
        <w:t xml:space="preserve"> </w:t>
      </w:r>
      <w:hyperlink r:id="rId21" w:tooltip="Чапаевский (Пугачёвский район)" w:history="1">
        <w:r w:rsidRPr="00A66450">
          <w:rPr>
            <w:rStyle w:val="a3"/>
            <w:rFonts w:ascii="Times New Roman" w:hAnsi="Times New Roman" w:cs="Times New Roman"/>
            <w:color w:val="auto"/>
            <w:sz w:val="28"/>
            <w:szCs w:val="28"/>
            <w:u w:val="none"/>
          </w:rPr>
          <w:t>Чапаевский</w:t>
        </w:r>
      </w:hyperlink>
      <w:r w:rsidRPr="00A66450">
        <w:rPr>
          <w:rFonts w:ascii="Times New Roman" w:hAnsi="Times New Roman" w:cs="Times New Roman"/>
          <w:sz w:val="28"/>
          <w:szCs w:val="28"/>
        </w:rPr>
        <w:t>, п.</w:t>
      </w:r>
      <w:r w:rsidR="006A3FC4">
        <w:rPr>
          <w:rFonts w:ascii="Times New Roman" w:hAnsi="Times New Roman" w:cs="Times New Roman"/>
          <w:sz w:val="28"/>
          <w:szCs w:val="28"/>
        </w:rPr>
        <w:t xml:space="preserve"> </w:t>
      </w:r>
      <w:hyperlink r:id="rId22" w:tooltip="Вишневый (Саратовская область)" w:history="1">
        <w:r w:rsidRPr="00A66450">
          <w:rPr>
            <w:rStyle w:val="a3"/>
            <w:rFonts w:ascii="Times New Roman" w:hAnsi="Times New Roman" w:cs="Times New Roman"/>
            <w:color w:val="auto"/>
            <w:sz w:val="28"/>
            <w:szCs w:val="28"/>
            <w:u w:val="none"/>
            <w:shd w:val="clear" w:color="auto" w:fill="FFFFFF"/>
          </w:rPr>
          <w:t>Вишневый</w:t>
        </w:r>
      </w:hyperlink>
      <w:r w:rsidRPr="00A66450">
        <w:rPr>
          <w:rFonts w:ascii="Times New Roman" w:hAnsi="Times New Roman" w:cs="Times New Roman"/>
          <w:sz w:val="28"/>
          <w:szCs w:val="28"/>
        </w:rPr>
        <w:t>, п.</w:t>
      </w:r>
      <w:r w:rsidR="006A3FC4">
        <w:rPr>
          <w:rFonts w:ascii="Times New Roman" w:hAnsi="Times New Roman" w:cs="Times New Roman"/>
          <w:sz w:val="28"/>
          <w:szCs w:val="28"/>
        </w:rPr>
        <w:t xml:space="preserve"> </w:t>
      </w:r>
      <w:hyperlink r:id="rId23" w:tooltip="Лагунихинский" w:history="1">
        <w:r w:rsidRPr="00A66450">
          <w:rPr>
            <w:rStyle w:val="a3"/>
            <w:rFonts w:ascii="Times New Roman" w:hAnsi="Times New Roman" w:cs="Times New Roman"/>
            <w:color w:val="auto"/>
            <w:sz w:val="28"/>
            <w:szCs w:val="28"/>
            <w:u w:val="none"/>
            <w:shd w:val="clear" w:color="auto" w:fill="FFFFFF"/>
          </w:rPr>
          <w:t>Лагунихинский</w:t>
        </w:r>
      </w:hyperlink>
      <w:r w:rsidRPr="00A66450">
        <w:rPr>
          <w:rFonts w:ascii="Times New Roman" w:hAnsi="Times New Roman" w:cs="Times New Roman"/>
          <w:sz w:val="28"/>
          <w:szCs w:val="28"/>
        </w:rPr>
        <w:t>, п.</w:t>
      </w:r>
      <w:r w:rsidR="006A3FC4">
        <w:rPr>
          <w:rFonts w:ascii="Times New Roman" w:hAnsi="Times New Roman" w:cs="Times New Roman"/>
          <w:sz w:val="28"/>
          <w:szCs w:val="28"/>
        </w:rPr>
        <w:t> </w:t>
      </w:r>
      <w:hyperlink r:id="rId24" w:tooltip="Новая Жизнь (Пугачёвский район)" w:history="1">
        <w:r w:rsidRPr="00A66450">
          <w:rPr>
            <w:rStyle w:val="a3"/>
            <w:rFonts w:ascii="Times New Roman" w:hAnsi="Times New Roman" w:cs="Times New Roman"/>
            <w:color w:val="auto"/>
            <w:sz w:val="28"/>
            <w:szCs w:val="28"/>
            <w:u w:val="none"/>
          </w:rPr>
          <w:t>Новая Жизнь</w:t>
        </w:r>
      </w:hyperlink>
      <w:r w:rsidRPr="00A66450">
        <w:rPr>
          <w:rFonts w:ascii="Times New Roman" w:hAnsi="Times New Roman" w:cs="Times New Roman"/>
          <w:sz w:val="28"/>
          <w:szCs w:val="28"/>
        </w:rPr>
        <w:t>, с.</w:t>
      </w:r>
      <w:r w:rsidR="006A3FC4">
        <w:rPr>
          <w:rFonts w:ascii="Times New Roman" w:hAnsi="Times New Roman" w:cs="Times New Roman"/>
          <w:sz w:val="28"/>
          <w:szCs w:val="28"/>
        </w:rPr>
        <w:t xml:space="preserve"> </w:t>
      </w:r>
      <w:hyperlink r:id="rId25" w:tooltip="Припольное" w:history="1">
        <w:r w:rsidRPr="00A66450">
          <w:rPr>
            <w:rStyle w:val="a3"/>
            <w:rFonts w:ascii="Times New Roman" w:hAnsi="Times New Roman" w:cs="Times New Roman"/>
            <w:color w:val="auto"/>
            <w:sz w:val="28"/>
            <w:szCs w:val="28"/>
            <w:u w:val="none"/>
          </w:rPr>
          <w:t>Припольное</w:t>
        </w:r>
      </w:hyperlink>
      <w:r w:rsidRPr="00A66450">
        <w:rPr>
          <w:rFonts w:ascii="Times New Roman" w:hAnsi="Times New Roman" w:cs="Times New Roman"/>
          <w:sz w:val="28"/>
          <w:szCs w:val="28"/>
        </w:rPr>
        <w:t>, п.</w:t>
      </w:r>
      <w:r w:rsidR="006A3FC4">
        <w:rPr>
          <w:rFonts w:ascii="Times New Roman" w:hAnsi="Times New Roman" w:cs="Times New Roman"/>
          <w:sz w:val="28"/>
          <w:szCs w:val="28"/>
        </w:rPr>
        <w:t xml:space="preserve"> </w:t>
      </w:r>
      <w:hyperlink r:id="rId26" w:history="1">
        <w:r w:rsidRPr="00A66450">
          <w:rPr>
            <w:rStyle w:val="a3"/>
            <w:rFonts w:ascii="Times New Roman" w:hAnsi="Times New Roman" w:cs="Times New Roman"/>
            <w:color w:val="auto"/>
            <w:sz w:val="28"/>
            <w:szCs w:val="28"/>
            <w:u w:val="none"/>
            <w:shd w:val="clear" w:color="auto" w:fill="FFFFFF"/>
          </w:rPr>
          <w:t>Тамбовский</w:t>
        </w:r>
      </w:hyperlink>
      <w:r w:rsidRPr="00A66450">
        <w:rPr>
          <w:rFonts w:ascii="Times New Roman" w:hAnsi="Times New Roman" w:cs="Times New Roman"/>
          <w:bCs/>
          <w:snapToGrid w:val="0"/>
          <w:sz w:val="28"/>
          <w:szCs w:val="28"/>
        </w:rPr>
        <w:t xml:space="preserve"> производится только из прудов.</w:t>
      </w:r>
    </w:p>
    <w:p w:rsidR="000569E0" w:rsidRPr="00A66450" w:rsidRDefault="000569E0" w:rsidP="00A66450">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bCs/>
          <w:snapToGrid w:val="0"/>
          <w:sz w:val="28"/>
          <w:szCs w:val="28"/>
        </w:rPr>
        <w:t>Вода, подаваемая в сеть из открытых источников, как правило, является «технической», так как водопроводы с водозабором из открытых водоисточников не имеют установок по очистке и обеззараживанию воды.</w:t>
      </w:r>
    </w:p>
    <w:p w:rsidR="00166900" w:rsidRPr="00A66450" w:rsidRDefault="000569E0" w:rsidP="00A66450">
      <w:pPr>
        <w:spacing w:after="0" w:line="300" w:lineRule="auto"/>
        <w:ind w:firstLine="709"/>
        <w:jc w:val="both"/>
        <w:rPr>
          <w:rFonts w:ascii="Times New Roman" w:eastAsia="Times New Roman" w:hAnsi="Times New Roman" w:cs="Times New Roman"/>
          <w:sz w:val="28"/>
          <w:szCs w:val="28"/>
        </w:rPr>
      </w:pPr>
      <w:r w:rsidRPr="00A66450">
        <w:rPr>
          <w:rFonts w:ascii="Times New Roman" w:hAnsi="Times New Roman" w:cs="Times New Roman"/>
          <w:bCs/>
          <w:snapToGrid w:val="0"/>
          <w:sz w:val="28"/>
          <w:szCs w:val="28"/>
        </w:rPr>
        <w:t xml:space="preserve">В качестве источника питьевого и хозяйственного водоснабжения </w:t>
      </w:r>
      <w:r w:rsidR="00166900" w:rsidRPr="00A66450">
        <w:rPr>
          <w:rFonts w:ascii="Times New Roman" w:hAnsi="Times New Roman" w:cs="Times New Roman"/>
          <w:bCs/>
          <w:snapToGrid w:val="0"/>
          <w:sz w:val="28"/>
          <w:szCs w:val="28"/>
        </w:rPr>
        <w:t xml:space="preserve">используются </w:t>
      </w:r>
      <w:r w:rsidRPr="00A66450">
        <w:rPr>
          <w:rFonts w:ascii="Times New Roman" w:hAnsi="Times New Roman" w:cs="Times New Roman"/>
          <w:bCs/>
          <w:snapToGrid w:val="0"/>
          <w:sz w:val="28"/>
          <w:szCs w:val="28"/>
        </w:rPr>
        <w:t xml:space="preserve">подземные воды </w:t>
      </w:r>
      <w:r w:rsidR="00166900" w:rsidRPr="00A66450">
        <w:rPr>
          <w:rFonts w:ascii="Times New Roman" w:hAnsi="Times New Roman" w:cs="Times New Roman"/>
          <w:bCs/>
          <w:snapToGrid w:val="0"/>
          <w:sz w:val="28"/>
          <w:szCs w:val="28"/>
        </w:rPr>
        <w:t>- артезианские скважины. Вода, поступающая из артезианских скважин, характеризуется общей минерализацией от 0,5 до 1,5 мг/л, при общей ж</w:t>
      </w:r>
      <w:r w:rsidR="008C5DED">
        <w:rPr>
          <w:rFonts w:ascii="Times New Roman" w:hAnsi="Times New Roman" w:cs="Times New Roman"/>
          <w:bCs/>
          <w:snapToGrid w:val="0"/>
          <w:sz w:val="28"/>
          <w:szCs w:val="28"/>
        </w:rPr>
        <w:t>е</w:t>
      </w:r>
      <w:r w:rsidR="00166900" w:rsidRPr="00A66450">
        <w:rPr>
          <w:rFonts w:ascii="Times New Roman" w:hAnsi="Times New Roman" w:cs="Times New Roman"/>
          <w:bCs/>
          <w:snapToGrid w:val="0"/>
          <w:sz w:val="28"/>
          <w:szCs w:val="28"/>
        </w:rPr>
        <w:t xml:space="preserve">сткости от 9 до 15 мг/экв. </w:t>
      </w:r>
    </w:p>
    <w:p w:rsidR="00166900" w:rsidRPr="00A66450" w:rsidRDefault="00166900" w:rsidP="00A66450">
      <w:pPr>
        <w:pStyle w:val="31"/>
        <w:suppressAutoHyphens/>
        <w:spacing w:after="0" w:line="300" w:lineRule="auto"/>
        <w:ind w:left="0" w:firstLine="709"/>
        <w:jc w:val="both"/>
        <w:rPr>
          <w:bCs/>
          <w:snapToGrid w:val="0"/>
          <w:sz w:val="28"/>
          <w:szCs w:val="28"/>
        </w:rPr>
      </w:pPr>
      <w:r w:rsidRPr="00A66450">
        <w:rPr>
          <w:bCs/>
          <w:snapToGrid w:val="0"/>
          <w:sz w:val="28"/>
          <w:szCs w:val="28"/>
        </w:rPr>
        <w:t>В населенных пунктах, расположенных в долинах рек, вблизи крупных прудов и водохранилищ, для питьевых и сельскохозяйственных нужд используются воды четвертичных отложений каптируемых шахтными колодцами.</w:t>
      </w:r>
    </w:p>
    <w:p w:rsidR="00166900" w:rsidRPr="00A66450" w:rsidRDefault="00166900" w:rsidP="00A66450">
      <w:pPr>
        <w:pStyle w:val="31"/>
        <w:suppressAutoHyphens/>
        <w:spacing w:after="0" w:line="300" w:lineRule="auto"/>
        <w:ind w:left="0" w:firstLine="709"/>
        <w:jc w:val="both"/>
        <w:rPr>
          <w:bCs/>
          <w:snapToGrid w:val="0"/>
          <w:sz w:val="28"/>
          <w:szCs w:val="28"/>
        </w:rPr>
      </w:pPr>
      <w:r w:rsidRPr="00A66450">
        <w:rPr>
          <w:bCs/>
          <w:snapToGrid w:val="0"/>
          <w:sz w:val="28"/>
          <w:szCs w:val="28"/>
        </w:rPr>
        <w:t>Одним из необходимых условий успешного развития сельского хозяйства и создания нормальных условий жизни сельского населения является организация бесперебойного хозяйственно-питьевого водоснабжения, базирующегося на надежных источниках.</w:t>
      </w:r>
    </w:p>
    <w:p w:rsidR="00166900" w:rsidRPr="00A66450" w:rsidRDefault="00166900" w:rsidP="00A66450">
      <w:pPr>
        <w:pStyle w:val="31"/>
        <w:suppressAutoHyphens/>
        <w:spacing w:after="0" w:line="300" w:lineRule="auto"/>
        <w:ind w:left="0" w:firstLine="709"/>
        <w:jc w:val="both"/>
        <w:rPr>
          <w:bCs/>
          <w:snapToGrid w:val="0"/>
          <w:sz w:val="28"/>
          <w:szCs w:val="28"/>
        </w:rPr>
      </w:pPr>
      <w:r w:rsidRPr="00A66450">
        <w:rPr>
          <w:bCs/>
          <w:snapToGrid w:val="0"/>
          <w:sz w:val="28"/>
          <w:szCs w:val="28"/>
        </w:rPr>
        <w:t>Следует отметить, что показатели качества речной воды находится в полной зависимости от состояния е</w:t>
      </w:r>
      <w:r w:rsidR="008C5DED">
        <w:rPr>
          <w:bCs/>
          <w:snapToGrid w:val="0"/>
          <w:sz w:val="28"/>
          <w:szCs w:val="28"/>
        </w:rPr>
        <w:t>е</w:t>
      </w:r>
      <w:r w:rsidRPr="00A66450">
        <w:rPr>
          <w:bCs/>
          <w:snapToGrid w:val="0"/>
          <w:sz w:val="28"/>
          <w:szCs w:val="28"/>
        </w:rPr>
        <w:t xml:space="preserve"> загрязненности и времени года. </w:t>
      </w:r>
    </w:p>
    <w:p w:rsidR="006F5FC3" w:rsidRPr="00751FA1" w:rsidRDefault="006F5FC3" w:rsidP="00EE29FB">
      <w:pPr>
        <w:spacing w:after="0" w:line="300" w:lineRule="auto"/>
        <w:ind w:firstLine="709"/>
        <w:jc w:val="both"/>
        <w:rPr>
          <w:rFonts w:ascii="Times New Roman" w:hAnsi="Times New Roman" w:cs="Times New Roman"/>
          <w:b/>
          <w:sz w:val="28"/>
          <w:szCs w:val="28"/>
          <w:u w:val="single"/>
        </w:rPr>
      </w:pPr>
      <w:r w:rsidRPr="00751FA1">
        <w:rPr>
          <w:rFonts w:ascii="Times New Roman" w:hAnsi="Times New Roman" w:cs="Times New Roman"/>
          <w:b/>
          <w:sz w:val="28"/>
          <w:szCs w:val="28"/>
          <w:u w:val="single"/>
        </w:rPr>
        <w:t xml:space="preserve">Водоотведение </w:t>
      </w:r>
    </w:p>
    <w:p w:rsidR="00F52371" w:rsidRPr="00EE29FB" w:rsidRDefault="00F52371" w:rsidP="00EE29FB">
      <w:pPr>
        <w:tabs>
          <w:tab w:val="left" w:pos="1276"/>
        </w:tabs>
        <w:spacing w:after="0" w:line="300" w:lineRule="auto"/>
        <w:ind w:firstLine="709"/>
        <w:jc w:val="both"/>
        <w:rPr>
          <w:rFonts w:ascii="Times New Roman" w:hAnsi="Times New Roman" w:cs="Times New Roman"/>
          <w:color w:val="000000" w:themeColor="text1"/>
          <w:spacing w:val="-1"/>
          <w:sz w:val="28"/>
          <w:szCs w:val="28"/>
        </w:rPr>
      </w:pPr>
      <w:r w:rsidRPr="00EE29FB">
        <w:rPr>
          <w:rFonts w:ascii="Times New Roman" w:hAnsi="Times New Roman" w:cs="Times New Roman"/>
          <w:bCs/>
          <w:snapToGrid w:val="0"/>
          <w:sz w:val="28"/>
          <w:szCs w:val="28"/>
        </w:rPr>
        <w:t>Проблема качества водных ресурсов неразрывно связана с проблемой загрязнения поверхностных и подземных вод промышленными и коммунальными стоками. Существующее</w:t>
      </w:r>
      <w:r w:rsidR="00EE29FB">
        <w:rPr>
          <w:rFonts w:ascii="Times New Roman" w:hAnsi="Times New Roman" w:cs="Times New Roman"/>
          <w:bCs/>
          <w:snapToGrid w:val="0"/>
          <w:sz w:val="28"/>
          <w:szCs w:val="28"/>
        </w:rPr>
        <w:t xml:space="preserve"> </w:t>
      </w:r>
      <w:r w:rsidRPr="00EE29FB">
        <w:rPr>
          <w:rFonts w:ascii="Times New Roman" w:hAnsi="Times New Roman" w:cs="Times New Roman"/>
          <w:bCs/>
          <w:snapToGrid w:val="0"/>
          <w:sz w:val="28"/>
          <w:szCs w:val="28"/>
        </w:rPr>
        <w:t xml:space="preserve">положение по водоотведению сточных вод по населенным пунктам в муниципальном образовании можно характеризовать </w:t>
      </w:r>
      <w:r w:rsidR="00EE29FB">
        <w:rPr>
          <w:rFonts w:ascii="Times New Roman" w:hAnsi="Times New Roman" w:cs="Times New Roman"/>
          <w:bCs/>
          <w:snapToGrid w:val="0"/>
          <w:sz w:val="28"/>
          <w:szCs w:val="28"/>
        </w:rPr>
        <w:t xml:space="preserve">как </w:t>
      </w:r>
      <w:r w:rsidRPr="00EE29FB">
        <w:rPr>
          <w:rFonts w:ascii="Times New Roman" w:hAnsi="Times New Roman" w:cs="Times New Roman"/>
          <w:bCs/>
          <w:snapToGrid w:val="0"/>
          <w:sz w:val="28"/>
          <w:szCs w:val="28"/>
        </w:rPr>
        <w:t xml:space="preserve">неудовлетворительное. </w:t>
      </w:r>
      <w:r w:rsidRPr="00EE29FB">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6A33FA" w:rsidRPr="00EE29FB" w:rsidRDefault="006A33FA" w:rsidP="00EE29FB">
      <w:pPr>
        <w:spacing w:after="0" w:line="300" w:lineRule="auto"/>
        <w:ind w:firstLine="709"/>
        <w:jc w:val="both"/>
        <w:rPr>
          <w:rFonts w:ascii="Times New Roman" w:hAnsi="Times New Roman" w:cs="Times New Roman"/>
          <w:color w:val="000000" w:themeColor="text1"/>
          <w:sz w:val="28"/>
          <w:szCs w:val="28"/>
        </w:rPr>
      </w:pPr>
      <w:r w:rsidRPr="00EE29FB">
        <w:rPr>
          <w:rFonts w:ascii="Times New Roman" w:hAnsi="Times New Roman" w:cs="Times New Roman"/>
          <w:color w:val="000000" w:themeColor="text1"/>
          <w:sz w:val="28"/>
          <w:szCs w:val="28"/>
        </w:rPr>
        <w:lastRenderedPageBreak/>
        <w:t xml:space="preserve">Водоотведение в муниципальном образовании индивидуальное,  представлено выгребными ямами. </w:t>
      </w:r>
    </w:p>
    <w:p w:rsidR="006A33FA" w:rsidRPr="00EE29FB" w:rsidRDefault="006A33FA" w:rsidP="00EE29FB">
      <w:pPr>
        <w:pStyle w:val="31"/>
        <w:suppressAutoHyphens/>
        <w:spacing w:after="0" w:line="300" w:lineRule="auto"/>
        <w:ind w:left="0" w:firstLine="709"/>
        <w:jc w:val="both"/>
        <w:rPr>
          <w:bCs/>
          <w:snapToGrid w:val="0"/>
          <w:sz w:val="28"/>
          <w:szCs w:val="28"/>
        </w:rPr>
      </w:pPr>
      <w:r w:rsidRPr="00EE29FB">
        <w:rPr>
          <w:bCs/>
          <w:snapToGrid w:val="0"/>
          <w:sz w:val="28"/>
          <w:szCs w:val="28"/>
        </w:rPr>
        <w:t>Водоотведение большинства населенных пунктов предусматривает утилизацию хозяйственно-бытовых стоков населения и скота находящегося в личном пользовании в виде сброса на рельеф производственных стоков и вывоз навоза с ферм на поля запахивания.</w:t>
      </w:r>
    </w:p>
    <w:p w:rsidR="000D0CE7" w:rsidRDefault="000D0CE7" w:rsidP="00751FF9">
      <w:pPr>
        <w:spacing w:after="0" w:line="300" w:lineRule="auto"/>
        <w:rPr>
          <w:rFonts w:ascii="Times New Roman" w:hAnsi="Times New Roman" w:cs="Times New Roman"/>
          <w:sz w:val="28"/>
          <w:szCs w:val="28"/>
        </w:rPr>
      </w:pPr>
    </w:p>
    <w:p w:rsidR="00D0098E" w:rsidRPr="000D0B5E" w:rsidRDefault="00D0098E" w:rsidP="00F13D4A">
      <w:pPr>
        <w:pStyle w:val="af8"/>
        <w:keepNext/>
        <w:numPr>
          <w:ilvl w:val="1"/>
          <w:numId w:val="50"/>
        </w:numPr>
        <w:tabs>
          <w:tab w:val="left" w:pos="1276"/>
        </w:tabs>
        <w:spacing w:after="0" w:line="300" w:lineRule="auto"/>
        <w:ind w:left="0" w:firstLine="709"/>
        <w:jc w:val="left"/>
        <w:outlineLvl w:val="1"/>
      </w:pPr>
      <w:bookmarkStart w:id="160" w:name="_Toc21089261"/>
      <w:bookmarkStart w:id="161" w:name="_Toc149140875"/>
      <w:r w:rsidRPr="000D0B5E">
        <w:t>Теплоснабжение</w:t>
      </w:r>
      <w:bookmarkEnd w:id="160"/>
      <w:bookmarkEnd w:id="161"/>
    </w:p>
    <w:p w:rsidR="00DA0FB8" w:rsidRPr="001E0601" w:rsidRDefault="00DA0FB8" w:rsidP="00EE29FB">
      <w:pPr>
        <w:pStyle w:val="af8"/>
        <w:keepNext/>
        <w:tabs>
          <w:tab w:val="left" w:pos="1701"/>
        </w:tabs>
        <w:spacing w:after="0" w:line="300" w:lineRule="auto"/>
        <w:rPr>
          <w:b w:val="0"/>
        </w:rPr>
      </w:pPr>
      <w:bookmarkStart w:id="162" w:name="_Toc20301449"/>
      <w:bookmarkStart w:id="163" w:name="_Toc21089262"/>
      <w:r w:rsidRPr="001E0601">
        <w:rPr>
          <w:b w:val="0"/>
        </w:rPr>
        <w:t>В настоящее время теплоснабжение муниципального образования индивидуальное, от отопительных газовых котлов. Исключение составляют социальны</w:t>
      </w:r>
      <w:r w:rsidR="001E0601" w:rsidRPr="001E0601">
        <w:rPr>
          <w:b w:val="0"/>
        </w:rPr>
        <w:t>е</w:t>
      </w:r>
      <w:r w:rsidRPr="001E0601">
        <w:rPr>
          <w:b w:val="0"/>
        </w:rPr>
        <w:t xml:space="preserve"> объект</w:t>
      </w:r>
      <w:r w:rsidR="001E0601" w:rsidRPr="001E0601">
        <w:rPr>
          <w:b w:val="0"/>
        </w:rPr>
        <w:t>ы</w:t>
      </w:r>
      <w:r w:rsidRPr="001E0601">
        <w:rPr>
          <w:b w:val="0"/>
        </w:rPr>
        <w:t xml:space="preserve">, </w:t>
      </w:r>
      <w:r w:rsidR="001E0601" w:rsidRPr="001E0601">
        <w:rPr>
          <w:b w:val="0"/>
        </w:rPr>
        <w:t xml:space="preserve">в </w:t>
      </w:r>
      <w:r w:rsidRPr="001E0601">
        <w:rPr>
          <w:b w:val="0"/>
        </w:rPr>
        <w:t>которы</w:t>
      </w:r>
      <w:r w:rsidR="001E0601" w:rsidRPr="001E0601">
        <w:rPr>
          <w:b w:val="0"/>
        </w:rPr>
        <w:t xml:space="preserve">х распределение тепла происходит от центральной </w:t>
      </w:r>
      <w:r w:rsidR="006A3FC4" w:rsidRPr="001E0601">
        <w:rPr>
          <w:b w:val="0"/>
        </w:rPr>
        <w:t>системы отопления</w:t>
      </w:r>
      <w:r w:rsidR="001E0601" w:rsidRPr="001E0601">
        <w:rPr>
          <w:b w:val="0"/>
        </w:rPr>
        <w:t>.</w:t>
      </w:r>
      <w:r w:rsidRPr="001E0601">
        <w:rPr>
          <w:b w:val="0"/>
        </w:rPr>
        <w:t xml:space="preserve"> </w:t>
      </w:r>
    </w:p>
    <w:p w:rsidR="00DA0FB8" w:rsidRPr="00B30EE0" w:rsidRDefault="00DA0FB8" w:rsidP="000D0CE7">
      <w:pPr>
        <w:pStyle w:val="af8"/>
        <w:tabs>
          <w:tab w:val="left" w:pos="1701"/>
        </w:tabs>
        <w:spacing w:after="0" w:line="240" w:lineRule="auto"/>
        <w:rPr>
          <w:b w:val="0"/>
        </w:rPr>
      </w:pPr>
    </w:p>
    <w:p w:rsidR="00D0098E" w:rsidRPr="003D73A9" w:rsidRDefault="00D0098E" w:rsidP="00F13D4A">
      <w:pPr>
        <w:pStyle w:val="af8"/>
        <w:numPr>
          <w:ilvl w:val="1"/>
          <w:numId w:val="50"/>
        </w:numPr>
        <w:tabs>
          <w:tab w:val="left" w:pos="1276"/>
        </w:tabs>
        <w:spacing w:after="0" w:line="300" w:lineRule="auto"/>
        <w:ind w:left="0" w:firstLine="709"/>
        <w:jc w:val="left"/>
        <w:outlineLvl w:val="1"/>
      </w:pPr>
      <w:bookmarkStart w:id="164" w:name="_Toc149140876"/>
      <w:r w:rsidRPr="003D73A9">
        <w:t>Электроснабжение</w:t>
      </w:r>
      <w:bookmarkEnd w:id="162"/>
      <w:bookmarkEnd w:id="163"/>
      <w:bookmarkEnd w:id="164"/>
    </w:p>
    <w:p w:rsidR="00DD6D4C" w:rsidRPr="00590FD2" w:rsidRDefault="005D4004" w:rsidP="000F1CA9">
      <w:pPr>
        <w:spacing w:after="0" w:line="300" w:lineRule="auto"/>
        <w:ind w:firstLine="709"/>
        <w:jc w:val="both"/>
        <w:rPr>
          <w:rFonts w:ascii="Times New Roman" w:hAnsi="Times New Roman" w:cs="Times New Roman"/>
          <w:sz w:val="28"/>
          <w:szCs w:val="28"/>
        </w:rPr>
      </w:pPr>
      <w:r w:rsidRPr="003D73A9">
        <w:rPr>
          <w:rFonts w:ascii="Times New Roman" w:hAnsi="Times New Roman" w:cs="Times New Roman"/>
          <w:sz w:val="28"/>
          <w:szCs w:val="28"/>
        </w:rPr>
        <w:t xml:space="preserve">Электроснабжение потребителей муниципального образования в настоящее время </w:t>
      </w:r>
      <w:r w:rsidR="00780DB8" w:rsidRPr="003D73A9">
        <w:rPr>
          <w:rFonts w:ascii="Times New Roman" w:hAnsi="Times New Roman" w:cs="Times New Roman"/>
          <w:sz w:val="28"/>
          <w:szCs w:val="28"/>
          <w:lang w:eastAsia="ar-SA"/>
        </w:rPr>
        <w:t>осуществляется от Саратовской энергосистемы, через электроподстанции 110, 35, 10 кВ</w:t>
      </w:r>
      <w:r w:rsidR="00DD6D4C" w:rsidRPr="003D73A9">
        <w:rPr>
          <w:rFonts w:ascii="Times New Roman" w:hAnsi="Times New Roman" w:cs="Times New Roman"/>
          <w:sz w:val="28"/>
          <w:szCs w:val="28"/>
          <w:lang w:eastAsia="ar-SA"/>
        </w:rPr>
        <w:t>.</w:t>
      </w:r>
      <w:r w:rsidR="00DD6D4C" w:rsidRPr="003D73A9">
        <w:rPr>
          <w:rFonts w:ascii="Times New Roman" w:hAnsi="Times New Roman" w:cs="Times New Roman"/>
          <w:sz w:val="28"/>
          <w:szCs w:val="28"/>
        </w:rPr>
        <w:t xml:space="preserve"> Оказание услуг по передаче электрической энергии на территории МО осуществляет</w:t>
      </w:r>
      <w:r w:rsidR="006A3FC4">
        <w:rPr>
          <w:rFonts w:ascii="Times New Roman" w:hAnsi="Times New Roman" w:cs="Times New Roman"/>
          <w:sz w:val="28"/>
          <w:szCs w:val="28"/>
        </w:rPr>
        <w:t xml:space="preserve"> Северное</w:t>
      </w:r>
      <w:r w:rsidR="00DD6D4C" w:rsidRPr="003D73A9">
        <w:rPr>
          <w:rFonts w:ascii="Times New Roman" w:hAnsi="Times New Roman" w:cs="Times New Roman"/>
          <w:sz w:val="28"/>
          <w:szCs w:val="28"/>
        </w:rPr>
        <w:t xml:space="preserve"> отделение филиала ПАО «Россети Волга» - «Саратовские распределительные сети».</w:t>
      </w:r>
    </w:p>
    <w:p w:rsidR="007C68B4" w:rsidRPr="00590FD2" w:rsidRDefault="00A14A24" w:rsidP="007C68B4">
      <w:pPr>
        <w:suppressAutoHyphen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Электроснабжение МО</w:t>
      </w:r>
      <w:r w:rsidR="007C68B4" w:rsidRPr="00590FD2">
        <w:rPr>
          <w:rFonts w:ascii="Times New Roman" w:hAnsi="Times New Roman" w:cs="Times New Roman"/>
          <w:sz w:val="28"/>
          <w:szCs w:val="28"/>
        </w:rPr>
        <w:t xml:space="preserve"> осуществляется </w:t>
      </w:r>
      <w:r w:rsidR="00780DB8" w:rsidRPr="00780DB8">
        <w:rPr>
          <w:rFonts w:ascii="Times New Roman" w:hAnsi="Times New Roman" w:cs="Times New Roman"/>
          <w:sz w:val="28"/>
          <w:szCs w:val="28"/>
        </w:rPr>
        <w:t>от ПС «Пугач</w:t>
      </w:r>
      <w:r w:rsidR="008C5DED">
        <w:rPr>
          <w:rFonts w:ascii="Times New Roman" w:hAnsi="Times New Roman" w:cs="Times New Roman"/>
          <w:sz w:val="28"/>
          <w:szCs w:val="28"/>
        </w:rPr>
        <w:t>е</w:t>
      </w:r>
      <w:r w:rsidR="00780DB8" w:rsidRPr="00780DB8">
        <w:rPr>
          <w:rFonts w:ascii="Times New Roman" w:hAnsi="Times New Roman" w:cs="Times New Roman"/>
          <w:sz w:val="28"/>
          <w:szCs w:val="28"/>
        </w:rPr>
        <w:t>вская»-110/35/6 кВ электроэнергия по линии ВЛ-35 кВ поступает на ПС «Клинцовская»-110/35/10 кВ с</w:t>
      </w:r>
      <w:r w:rsidR="0091172F">
        <w:rPr>
          <w:rFonts w:ascii="Times New Roman" w:hAnsi="Times New Roman" w:cs="Times New Roman"/>
          <w:sz w:val="28"/>
          <w:szCs w:val="28"/>
        </w:rPr>
        <w:t> </w:t>
      </w:r>
      <w:r w:rsidR="00780DB8" w:rsidRPr="00780DB8">
        <w:rPr>
          <w:rFonts w:ascii="Times New Roman" w:hAnsi="Times New Roman" w:cs="Times New Roman"/>
          <w:sz w:val="28"/>
          <w:szCs w:val="28"/>
        </w:rPr>
        <w:t>отпайками ПС «Давыдовская»-35/10 кВ и ПС «Карловская»-35/10 кВ.</w:t>
      </w:r>
    </w:p>
    <w:p w:rsidR="00780DB8" w:rsidRDefault="00780DB8" w:rsidP="00C41A02">
      <w:pPr>
        <w:pStyle w:val="affc"/>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780DB8">
        <w:rPr>
          <w:rFonts w:ascii="Times New Roman" w:hAnsi="Times New Roman" w:cs="Times New Roman"/>
          <w:sz w:val="28"/>
          <w:szCs w:val="28"/>
        </w:rPr>
        <w:t>ысоковольтны</w:t>
      </w:r>
      <w:r>
        <w:rPr>
          <w:rFonts w:ascii="Times New Roman" w:hAnsi="Times New Roman" w:cs="Times New Roman"/>
          <w:sz w:val="28"/>
          <w:szCs w:val="28"/>
        </w:rPr>
        <w:t>е</w:t>
      </w:r>
      <w:r w:rsidRPr="00780DB8">
        <w:rPr>
          <w:rFonts w:ascii="Times New Roman" w:hAnsi="Times New Roman" w:cs="Times New Roman"/>
          <w:sz w:val="28"/>
          <w:szCs w:val="28"/>
        </w:rPr>
        <w:t xml:space="preserve"> понижающи</w:t>
      </w:r>
      <w:r>
        <w:rPr>
          <w:rFonts w:ascii="Times New Roman" w:hAnsi="Times New Roman" w:cs="Times New Roman"/>
          <w:sz w:val="28"/>
          <w:szCs w:val="28"/>
        </w:rPr>
        <w:t>е</w:t>
      </w:r>
      <w:r w:rsidRPr="00780DB8">
        <w:rPr>
          <w:rFonts w:ascii="Times New Roman" w:hAnsi="Times New Roman" w:cs="Times New Roman"/>
          <w:sz w:val="28"/>
          <w:szCs w:val="28"/>
        </w:rPr>
        <w:t xml:space="preserve"> подстанции 110 и 35 кВ</w:t>
      </w:r>
      <w:r>
        <w:rPr>
          <w:rFonts w:ascii="Times New Roman" w:hAnsi="Times New Roman" w:cs="Times New Roman"/>
          <w:sz w:val="28"/>
          <w:szCs w:val="28"/>
        </w:rPr>
        <w:t xml:space="preserve"> </w:t>
      </w:r>
      <w:r w:rsidRPr="00590FD2">
        <w:rPr>
          <w:rFonts w:ascii="Times New Roman" w:hAnsi="Times New Roman" w:cs="Times New Roman"/>
          <w:sz w:val="28"/>
          <w:szCs w:val="28"/>
        </w:rPr>
        <w:t>отделени</w:t>
      </w:r>
      <w:r>
        <w:rPr>
          <w:rFonts w:ascii="Times New Roman" w:hAnsi="Times New Roman" w:cs="Times New Roman"/>
          <w:sz w:val="28"/>
          <w:szCs w:val="28"/>
        </w:rPr>
        <w:t>я</w:t>
      </w:r>
      <w:r w:rsidRPr="00590FD2">
        <w:rPr>
          <w:rFonts w:ascii="Times New Roman" w:hAnsi="Times New Roman" w:cs="Times New Roman"/>
          <w:sz w:val="28"/>
          <w:szCs w:val="28"/>
        </w:rPr>
        <w:t xml:space="preserve"> филиала ПАО «Россети Волга» - «Саратовские распределительные сети»</w:t>
      </w:r>
      <w:r>
        <w:rPr>
          <w:rFonts w:ascii="Times New Roman" w:hAnsi="Times New Roman" w:cs="Times New Roman"/>
          <w:sz w:val="28"/>
          <w:szCs w:val="28"/>
        </w:rPr>
        <w:t xml:space="preserve"> на территории муниципального образования представлены в таблице 7.3.1.</w:t>
      </w:r>
    </w:p>
    <w:p w:rsidR="00780DB8" w:rsidRDefault="00780DB8" w:rsidP="0044153A">
      <w:pPr>
        <w:pStyle w:val="Tabn"/>
        <w:ind w:firstLine="709"/>
        <w:jc w:val="both"/>
        <w:rPr>
          <w:b/>
          <w:sz w:val="24"/>
        </w:rPr>
      </w:pPr>
    </w:p>
    <w:p w:rsidR="0044153A" w:rsidRDefault="0044153A" w:rsidP="0044153A">
      <w:pPr>
        <w:pStyle w:val="Tabn"/>
        <w:ind w:firstLine="709"/>
        <w:jc w:val="both"/>
        <w:rPr>
          <w:b/>
          <w:sz w:val="24"/>
        </w:rPr>
      </w:pPr>
      <w:r w:rsidRPr="00590FD2">
        <w:rPr>
          <w:b/>
          <w:sz w:val="24"/>
        </w:rPr>
        <w:t xml:space="preserve">Таблица 7.3.1 Перечень </w:t>
      </w:r>
      <w:r w:rsidR="00780DB8" w:rsidRPr="00780DB8">
        <w:rPr>
          <w:b/>
          <w:sz w:val="24"/>
        </w:rPr>
        <w:t>электроподстанций</w:t>
      </w:r>
      <w:r w:rsidRPr="00590FD2">
        <w:rPr>
          <w:b/>
          <w:sz w:val="24"/>
        </w:rPr>
        <w:t xml:space="preserve"> </w:t>
      </w:r>
      <w:r w:rsidR="00F81972" w:rsidRPr="00F81972">
        <w:rPr>
          <w:b/>
          <w:sz w:val="24"/>
        </w:rPr>
        <w:t>Северно</w:t>
      </w:r>
      <w:r w:rsidR="00F81972">
        <w:rPr>
          <w:b/>
          <w:sz w:val="24"/>
        </w:rPr>
        <w:t>го</w:t>
      </w:r>
      <w:r w:rsidR="00F81972" w:rsidRPr="00F81972">
        <w:rPr>
          <w:b/>
          <w:sz w:val="24"/>
        </w:rPr>
        <w:t xml:space="preserve"> производственно</w:t>
      </w:r>
      <w:r w:rsidR="00F81972">
        <w:rPr>
          <w:b/>
          <w:sz w:val="24"/>
        </w:rPr>
        <w:t xml:space="preserve">го </w:t>
      </w:r>
      <w:r w:rsidRPr="00590FD2">
        <w:rPr>
          <w:b/>
          <w:sz w:val="24"/>
        </w:rPr>
        <w:t>отделения филиала ПАО «Россети Волга» - «Сарат</w:t>
      </w:r>
      <w:r w:rsidR="00751FF9">
        <w:rPr>
          <w:b/>
          <w:sz w:val="24"/>
        </w:rPr>
        <w:t xml:space="preserve">овские распределительные сети» </w:t>
      </w:r>
      <w:r w:rsidRPr="00590FD2">
        <w:rPr>
          <w:b/>
          <w:sz w:val="24"/>
        </w:rPr>
        <w:t xml:space="preserve">на территории </w:t>
      </w:r>
      <w:r w:rsidR="00780DB8">
        <w:rPr>
          <w:b/>
          <w:sz w:val="24"/>
        </w:rPr>
        <w:t>Давыдовского</w:t>
      </w:r>
      <w:r w:rsidRPr="00590FD2">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711"/>
        <w:gridCol w:w="1417"/>
        <w:gridCol w:w="1560"/>
        <w:gridCol w:w="1985"/>
        <w:gridCol w:w="1588"/>
        <w:gridCol w:w="1960"/>
      </w:tblGrid>
      <w:tr w:rsidR="00FE4555" w:rsidRPr="00E74210" w:rsidTr="00E74210">
        <w:trPr>
          <w:trHeight w:val="20"/>
          <w:jc w:val="center"/>
        </w:trPr>
        <w:tc>
          <w:tcPr>
            <w:tcW w:w="837"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b/>
              </w:rPr>
            </w:pPr>
            <w:r w:rsidRPr="00E74210">
              <w:rPr>
                <w:rFonts w:ascii="Times New Roman" w:hAnsi="Times New Roman" w:cs="Times New Roman"/>
                <w:b/>
              </w:rPr>
              <w:t>Наименование подстанции</w:t>
            </w:r>
          </w:p>
        </w:tc>
        <w:tc>
          <w:tcPr>
            <w:tcW w:w="693"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b/>
              </w:rPr>
            </w:pPr>
            <w:r w:rsidRPr="00E74210">
              <w:rPr>
                <w:rFonts w:ascii="Times New Roman" w:hAnsi="Times New Roman" w:cs="Times New Roman"/>
                <w:b/>
              </w:rPr>
              <w:t>Напряжение, кВ</w:t>
            </w:r>
          </w:p>
        </w:tc>
        <w:tc>
          <w:tcPr>
            <w:tcW w:w="763"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b/>
              </w:rPr>
            </w:pPr>
            <w:r w:rsidRPr="00E74210">
              <w:rPr>
                <w:rFonts w:ascii="Times New Roman" w:hAnsi="Times New Roman" w:cs="Times New Roman"/>
                <w:b/>
              </w:rPr>
              <w:t>Общая мощность, кВА</w:t>
            </w:r>
          </w:p>
        </w:tc>
        <w:tc>
          <w:tcPr>
            <w:tcW w:w="971" w:type="pct"/>
            <w:tcMar>
              <w:left w:w="0" w:type="dxa"/>
              <w:right w:w="0" w:type="dxa"/>
            </w:tcMar>
            <w:vAlign w:val="center"/>
          </w:tcPr>
          <w:p w:rsidR="00FE4555" w:rsidRPr="00E74210" w:rsidRDefault="00E74210" w:rsidP="00E74210">
            <w:pPr>
              <w:spacing w:after="0" w:line="240" w:lineRule="auto"/>
              <w:jc w:val="center"/>
              <w:rPr>
                <w:rFonts w:ascii="Times New Roman" w:hAnsi="Times New Roman" w:cs="Times New Roman"/>
                <w:b/>
              </w:rPr>
            </w:pPr>
            <w:r w:rsidRPr="00E74210">
              <w:rPr>
                <w:rFonts w:ascii="Times New Roman" w:hAnsi="Times New Roman" w:cs="Times New Roman"/>
                <w:b/>
              </w:rPr>
              <w:t>Количест</w:t>
            </w:r>
            <w:r w:rsidR="00FE4555" w:rsidRPr="00E74210">
              <w:rPr>
                <w:rFonts w:ascii="Times New Roman" w:hAnsi="Times New Roman" w:cs="Times New Roman"/>
                <w:b/>
              </w:rPr>
              <w:t>во трансформаторов</w:t>
            </w:r>
          </w:p>
        </w:tc>
        <w:tc>
          <w:tcPr>
            <w:tcW w:w="777"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b/>
              </w:rPr>
            </w:pPr>
            <w:r w:rsidRPr="00E74210">
              <w:rPr>
                <w:rFonts w:ascii="Times New Roman" w:hAnsi="Times New Roman" w:cs="Times New Roman"/>
                <w:b/>
              </w:rPr>
              <w:t>Год ввода в эксплуатацию</w:t>
            </w:r>
          </w:p>
        </w:tc>
        <w:tc>
          <w:tcPr>
            <w:tcW w:w="960"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b/>
              </w:rPr>
            </w:pPr>
            <w:r w:rsidRPr="00E74210">
              <w:rPr>
                <w:rFonts w:ascii="Times New Roman" w:hAnsi="Times New Roman" w:cs="Times New Roman"/>
                <w:b/>
              </w:rPr>
              <w:t>Местонахождение, адрес</w:t>
            </w:r>
          </w:p>
        </w:tc>
      </w:tr>
      <w:tr w:rsidR="00FE4555" w:rsidRPr="00E74210" w:rsidTr="00E74210">
        <w:trPr>
          <w:trHeight w:val="20"/>
          <w:jc w:val="center"/>
        </w:trPr>
        <w:tc>
          <w:tcPr>
            <w:tcW w:w="837"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rPr>
            </w:pPr>
            <w:r w:rsidRPr="00E74210">
              <w:rPr>
                <w:rFonts w:ascii="Times New Roman" w:hAnsi="Times New Roman" w:cs="Times New Roman"/>
              </w:rPr>
              <w:t>Давыдовская</w:t>
            </w:r>
          </w:p>
        </w:tc>
        <w:tc>
          <w:tcPr>
            <w:tcW w:w="693"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rPr>
            </w:pPr>
            <w:r w:rsidRPr="00E74210">
              <w:rPr>
                <w:rFonts w:ascii="Times New Roman" w:hAnsi="Times New Roman" w:cs="Times New Roman"/>
              </w:rPr>
              <w:t>35/10</w:t>
            </w:r>
          </w:p>
        </w:tc>
        <w:tc>
          <w:tcPr>
            <w:tcW w:w="763"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rPr>
            </w:pPr>
            <w:r w:rsidRPr="00E74210">
              <w:rPr>
                <w:rFonts w:ascii="Times New Roman" w:hAnsi="Times New Roman" w:cs="Times New Roman"/>
              </w:rPr>
              <w:t>2500</w:t>
            </w:r>
          </w:p>
        </w:tc>
        <w:tc>
          <w:tcPr>
            <w:tcW w:w="971"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rPr>
            </w:pPr>
            <w:r w:rsidRPr="00E74210">
              <w:rPr>
                <w:rFonts w:ascii="Times New Roman" w:hAnsi="Times New Roman" w:cs="Times New Roman"/>
              </w:rPr>
              <w:t>1</w:t>
            </w:r>
          </w:p>
        </w:tc>
        <w:tc>
          <w:tcPr>
            <w:tcW w:w="777" w:type="pct"/>
            <w:tcMar>
              <w:left w:w="0" w:type="dxa"/>
              <w:right w:w="0" w:type="dxa"/>
            </w:tcMar>
            <w:vAlign w:val="center"/>
          </w:tcPr>
          <w:p w:rsidR="00FE4555" w:rsidRPr="00E74210" w:rsidRDefault="00FE4555" w:rsidP="003D73A9">
            <w:pPr>
              <w:spacing w:after="0" w:line="240" w:lineRule="auto"/>
              <w:jc w:val="center"/>
              <w:rPr>
                <w:rFonts w:ascii="Times New Roman" w:hAnsi="Times New Roman" w:cs="Times New Roman"/>
              </w:rPr>
            </w:pPr>
            <w:r w:rsidRPr="00E74210">
              <w:rPr>
                <w:rFonts w:ascii="Times New Roman" w:hAnsi="Times New Roman" w:cs="Times New Roman"/>
              </w:rPr>
              <w:t>1984</w:t>
            </w:r>
          </w:p>
        </w:tc>
        <w:tc>
          <w:tcPr>
            <w:tcW w:w="960" w:type="pct"/>
            <w:tcMar>
              <w:left w:w="0" w:type="dxa"/>
              <w:right w:w="0" w:type="dxa"/>
            </w:tcMar>
            <w:vAlign w:val="center"/>
          </w:tcPr>
          <w:p w:rsidR="00FE4555" w:rsidRPr="00E74210" w:rsidRDefault="00FE4555" w:rsidP="005F6AC5">
            <w:pPr>
              <w:spacing w:after="0" w:line="240" w:lineRule="auto"/>
              <w:jc w:val="center"/>
              <w:rPr>
                <w:rFonts w:ascii="Times New Roman" w:hAnsi="Times New Roman" w:cs="Times New Roman"/>
              </w:rPr>
            </w:pPr>
            <w:r w:rsidRPr="00E74210">
              <w:rPr>
                <w:rFonts w:ascii="Times New Roman" w:hAnsi="Times New Roman" w:cs="Times New Roman"/>
              </w:rPr>
              <w:t>с. Давыдовка</w:t>
            </w:r>
          </w:p>
        </w:tc>
      </w:tr>
    </w:tbl>
    <w:p w:rsidR="00FE4555" w:rsidRDefault="00FE4555" w:rsidP="0044153A">
      <w:pPr>
        <w:pStyle w:val="Tabn"/>
        <w:ind w:firstLine="709"/>
        <w:jc w:val="both"/>
        <w:rPr>
          <w:b/>
          <w:sz w:val="24"/>
        </w:rPr>
      </w:pPr>
    </w:p>
    <w:p w:rsidR="0083762E" w:rsidRDefault="0083762E" w:rsidP="000D0CE7">
      <w:pPr>
        <w:pStyle w:val="affc"/>
        <w:spacing w:after="0" w:line="300" w:lineRule="auto"/>
        <w:ind w:left="0" w:firstLine="709"/>
        <w:jc w:val="both"/>
        <w:rPr>
          <w:rFonts w:ascii="Times New Roman" w:hAnsi="Times New Roman" w:cs="Times New Roman"/>
          <w:sz w:val="28"/>
          <w:szCs w:val="28"/>
        </w:rPr>
      </w:pPr>
      <w:r w:rsidRPr="00BB4D9D">
        <w:rPr>
          <w:rFonts w:ascii="Times New Roman" w:hAnsi="Times New Roman" w:cs="Times New Roman"/>
          <w:sz w:val="28"/>
          <w:szCs w:val="28"/>
        </w:rPr>
        <w:t>Распределительные сети ВЛ–35 кВ и ВЛ-10 кВ, отходящие от электроподстанций до распределительных пунктов, образуют электротехническую сеть, через которую электроэнергия доставляется потребителям муниципального образования (табл. 7.3.2</w:t>
      </w:r>
      <w:r>
        <w:rPr>
          <w:rFonts w:ascii="Times New Roman" w:hAnsi="Times New Roman" w:cs="Times New Roman"/>
          <w:sz w:val="28"/>
          <w:szCs w:val="28"/>
        </w:rPr>
        <w:t>, 7.3.3</w:t>
      </w:r>
      <w:r w:rsidRPr="00BB4D9D">
        <w:rPr>
          <w:rFonts w:ascii="Times New Roman" w:hAnsi="Times New Roman" w:cs="Times New Roman"/>
          <w:sz w:val="28"/>
          <w:szCs w:val="28"/>
        </w:rPr>
        <w:t>).</w:t>
      </w:r>
    </w:p>
    <w:p w:rsidR="000D0CE7" w:rsidRDefault="000D0CE7" w:rsidP="000D0CE7">
      <w:pPr>
        <w:pStyle w:val="affc"/>
        <w:spacing w:after="0" w:line="240" w:lineRule="auto"/>
        <w:ind w:left="0" w:firstLine="709"/>
        <w:jc w:val="both"/>
        <w:rPr>
          <w:rFonts w:ascii="Times New Roman" w:hAnsi="Times New Roman" w:cs="Times New Roman"/>
          <w:sz w:val="28"/>
          <w:szCs w:val="28"/>
        </w:rPr>
      </w:pPr>
    </w:p>
    <w:p w:rsidR="001E0601" w:rsidRPr="00FE4555" w:rsidRDefault="001E0601" w:rsidP="000D0CE7">
      <w:pPr>
        <w:pStyle w:val="Tabn"/>
        <w:keepNext w:val="0"/>
        <w:ind w:firstLine="709"/>
        <w:jc w:val="both"/>
        <w:rPr>
          <w:b/>
          <w:sz w:val="24"/>
          <w:szCs w:val="24"/>
        </w:rPr>
      </w:pPr>
      <w:r w:rsidRPr="00FE4555">
        <w:rPr>
          <w:b/>
          <w:sz w:val="24"/>
          <w:szCs w:val="24"/>
        </w:rPr>
        <w:lastRenderedPageBreak/>
        <w:t>Таблица 7.3.2 Перечень линий электропередач ВЛ–35 кВ</w:t>
      </w:r>
      <w:r>
        <w:rPr>
          <w:b/>
          <w:sz w:val="24"/>
          <w:szCs w:val="24"/>
        </w:rPr>
        <w:t xml:space="preserve"> </w:t>
      </w:r>
      <w:r w:rsidR="003109F4" w:rsidRPr="00F81972">
        <w:rPr>
          <w:b/>
          <w:sz w:val="24"/>
        </w:rPr>
        <w:t>Северно</w:t>
      </w:r>
      <w:r w:rsidR="003109F4">
        <w:rPr>
          <w:b/>
          <w:sz w:val="24"/>
        </w:rPr>
        <w:t>го</w:t>
      </w:r>
      <w:r w:rsidR="003109F4" w:rsidRPr="00F81972">
        <w:rPr>
          <w:b/>
          <w:sz w:val="24"/>
        </w:rPr>
        <w:t xml:space="preserve"> производственно</w:t>
      </w:r>
      <w:r w:rsidR="003109F4">
        <w:rPr>
          <w:b/>
          <w:sz w:val="24"/>
        </w:rPr>
        <w:t>го</w:t>
      </w:r>
      <w:r w:rsidR="003109F4" w:rsidRPr="00FE4555">
        <w:rPr>
          <w:b/>
          <w:sz w:val="24"/>
          <w:szCs w:val="24"/>
        </w:rPr>
        <w:t xml:space="preserve"> </w:t>
      </w:r>
      <w:r w:rsidRPr="00FE4555">
        <w:rPr>
          <w:b/>
          <w:sz w:val="24"/>
          <w:szCs w:val="24"/>
        </w:rPr>
        <w:t xml:space="preserve">отделения филиала ПАО «Россети Волга» - «Саратовские распределительные </w:t>
      </w:r>
      <w:r w:rsidR="006A3FC4" w:rsidRPr="00FE4555">
        <w:rPr>
          <w:b/>
          <w:sz w:val="24"/>
          <w:szCs w:val="24"/>
        </w:rPr>
        <w:t>сети» на</w:t>
      </w:r>
      <w:r w:rsidRPr="00FE4555">
        <w:rPr>
          <w:b/>
          <w:sz w:val="24"/>
          <w:szCs w:val="24"/>
        </w:rPr>
        <w:t xml:space="preserve"> территории Давыдовского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61"/>
        <w:gridCol w:w="2249"/>
        <w:gridCol w:w="1616"/>
        <w:gridCol w:w="1965"/>
        <w:gridCol w:w="1599"/>
      </w:tblGrid>
      <w:tr w:rsidR="001E0601" w:rsidRPr="00FE4555" w:rsidTr="005B18C9">
        <w:trPr>
          <w:cantSplit/>
          <w:trHeight w:val="20"/>
          <w:jc w:val="center"/>
        </w:trPr>
        <w:tc>
          <w:tcPr>
            <w:tcW w:w="1390" w:type="pct"/>
            <w:tcMar>
              <w:left w:w="28" w:type="dxa"/>
              <w:right w:w="28" w:type="dxa"/>
            </w:tcMar>
            <w:vAlign w:val="center"/>
          </w:tcPr>
          <w:p w:rsidR="001E0601" w:rsidRPr="00FE4555" w:rsidRDefault="001E0601" w:rsidP="003D73A9">
            <w:pPr>
              <w:spacing w:after="0" w:line="240" w:lineRule="auto"/>
              <w:jc w:val="center"/>
              <w:rPr>
                <w:rFonts w:ascii="Times New Roman" w:hAnsi="Times New Roman" w:cs="Times New Roman"/>
                <w:b/>
                <w:sz w:val="24"/>
                <w:szCs w:val="24"/>
              </w:rPr>
            </w:pPr>
            <w:r w:rsidRPr="00FE4555">
              <w:rPr>
                <w:rFonts w:ascii="Times New Roman" w:hAnsi="Times New Roman" w:cs="Times New Roman"/>
                <w:b/>
                <w:sz w:val="24"/>
                <w:szCs w:val="24"/>
              </w:rPr>
              <w:t>Наименование высоковольтной линии</w:t>
            </w:r>
          </w:p>
        </w:tc>
        <w:tc>
          <w:tcPr>
            <w:tcW w:w="1093" w:type="pct"/>
            <w:tcMar>
              <w:left w:w="28" w:type="dxa"/>
              <w:right w:w="28" w:type="dxa"/>
            </w:tcMar>
            <w:vAlign w:val="center"/>
          </w:tcPr>
          <w:p w:rsidR="001E0601" w:rsidRPr="00FE4555" w:rsidRDefault="001E0601" w:rsidP="003D73A9">
            <w:pPr>
              <w:spacing w:after="0" w:line="240" w:lineRule="auto"/>
              <w:jc w:val="center"/>
              <w:rPr>
                <w:rFonts w:ascii="Times New Roman" w:hAnsi="Times New Roman" w:cs="Times New Roman"/>
                <w:b/>
                <w:sz w:val="24"/>
                <w:szCs w:val="24"/>
              </w:rPr>
            </w:pPr>
            <w:r w:rsidRPr="00FE4555">
              <w:rPr>
                <w:rFonts w:ascii="Times New Roman" w:hAnsi="Times New Roman" w:cs="Times New Roman"/>
                <w:b/>
                <w:sz w:val="24"/>
                <w:szCs w:val="24"/>
              </w:rPr>
              <w:t>Протяженность общая, км</w:t>
            </w:r>
          </w:p>
        </w:tc>
        <w:tc>
          <w:tcPr>
            <w:tcW w:w="785" w:type="pct"/>
            <w:tcMar>
              <w:left w:w="28" w:type="dxa"/>
              <w:right w:w="28" w:type="dxa"/>
            </w:tcMar>
            <w:vAlign w:val="center"/>
          </w:tcPr>
          <w:p w:rsidR="001E0601" w:rsidRPr="00FE4555" w:rsidRDefault="001E0601" w:rsidP="003D73A9">
            <w:pPr>
              <w:spacing w:after="0" w:line="240" w:lineRule="auto"/>
              <w:jc w:val="center"/>
              <w:rPr>
                <w:rFonts w:ascii="Times New Roman" w:hAnsi="Times New Roman" w:cs="Times New Roman"/>
                <w:b/>
                <w:sz w:val="24"/>
                <w:szCs w:val="24"/>
              </w:rPr>
            </w:pPr>
            <w:r w:rsidRPr="00FE4555">
              <w:rPr>
                <w:rFonts w:ascii="Times New Roman" w:hAnsi="Times New Roman" w:cs="Times New Roman"/>
                <w:b/>
                <w:sz w:val="24"/>
                <w:szCs w:val="24"/>
              </w:rPr>
              <w:t>Год ввода в эксплуатацию</w:t>
            </w:r>
          </w:p>
        </w:tc>
        <w:tc>
          <w:tcPr>
            <w:tcW w:w="955" w:type="pct"/>
            <w:tcMar>
              <w:left w:w="28" w:type="dxa"/>
              <w:right w:w="28" w:type="dxa"/>
            </w:tcMar>
            <w:vAlign w:val="center"/>
          </w:tcPr>
          <w:p w:rsidR="001E0601" w:rsidRPr="00FE4555" w:rsidRDefault="001E0601" w:rsidP="003D73A9">
            <w:pPr>
              <w:spacing w:after="0" w:line="240" w:lineRule="auto"/>
              <w:jc w:val="center"/>
              <w:rPr>
                <w:rFonts w:ascii="Times New Roman" w:hAnsi="Times New Roman" w:cs="Times New Roman"/>
                <w:b/>
                <w:sz w:val="24"/>
                <w:szCs w:val="24"/>
              </w:rPr>
            </w:pPr>
            <w:r w:rsidRPr="00FE4555">
              <w:rPr>
                <w:rFonts w:ascii="Times New Roman" w:hAnsi="Times New Roman" w:cs="Times New Roman"/>
                <w:b/>
                <w:sz w:val="24"/>
                <w:szCs w:val="24"/>
              </w:rPr>
              <w:t>Тип опор и марка провода</w:t>
            </w:r>
          </w:p>
        </w:tc>
        <w:tc>
          <w:tcPr>
            <w:tcW w:w="777" w:type="pct"/>
            <w:vAlign w:val="center"/>
          </w:tcPr>
          <w:p w:rsidR="001E0601" w:rsidRPr="00FE4555" w:rsidRDefault="001E0601" w:rsidP="003D73A9">
            <w:pPr>
              <w:spacing w:after="0" w:line="240" w:lineRule="auto"/>
              <w:jc w:val="center"/>
              <w:rPr>
                <w:rFonts w:ascii="Times New Roman" w:hAnsi="Times New Roman" w:cs="Times New Roman"/>
                <w:b/>
                <w:sz w:val="24"/>
                <w:szCs w:val="24"/>
              </w:rPr>
            </w:pPr>
            <w:r w:rsidRPr="00FE4555">
              <w:rPr>
                <w:rFonts w:ascii="Times New Roman" w:hAnsi="Times New Roman" w:cs="Times New Roman"/>
                <w:b/>
                <w:sz w:val="24"/>
                <w:szCs w:val="24"/>
              </w:rPr>
              <w:t>Размер охранной зоны, м</w:t>
            </w:r>
          </w:p>
        </w:tc>
      </w:tr>
      <w:tr w:rsidR="001E0601" w:rsidRPr="00FE4555" w:rsidTr="005B18C9">
        <w:trPr>
          <w:cantSplit/>
          <w:trHeight w:val="20"/>
          <w:jc w:val="center"/>
        </w:trPr>
        <w:tc>
          <w:tcPr>
            <w:tcW w:w="1390" w:type="pct"/>
            <w:tcMar>
              <w:left w:w="28" w:type="dxa"/>
              <w:right w:w="28" w:type="dxa"/>
            </w:tcMar>
            <w:vAlign w:val="center"/>
          </w:tcPr>
          <w:p w:rsidR="001E0601" w:rsidRPr="00FE4555" w:rsidRDefault="001E0601" w:rsidP="005F6AC5">
            <w:pPr>
              <w:spacing w:after="0" w:line="240" w:lineRule="auto"/>
              <w:jc w:val="center"/>
              <w:rPr>
                <w:rFonts w:ascii="Times New Roman" w:hAnsi="Times New Roman" w:cs="Times New Roman"/>
                <w:sz w:val="24"/>
                <w:szCs w:val="24"/>
              </w:rPr>
            </w:pPr>
            <w:r w:rsidRPr="00FE4555">
              <w:rPr>
                <w:rFonts w:ascii="Times New Roman" w:hAnsi="Times New Roman" w:cs="Times New Roman"/>
                <w:sz w:val="24"/>
                <w:szCs w:val="24"/>
              </w:rPr>
              <w:t>Отпайка на ПС «Давыдовская»</w:t>
            </w:r>
          </w:p>
        </w:tc>
        <w:tc>
          <w:tcPr>
            <w:tcW w:w="1093" w:type="pct"/>
            <w:tcMar>
              <w:left w:w="28" w:type="dxa"/>
              <w:right w:w="28" w:type="dxa"/>
            </w:tcMar>
            <w:vAlign w:val="center"/>
          </w:tcPr>
          <w:p w:rsidR="001E0601" w:rsidRPr="00FE4555" w:rsidRDefault="003D73A9" w:rsidP="000D0C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4,68</w:t>
            </w:r>
          </w:p>
        </w:tc>
        <w:tc>
          <w:tcPr>
            <w:tcW w:w="785" w:type="pct"/>
            <w:tcMar>
              <w:left w:w="28" w:type="dxa"/>
              <w:right w:w="28" w:type="dxa"/>
            </w:tcMar>
            <w:vAlign w:val="center"/>
          </w:tcPr>
          <w:p w:rsidR="001E0601" w:rsidRPr="00FE4555" w:rsidRDefault="001E0601" w:rsidP="000D0CE7">
            <w:pPr>
              <w:spacing w:after="0" w:line="240" w:lineRule="auto"/>
              <w:jc w:val="center"/>
              <w:rPr>
                <w:rFonts w:ascii="Times New Roman" w:hAnsi="Times New Roman" w:cs="Times New Roman"/>
                <w:sz w:val="24"/>
                <w:szCs w:val="24"/>
              </w:rPr>
            </w:pPr>
            <w:r w:rsidRPr="00FE4555">
              <w:rPr>
                <w:rFonts w:ascii="Times New Roman" w:hAnsi="Times New Roman" w:cs="Times New Roman"/>
                <w:sz w:val="24"/>
                <w:szCs w:val="24"/>
              </w:rPr>
              <w:t>1984</w:t>
            </w:r>
          </w:p>
        </w:tc>
        <w:tc>
          <w:tcPr>
            <w:tcW w:w="955" w:type="pct"/>
            <w:tcMar>
              <w:left w:w="28" w:type="dxa"/>
              <w:right w:w="28" w:type="dxa"/>
            </w:tcMar>
            <w:vAlign w:val="center"/>
          </w:tcPr>
          <w:p w:rsidR="001E0601" w:rsidRPr="00FE4555" w:rsidRDefault="001E0601" w:rsidP="000D0CE7">
            <w:pPr>
              <w:spacing w:after="0" w:line="240" w:lineRule="auto"/>
              <w:jc w:val="center"/>
              <w:rPr>
                <w:rFonts w:ascii="Times New Roman" w:hAnsi="Times New Roman" w:cs="Times New Roman"/>
                <w:sz w:val="24"/>
                <w:szCs w:val="24"/>
              </w:rPr>
            </w:pPr>
            <w:r w:rsidRPr="00FE4555">
              <w:rPr>
                <w:rFonts w:ascii="Times New Roman" w:hAnsi="Times New Roman" w:cs="Times New Roman"/>
                <w:sz w:val="24"/>
                <w:szCs w:val="24"/>
              </w:rPr>
              <w:t>ж/б, АС-70</w:t>
            </w:r>
          </w:p>
        </w:tc>
        <w:tc>
          <w:tcPr>
            <w:tcW w:w="777" w:type="pct"/>
            <w:vAlign w:val="center"/>
          </w:tcPr>
          <w:p w:rsidR="001E0601" w:rsidRPr="00FE4555" w:rsidRDefault="001E0601" w:rsidP="000D0CE7">
            <w:pPr>
              <w:spacing w:after="0" w:line="240" w:lineRule="auto"/>
              <w:jc w:val="center"/>
              <w:rPr>
                <w:rFonts w:ascii="Times New Roman" w:hAnsi="Times New Roman" w:cs="Times New Roman"/>
                <w:sz w:val="24"/>
                <w:szCs w:val="24"/>
              </w:rPr>
            </w:pPr>
            <w:r w:rsidRPr="00FE4555">
              <w:rPr>
                <w:rFonts w:ascii="Times New Roman" w:hAnsi="Times New Roman" w:cs="Times New Roman"/>
                <w:sz w:val="24"/>
                <w:szCs w:val="24"/>
              </w:rPr>
              <w:t>15</w:t>
            </w:r>
          </w:p>
        </w:tc>
      </w:tr>
    </w:tbl>
    <w:p w:rsidR="00751FF9" w:rsidRDefault="00751FF9" w:rsidP="0044153A">
      <w:pPr>
        <w:pStyle w:val="Tabn"/>
        <w:ind w:firstLine="709"/>
        <w:jc w:val="both"/>
        <w:rPr>
          <w:b/>
          <w:sz w:val="24"/>
        </w:rPr>
      </w:pPr>
    </w:p>
    <w:p w:rsidR="0044153A" w:rsidRPr="00590FD2" w:rsidRDefault="0044153A" w:rsidP="0044153A">
      <w:pPr>
        <w:pStyle w:val="Tabn"/>
        <w:ind w:firstLine="709"/>
        <w:jc w:val="both"/>
        <w:rPr>
          <w:b/>
          <w:sz w:val="24"/>
        </w:rPr>
      </w:pPr>
      <w:r w:rsidRPr="00590FD2">
        <w:rPr>
          <w:b/>
          <w:sz w:val="24"/>
        </w:rPr>
        <w:t>Таблица 7.3.</w:t>
      </w:r>
      <w:r w:rsidR="0083762E">
        <w:rPr>
          <w:b/>
          <w:sz w:val="24"/>
        </w:rPr>
        <w:t>3</w:t>
      </w:r>
      <w:r w:rsidRPr="00590FD2">
        <w:rPr>
          <w:b/>
          <w:sz w:val="24"/>
        </w:rPr>
        <w:t xml:space="preserve"> Перечень линий электропередач ВЛ–10, 6 кВ</w:t>
      </w:r>
      <w:r w:rsidR="003109F4">
        <w:rPr>
          <w:b/>
          <w:sz w:val="24"/>
        </w:rPr>
        <w:t xml:space="preserve"> </w:t>
      </w:r>
      <w:r w:rsidR="003109F4" w:rsidRPr="00F81972">
        <w:rPr>
          <w:b/>
          <w:sz w:val="24"/>
        </w:rPr>
        <w:t>Северно</w:t>
      </w:r>
      <w:r w:rsidR="003109F4">
        <w:rPr>
          <w:b/>
          <w:sz w:val="24"/>
        </w:rPr>
        <w:t>го</w:t>
      </w:r>
      <w:r w:rsidR="003109F4" w:rsidRPr="00F81972">
        <w:rPr>
          <w:b/>
          <w:sz w:val="24"/>
        </w:rPr>
        <w:t xml:space="preserve"> производственно</w:t>
      </w:r>
      <w:r w:rsidR="003109F4">
        <w:rPr>
          <w:b/>
          <w:sz w:val="24"/>
        </w:rPr>
        <w:t>го</w:t>
      </w:r>
      <w:r w:rsidRPr="00590FD2">
        <w:rPr>
          <w:b/>
          <w:sz w:val="24"/>
        </w:rPr>
        <w:t xml:space="preserve"> отделения филиала ПАО «Россети Волга» - «Саратовские распределительные </w:t>
      </w:r>
      <w:r w:rsidR="006A3FC4" w:rsidRPr="00590FD2">
        <w:rPr>
          <w:b/>
          <w:sz w:val="24"/>
        </w:rPr>
        <w:t>сети» на</w:t>
      </w:r>
      <w:r w:rsidRPr="00590FD2">
        <w:rPr>
          <w:b/>
          <w:sz w:val="24"/>
        </w:rPr>
        <w:t xml:space="preserve"> территории </w:t>
      </w:r>
      <w:r w:rsidR="0083762E" w:rsidRPr="00FE4555">
        <w:rPr>
          <w:b/>
          <w:sz w:val="24"/>
          <w:szCs w:val="24"/>
        </w:rPr>
        <w:t>Давыдовского</w:t>
      </w:r>
      <w:r w:rsidRPr="00590FD2">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3"/>
        <w:gridCol w:w="3027"/>
        <w:gridCol w:w="1585"/>
        <w:gridCol w:w="1731"/>
        <w:gridCol w:w="2019"/>
        <w:gridCol w:w="1395"/>
      </w:tblGrid>
      <w:tr w:rsidR="0044153A" w:rsidRPr="000A5FE1" w:rsidTr="000A5FE1">
        <w:trPr>
          <w:cantSplit/>
          <w:trHeight w:val="860"/>
          <w:jc w:val="center"/>
        </w:trPr>
        <w:tc>
          <w:tcPr>
            <w:tcW w:w="259" w:type="pct"/>
            <w:tcMar>
              <w:left w:w="28" w:type="dxa"/>
              <w:right w:w="28" w:type="dxa"/>
            </w:tcMar>
            <w:vAlign w:val="center"/>
          </w:tcPr>
          <w:p w:rsidR="0044153A" w:rsidRPr="000A5FE1" w:rsidRDefault="0044153A"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 п/п</w:t>
            </w:r>
          </w:p>
        </w:tc>
        <w:tc>
          <w:tcPr>
            <w:tcW w:w="1471" w:type="pct"/>
            <w:tcMar>
              <w:left w:w="28" w:type="dxa"/>
              <w:right w:w="28" w:type="dxa"/>
            </w:tcMar>
            <w:vAlign w:val="center"/>
          </w:tcPr>
          <w:p w:rsidR="0044153A" w:rsidRPr="000A5FE1" w:rsidRDefault="0044153A" w:rsidP="00DF0A1F">
            <w:pPr>
              <w:spacing w:after="0" w:line="240" w:lineRule="auto"/>
              <w:rPr>
                <w:rFonts w:ascii="Times New Roman" w:hAnsi="Times New Roman" w:cs="Times New Roman"/>
                <w:b/>
                <w:sz w:val="24"/>
                <w:szCs w:val="24"/>
              </w:rPr>
            </w:pPr>
            <w:r w:rsidRPr="000A5FE1">
              <w:rPr>
                <w:rFonts w:ascii="Times New Roman" w:hAnsi="Times New Roman" w:cs="Times New Roman"/>
                <w:b/>
                <w:sz w:val="24"/>
                <w:szCs w:val="24"/>
              </w:rPr>
              <w:t>Наименование высоковольтной линии</w:t>
            </w:r>
          </w:p>
        </w:tc>
        <w:tc>
          <w:tcPr>
            <w:tcW w:w="770" w:type="pct"/>
            <w:tcMar>
              <w:left w:w="28" w:type="dxa"/>
              <w:right w:w="28" w:type="dxa"/>
            </w:tcMar>
            <w:vAlign w:val="center"/>
          </w:tcPr>
          <w:p w:rsidR="0044153A" w:rsidRPr="000A5FE1" w:rsidRDefault="0044153A"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Напряжение, кВ</w:t>
            </w:r>
          </w:p>
        </w:tc>
        <w:tc>
          <w:tcPr>
            <w:tcW w:w="841" w:type="pct"/>
            <w:tcMar>
              <w:left w:w="28" w:type="dxa"/>
              <w:right w:w="28" w:type="dxa"/>
            </w:tcMar>
            <w:vAlign w:val="center"/>
          </w:tcPr>
          <w:p w:rsidR="0044153A" w:rsidRPr="000A5FE1" w:rsidRDefault="0044153A"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Год ввода в эксплуатацию</w:t>
            </w:r>
          </w:p>
        </w:tc>
        <w:tc>
          <w:tcPr>
            <w:tcW w:w="981" w:type="pct"/>
            <w:tcMar>
              <w:left w:w="28" w:type="dxa"/>
              <w:right w:w="28" w:type="dxa"/>
            </w:tcMar>
            <w:vAlign w:val="center"/>
          </w:tcPr>
          <w:p w:rsidR="0044153A" w:rsidRPr="000A5FE1" w:rsidRDefault="0044153A"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Тип опор и марка провода</w:t>
            </w:r>
          </w:p>
        </w:tc>
        <w:tc>
          <w:tcPr>
            <w:tcW w:w="678" w:type="pct"/>
            <w:vAlign w:val="center"/>
          </w:tcPr>
          <w:p w:rsidR="0044153A" w:rsidRPr="000A5FE1" w:rsidRDefault="0044153A"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Размер охранной зоны, м</w:t>
            </w:r>
          </w:p>
        </w:tc>
      </w:tr>
      <w:tr w:rsidR="000A5FE1" w:rsidRPr="000A5FE1" w:rsidTr="000A5FE1">
        <w:trPr>
          <w:jc w:val="center"/>
        </w:trPr>
        <w:tc>
          <w:tcPr>
            <w:tcW w:w="259" w:type="pct"/>
            <w:vAlign w:val="center"/>
          </w:tcPr>
          <w:p w:rsidR="000A5FE1" w:rsidRPr="000A5FE1" w:rsidRDefault="000A5FE1"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1</w:t>
            </w:r>
          </w:p>
        </w:tc>
        <w:tc>
          <w:tcPr>
            <w:tcW w:w="147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 1001 от ПС «Давыдовская»</w:t>
            </w:r>
          </w:p>
        </w:tc>
        <w:tc>
          <w:tcPr>
            <w:tcW w:w="770"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10</w:t>
            </w:r>
          </w:p>
        </w:tc>
        <w:tc>
          <w:tcPr>
            <w:tcW w:w="84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1987</w:t>
            </w:r>
          </w:p>
        </w:tc>
        <w:tc>
          <w:tcPr>
            <w:tcW w:w="98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ж/б, А-50, А-35</w:t>
            </w:r>
          </w:p>
        </w:tc>
        <w:tc>
          <w:tcPr>
            <w:tcW w:w="678" w:type="pct"/>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10</w:t>
            </w:r>
          </w:p>
        </w:tc>
      </w:tr>
      <w:tr w:rsidR="000A5FE1" w:rsidRPr="000A5FE1" w:rsidTr="000A5FE1">
        <w:trPr>
          <w:jc w:val="center"/>
        </w:trPr>
        <w:tc>
          <w:tcPr>
            <w:tcW w:w="259" w:type="pct"/>
            <w:vAlign w:val="center"/>
          </w:tcPr>
          <w:p w:rsidR="000A5FE1" w:rsidRPr="000A5FE1" w:rsidRDefault="000A5FE1"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2</w:t>
            </w:r>
          </w:p>
        </w:tc>
        <w:tc>
          <w:tcPr>
            <w:tcW w:w="147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 1002 от ПС «Давыдовская»</w:t>
            </w:r>
          </w:p>
        </w:tc>
        <w:tc>
          <w:tcPr>
            <w:tcW w:w="770"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10</w:t>
            </w:r>
          </w:p>
        </w:tc>
        <w:tc>
          <w:tcPr>
            <w:tcW w:w="84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1979</w:t>
            </w:r>
          </w:p>
        </w:tc>
        <w:tc>
          <w:tcPr>
            <w:tcW w:w="98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ж/б, АС-50, А-35, ПС-25</w:t>
            </w:r>
          </w:p>
        </w:tc>
        <w:tc>
          <w:tcPr>
            <w:tcW w:w="678" w:type="pct"/>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10</w:t>
            </w:r>
          </w:p>
        </w:tc>
      </w:tr>
      <w:tr w:rsidR="000A5FE1" w:rsidRPr="000A5FE1" w:rsidTr="000A5FE1">
        <w:trPr>
          <w:jc w:val="center"/>
        </w:trPr>
        <w:tc>
          <w:tcPr>
            <w:tcW w:w="259" w:type="pct"/>
            <w:vAlign w:val="center"/>
          </w:tcPr>
          <w:p w:rsidR="000A5FE1" w:rsidRPr="000A5FE1" w:rsidRDefault="000A5FE1" w:rsidP="00DF0A1F">
            <w:pPr>
              <w:spacing w:after="0" w:line="240" w:lineRule="auto"/>
              <w:jc w:val="center"/>
              <w:rPr>
                <w:rFonts w:ascii="Times New Roman" w:hAnsi="Times New Roman" w:cs="Times New Roman"/>
                <w:b/>
                <w:sz w:val="24"/>
                <w:szCs w:val="24"/>
              </w:rPr>
            </w:pPr>
            <w:r w:rsidRPr="000A5FE1">
              <w:rPr>
                <w:rFonts w:ascii="Times New Roman" w:hAnsi="Times New Roman" w:cs="Times New Roman"/>
                <w:b/>
                <w:sz w:val="24"/>
                <w:szCs w:val="24"/>
              </w:rPr>
              <w:t>3</w:t>
            </w:r>
          </w:p>
        </w:tc>
        <w:tc>
          <w:tcPr>
            <w:tcW w:w="147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 1003 от ПС «Давыдовская»</w:t>
            </w:r>
          </w:p>
        </w:tc>
        <w:tc>
          <w:tcPr>
            <w:tcW w:w="770"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10</w:t>
            </w:r>
          </w:p>
        </w:tc>
        <w:tc>
          <w:tcPr>
            <w:tcW w:w="84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1973</w:t>
            </w:r>
          </w:p>
        </w:tc>
        <w:tc>
          <w:tcPr>
            <w:tcW w:w="981" w:type="pct"/>
            <w:tcMar>
              <w:left w:w="28" w:type="dxa"/>
              <w:right w:w="28" w:type="dxa"/>
            </w:tcMar>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ж/б, АС-50, АС-35</w:t>
            </w:r>
          </w:p>
        </w:tc>
        <w:tc>
          <w:tcPr>
            <w:tcW w:w="678" w:type="pct"/>
            <w:vAlign w:val="center"/>
          </w:tcPr>
          <w:p w:rsidR="000A5FE1" w:rsidRPr="000A5FE1" w:rsidRDefault="000A5FE1" w:rsidP="00DF0A1F">
            <w:pPr>
              <w:spacing w:after="0" w:line="240" w:lineRule="auto"/>
              <w:jc w:val="center"/>
              <w:rPr>
                <w:rFonts w:ascii="Times New Roman" w:hAnsi="Times New Roman" w:cs="Times New Roman"/>
                <w:sz w:val="24"/>
                <w:szCs w:val="24"/>
              </w:rPr>
            </w:pPr>
            <w:r w:rsidRPr="000A5FE1">
              <w:rPr>
                <w:rFonts w:ascii="Times New Roman" w:hAnsi="Times New Roman" w:cs="Times New Roman"/>
                <w:sz w:val="24"/>
                <w:szCs w:val="24"/>
              </w:rPr>
              <w:t>10</w:t>
            </w:r>
          </w:p>
        </w:tc>
      </w:tr>
    </w:tbl>
    <w:p w:rsidR="00E00DDA" w:rsidRDefault="00E00DDA" w:rsidP="00DD0B38">
      <w:pPr>
        <w:spacing w:after="0" w:line="300" w:lineRule="auto"/>
        <w:ind w:firstLine="709"/>
        <w:jc w:val="both"/>
        <w:rPr>
          <w:rFonts w:ascii="Times New Roman" w:hAnsi="Times New Roman" w:cs="Times New Roman"/>
          <w:sz w:val="28"/>
          <w:szCs w:val="26"/>
        </w:rPr>
      </w:pPr>
    </w:p>
    <w:p w:rsidR="00751FF9" w:rsidRDefault="00A14A24" w:rsidP="00751FF9">
      <w:pPr>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Перечень</w:t>
      </w:r>
      <w:r w:rsidR="00E74210">
        <w:rPr>
          <w:rFonts w:ascii="Times New Roman" w:hAnsi="Times New Roman" w:cs="Times New Roman"/>
          <w:sz w:val="28"/>
          <w:szCs w:val="26"/>
        </w:rPr>
        <w:t xml:space="preserve"> </w:t>
      </w:r>
      <w:r w:rsidRPr="00590FD2">
        <w:rPr>
          <w:rFonts w:ascii="Times New Roman" w:hAnsi="Times New Roman" w:cs="Times New Roman"/>
          <w:sz w:val="28"/>
          <w:szCs w:val="26"/>
        </w:rPr>
        <w:t xml:space="preserve"> и</w:t>
      </w:r>
      <w:r w:rsidR="00E74210">
        <w:rPr>
          <w:rFonts w:ascii="Times New Roman" w:hAnsi="Times New Roman" w:cs="Times New Roman"/>
          <w:sz w:val="28"/>
          <w:szCs w:val="26"/>
        </w:rPr>
        <w:t xml:space="preserve"> </w:t>
      </w:r>
      <w:r w:rsidRPr="00590FD2">
        <w:rPr>
          <w:rFonts w:ascii="Times New Roman" w:hAnsi="Times New Roman" w:cs="Times New Roman"/>
          <w:sz w:val="28"/>
          <w:szCs w:val="26"/>
        </w:rPr>
        <w:t xml:space="preserve"> характеристики </w:t>
      </w:r>
      <w:r w:rsidR="00E74210">
        <w:rPr>
          <w:rFonts w:ascii="Times New Roman" w:hAnsi="Times New Roman" w:cs="Times New Roman"/>
          <w:sz w:val="28"/>
          <w:szCs w:val="26"/>
        </w:rPr>
        <w:t xml:space="preserve"> </w:t>
      </w:r>
      <w:r w:rsidRPr="00590FD2">
        <w:rPr>
          <w:rFonts w:ascii="Times New Roman" w:hAnsi="Times New Roman" w:cs="Times New Roman"/>
          <w:sz w:val="28"/>
          <w:szCs w:val="26"/>
        </w:rPr>
        <w:t xml:space="preserve">трансформаторных </w:t>
      </w:r>
      <w:r w:rsidR="00E74210">
        <w:rPr>
          <w:rFonts w:ascii="Times New Roman" w:hAnsi="Times New Roman" w:cs="Times New Roman"/>
          <w:sz w:val="28"/>
          <w:szCs w:val="26"/>
        </w:rPr>
        <w:t xml:space="preserve"> </w:t>
      </w:r>
      <w:r w:rsidRPr="00590FD2">
        <w:rPr>
          <w:rFonts w:ascii="Times New Roman" w:hAnsi="Times New Roman" w:cs="Times New Roman"/>
          <w:sz w:val="28"/>
          <w:szCs w:val="26"/>
        </w:rPr>
        <w:t xml:space="preserve">подстанций </w:t>
      </w:r>
      <w:r w:rsidR="00E74210">
        <w:rPr>
          <w:rFonts w:ascii="Times New Roman" w:hAnsi="Times New Roman" w:cs="Times New Roman"/>
          <w:sz w:val="28"/>
          <w:szCs w:val="26"/>
        </w:rPr>
        <w:t xml:space="preserve"> </w:t>
      </w:r>
      <w:r w:rsidRPr="00590FD2">
        <w:rPr>
          <w:rFonts w:ascii="Times New Roman" w:hAnsi="Times New Roman" w:cs="Times New Roman"/>
          <w:sz w:val="28"/>
          <w:szCs w:val="26"/>
        </w:rPr>
        <w:t>ТП (КТП)</w:t>
      </w:r>
      <w:r w:rsidR="00E74210">
        <w:rPr>
          <w:rFonts w:ascii="Times New Roman" w:hAnsi="Times New Roman" w:cs="Times New Roman"/>
          <w:sz w:val="28"/>
          <w:szCs w:val="26"/>
        </w:rPr>
        <w:t>-</w:t>
      </w:r>
      <w:r w:rsidRPr="00590FD2">
        <w:rPr>
          <w:rFonts w:ascii="Times New Roman" w:hAnsi="Times New Roman" w:cs="Times New Roman"/>
          <w:sz w:val="28"/>
          <w:szCs w:val="26"/>
        </w:rPr>
        <w:t xml:space="preserve">10/0,4 кВ представлены в таблице </w:t>
      </w:r>
      <w:r w:rsidR="002B1751" w:rsidRPr="00590FD2">
        <w:rPr>
          <w:rFonts w:ascii="Times New Roman" w:hAnsi="Times New Roman" w:cs="Times New Roman"/>
          <w:sz w:val="28"/>
          <w:szCs w:val="26"/>
        </w:rPr>
        <w:t>7.3.</w:t>
      </w:r>
      <w:r w:rsidR="000A5FE1">
        <w:rPr>
          <w:rFonts w:ascii="Times New Roman" w:hAnsi="Times New Roman" w:cs="Times New Roman"/>
          <w:sz w:val="28"/>
          <w:szCs w:val="26"/>
        </w:rPr>
        <w:t>4</w:t>
      </w:r>
      <w:r w:rsidR="00B50A56" w:rsidRPr="00590FD2">
        <w:rPr>
          <w:rFonts w:ascii="Times New Roman" w:hAnsi="Times New Roman" w:cs="Times New Roman"/>
          <w:sz w:val="28"/>
          <w:szCs w:val="26"/>
        </w:rPr>
        <w:t>.</w:t>
      </w:r>
      <w:r w:rsidR="00751FF9">
        <w:rPr>
          <w:rFonts w:ascii="Times New Roman" w:hAnsi="Times New Roman" w:cs="Times New Roman"/>
          <w:sz w:val="28"/>
          <w:szCs w:val="26"/>
        </w:rPr>
        <w:br w:type="page"/>
      </w:r>
    </w:p>
    <w:p w:rsidR="00F07177" w:rsidRPr="00590FD2" w:rsidRDefault="00A14A24" w:rsidP="00F07177">
      <w:pPr>
        <w:spacing w:after="0" w:line="240" w:lineRule="auto"/>
        <w:ind w:firstLine="709"/>
        <w:jc w:val="both"/>
        <w:rPr>
          <w:rFonts w:ascii="Times New Roman" w:hAnsi="Times New Roman" w:cs="Times New Roman"/>
          <w:b/>
          <w:sz w:val="24"/>
          <w:szCs w:val="28"/>
        </w:rPr>
      </w:pPr>
      <w:r w:rsidRPr="00590FD2">
        <w:rPr>
          <w:rFonts w:ascii="Times New Roman" w:hAnsi="Times New Roman" w:cs="Times New Roman"/>
          <w:b/>
          <w:sz w:val="24"/>
          <w:szCs w:val="28"/>
        </w:rPr>
        <w:lastRenderedPageBreak/>
        <w:t xml:space="preserve">Таблица </w:t>
      </w:r>
      <w:r w:rsidR="002B1751" w:rsidRPr="00590FD2">
        <w:rPr>
          <w:rFonts w:ascii="Times New Roman" w:hAnsi="Times New Roman" w:cs="Times New Roman"/>
          <w:b/>
          <w:sz w:val="24"/>
          <w:szCs w:val="28"/>
        </w:rPr>
        <w:t>7</w:t>
      </w:r>
      <w:r w:rsidRPr="00590FD2">
        <w:rPr>
          <w:rFonts w:ascii="Times New Roman" w:hAnsi="Times New Roman" w:cs="Times New Roman"/>
          <w:b/>
          <w:sz w:val="24"/>
          <w:szCs w:val="28"/>
        </w:rPr>
        <w:t>.</w:t>
      </w:r>
      <w:r w:rsidR="002B1751" w:rsidRPr="00590FD2">
        <w:rPr>
          <w:rFonts w:ascii="Times New Roman" w:hAnsi="Times New Roman" w:cs="Times New Roman"/>
          <w:b/>
          <w:sz w:val="24"/>
          <w:szCs w:val="28"/>
        </w:rPr>
        <w:t>3</w:t>
      </w:r>
      <w:r w:rsidRPr="00590FD2">
        <w:rPr>
          <w:rFonts w:ascii="Times New Roman" w:hAnsi="Times New Roman" w:cs="Times New Roman"/>
          <w:b/>
          <w:sz w:val="24"/>
          <w:szCs w:val="28"/>
        </w:rPr>
        <w:t>.</w:t>
      </w:r>
      <w:r w:rsidR="000A5FE1">
        <w:rPr>
          <w:rFonts w:ascii="Times New Roman" w:hAnsi="Times New Roman" w:cs="Times New Roman"/>
          <w:b/>
          <w:sz w:val="24"/>
          <w:szCs w:val="28"/>
        </w:rPr>
        <w:t>4</w:t>
      </w:r>
      <w:r w:rsidRPr="00590FD2">
        <w:rPr>
          <w:rFonts w:ascii="Times New Roman" w:hAnsi="Times New Roman" w:cs="Times New Roman"/>
          <w:b/>
          <w:sz w:val="24"/>
          <w:szCs w:val="28"/>
        </w:rPr>
        <w:t xml:space="preserve"> </w:t>
      </w:r>
      <w:r w:rsidR="00F07177" w:rsidRPr="00590FD2">
        <w:rPr>
          <w:rFonts w:ascii="Times New Roman" w:hAnsi="Times New Roman" w:cs="Times New Roman"/>
          <w:b/>
          <w:sz w:val="24"/>
          <w:szCs w:val="28"/>
        </w:rPr>
        <w:t>Перечень и характеристика трансформаторных подстанций ТП (КТП)</w:t>
      </w:r>
      <w:r w:rsidR="00F07177" w:rsidRPr="00590FD2">
        <w:rPr>
          <w:rFonts w:ascii="Times New Roman" w:hAnsi="Times New Roman" w:cs="Times New Roman"/>
          <w:b/>
          <w:sz w:val="24"/>
          <w:szCs w:val="28"/>
        </w:rPr>
        <w:noBreakHyphen/>
        <w:t xml:space="preserve">10/0,4 кВ </w:t>
      </w:r>
      <w:r w:rsidR="003109F4" w:rsidRPr="003109F4">
        <w:rPr>
          <w:rFonts w:ascii="Times New Roman" w:hAnsi="Times New Roman" w:cs="Times New Roman"/>
          <w:b/>
          <w:sz w:val="24"/>
          <w:szCs w:val="28"/>
        </w:rPr>
        <w:t xml:space="preserve">Северного производственного </w:t>
      </w:r>
      <w:r w:rsidR="00F07177" w:rsidRPr="00590FD2">
        <w:rPr>
          <w:rFonts w:ascii="Times New Roman" w:hAnsi="Times New Roman" w:cs="Times New Roman"/>
          <w:b/>
          <w:sz w:val="24"/>
          <w:szCs w:val="28"/>
        </w:rPr>
        <w:t xml:space="preserve">отделения </w:t>
      </w:r>
      <w:r w:rsidR="00E23F63" w:rsidRPr="00590FD2">
        <w:rPr>
          <w:rFonts w:ascii="Times New Roman" w:hAnsi="Times New Roman" w:cs="Times New Roman"/>
          <w:b/>
          <w:sz w:val="24"/>
          <w:szCs w:val="28"/>
        </w:rPr>
        <w:t xml:space="preserve">филиала ПАО «Россети Волга»-«Саратовские распределительные сети» на территории </w:t>
      </w:r>
      <w:r w:rsidR="000A5FE1">
        <w:rPr>
          <w:rFonts w:ascii="Times New Roman" w:hAnsi="Times New Roman" w:cs="Times New Roman"/>
          <w:b/>
          <w:sz w:val="24"/>
          <w:szCs w:val="28"/>
        </w:rPr>
        <w:t>Давыдовского</w:t>
      </w:r>
      <w:r w:rsidR="00E23F63" w:rsidRPr="00590FD2">
        <w:rPr>
          <w:rFonts w:ascii="Times New Roman" w:hAnsi="Times New Roman" w:cs="Times New Roman"/>
          <w:b/>
          <w:sz w:val="24"/>
          <w:szCs w:val="28"/>
        </w:rPr>
        <w:t xml:space="preserve"> муниципального образования</w:t>
      </w:r>
    </w:p>
    <w:tbl>
      <w:tblPr>
        <w:tblStyle w:val="a6"/>
        <w:tblW w:w="5000" w:type="pct"/>
        <w:tblLook w:val="04A0" w:firstRow="1" w:lastRow="0" w:firstColumn="1" w:lastColumn="0" w:noHBand="0" w:noVBand="1"/>
      </w:tblPr>
      <w:tblGrid>
        <w:gridCol w:w="531"/>
        <w:gridCol w:w="2098"/>
        <w:gridCol w:w="1106"/>
        <w:gridCol w:w="896"/>
        <w:gridCol w:w="929"/>
        <w:gridCol w:w="1075"/>
        <w:gridCol w:w="1076"/>
        <w:gridCol w:w="667"/>
        <w:gridCol w:w="2043"/>
      </w:tblGrid>
      <w:tr w:rsidR="00811F48" w:rsidRPr="003D73A9" w:rsidTr="00504C6F">
        <w:tc>
          <w:tcPr>
            <w:tcW w:w="255" w:type="pct"/>
            <w:vMerge w:val="restart"/>
            <w:vAlign w:val="center"/>
          </w:tcPr>
          <w:p w:rsidR="00DA0FB8" w:rsidRPr="003D73A9" w:rsidRDefault="00DA0FB8" w:rsidP="003D73A9">
            <w:pPr>
              <w:jc w:val="center"/>
              <w:rPr>
                <w:rFonts w:ascii="Times New Roman" w:hAnsi="Times New Roman" w:cs="Times New Roman"/>
                <w:b/>
              </w:rPr>
            </w:pPr>
            <w:r w:rsidRPr="003D73A9">
              <w:rPr>
                <w:rFonts w:ascii="Times New Roman" w:hAnsi="Times New Roman" w:cs="Times New Roman"/>
                <w:b/>
              </w:rPr>
              <w:t>№ п/п</w:t>
            </w:r>
          </w:p>
        </w:tc>
        <w:tc>
          <w:tcPr>
            <w:tcW w:w="949" w:type="pct"/>
            <w:vMerge w:val="restart"/>
            <w:vAlign w:val="center"/>
          </w:tcPr>
          <w:p w:rsidR="00DA0FB8" w:rsidRPr="003D73A9" w:rsidRDefault="00DA0FB8" w:rsidP="003D73A9">
            <w:pPr>
              <w:jc w:val="center"/>
              <w:rPr>
                <w:rFonts w:ascii="Times New Roman" w:hAnsi="Times New Roman" w:cs="Times New Roman"/>
                <w:b/>
              </w:rPr>
            </w:pPr>
            <w:r w:rsidRPr="003D73A9">
              <w:rPr>
                <w:rFonts w:ascii="Times New Roman" w:hAnsi="Times New Roman" w:cs="Times New Roman"/>
                <w:b/>
              </w:rPr>
              <w:t>Оперативное наименование ТП (КТП)</w:t>
            </w:r>
          </w:p>
        </w:tc>
        <w:tc>
          <w:tcPr>
            <w:tcW w:w="548" w:type="pct"/>
            <w:vMerge w:val="restart"/>
            <w:textDirection w:val="btLr"/>
            <w:vAlign w:val="center"/>
          </w:tcPr>
          <w:p w:rsidR="00DA0FB8" w:rsidRPr="003D73A9" w:rsidRDefault="00DA0FB8" w:rsidP="003D73A9">
            <w:pPr>
              <w:rPr>
                <w:rFonts w:ascii="Times New Roman" w:hAnsi="Times New Roman" w:cs="Times New Roman"/>
                <w:b/>
              </w:rPr>
            </w:pPr>
            <w:r w:rsidRPr="003D73A9">
              <w:rPr>
                <w:rFonts w:ascii="Times New Roman" w:hAnsi="Times New Roman" w:cs="Times New Roman"/>
                <w:b/>
              </w:rPr>
              <w:t>Оперативный №</w:t>
            </w:r>
            <w:r w:rsidRPr="003D73A9">
              <w:rPr>
                <w:rFonts w:ascii="Times New Roman" w:hAnsi="Times New Roman" w:cs="Times New Roman"/>
                <w:b/>
                <w:lang w:val="en-US"/>
              </w:rPr>
              <w:t> </w:t>
            </w:r>
            <w:r w:rsidRPr="003D73A9">
              <w:rPr>
                <w:rFonts w:ascii="Times New Roman" w:hAnsi="Times New Roman" w:cs="Times New Roman"/>
                <w:b/>
              </w:rPr>
              <w:t>ТП (КТП)</w:t>
            </w:r>
          </w:p>
        </w:tc>
        <w:tc>
          <w:tcPr>
            <w:tcW w:w="447" w:type="pct"/>
            <w:vMerge w:val="restart"/>
            <w:textDirection w:val="btLr"/>
            <w:vAlign w:val="center"/>
          </w:tcPr>
          <w:p w:rsidR="00DA0FB8" w:rsidRPr="003D73A9" w:rsidRDefault="00DA0FB8" w:rsidP="003D73A9">
            <w:pPr>
              <w:rPr>
                <w:rFonts w:ascii="Times New Roman" w:hAnsi="Times New Roman" w:cs="Times New Roman"/>
                <w:b/>
              </w:rPr>
            </w:pPr>
            <w:r w:rsidRPr="003D73A9">
              <w:rPr>
                <w:rFonts w:ascii="Times New Roman" w:hAnsi="Times New Roman" w:cs="Times New Roman"/>
                <w:b/>
              </w:rPr>
              <w:t>Мощность трансформатора, кВА</w:t>
            </w:r>
          </w:p>
        </w:tc>
        <w:tc>
          <w:tcPr>
            <w:tcW w:w="463" w:type="pct"/>
            <w:vMerge w:val="restart"/>
            <w:textDirection w:val="btLr"/>
            <w:vAlign w:val="center"/>
          </w:tcPr>
          <w:p w:rsidR="00DA0FB8" w:rsidRPr="003D73A9" w:rsidRDefault="00DA0FB8" w:rsidP="003D73A9">
            <w:pPr>
              <w:rPr>
                <w:rFonts w:ascii="Times New Roman" w:hAnsi="Times New Roman" w:cs="Times New Roman"/>
                <w:b/>
              </w:rPr>
            </w:pPr>
            <w:r w:rsidRPr="003D73A9">
              <w:rPr>
                <w:rFonts w:ascii="Times New Roman" w:hAnsi="Times New Roman" w:cs="Times New Roman"/>
                <w:b/>
              </w:rPr>
              <w:t>Год ввода в эксплуатацию</w:t>
            </w:r>
          </w:p>
        </w:tc>
        <w:tc>
          <w:tcPr>
            <w:tcW w:w="1066" w:type="pct"/>
            <w:gridSpan w:val="2"/>
            <w:vAlign w:val="center"/>
          </w:tcPr>
          <w:p w:rsidR="00DA0FB8" w:rsidRPr="003D73A9" w:rsidRDefault="00DA0FB8" w:rsidP="003D73A9">
            <w:pPr>
              <w:jc w:val="center"/>
              <w:rPr>
                <w:rFonts w:ascii="Times New Roman" w:hAnsi="Times New Roman" w:cs="Times New Roman"/>
                <w:b/>
              </w:rPr>
            </w:pPr>
            <w:r w:rsidRPr="003D73A9">
              <w:rPr>
                <w:rFonts w:ascii="Times New Roman" w:hAnsi="Times New Roman" w:cs="Times New Roman"/>
                <w:b/>
              </w:rPr>
              <w:t>Балансовая принадлежность</w:t>
            </w:r>
          </w:p>
        </w:tc>
        <w:tc>
          <w:tcPr>
            <w:tcW w:w="337" w:type="pct"/>
            <w:vMerge w:val="restart"/>
            <w:textDirection w:val="btLr"/>
            <w:vAlign w:val="center"/>
          </w:tcPr>
          <w:p w:rsidR="00DA0FB8" w:rsidRPr="003D73A9" w:rsidRDefault="00DA0FB8" w:rsidP="003D73A9">
            <w:pPr>
              <w:rPr>
                <w:rFonts w:ascii="Times New Roman" w:hAnsi="Times New Roman" w:cs="Times New Roman"/>
                <w:b/>
              </w:rPr>
            </w:pPr>
            <w:r w:rsidRPr="003D73A9">
              <w:rPr>
                <w:rFonts w:ascii="Times New Roman" w:hAnsi="Times New Roman" w:cs="Times New Roman"/>
                <w:b/>
              </w:rPr>
              <w:t>№ отпайки ВЛ-10 кВ</w:t>
            </w:r>
          </w:p>
        </w:tc>
        <w:tc>
          <w:tcPr>
            <w:tcW w:w="935" w:type="pct"/>
            <w:vMerge w:val="restart"/>
            <w:vAlign w:val="center"/>
          </w:tcPr>
          <w:p w:rsidR="00DA0FB8" w:rsidRPr="003D73A9" w:rsidRDefault="00DA0FB8" w:rsidP="003D73A9">
            <w:pPr>
              <w:jc w:val="center"/>
              <w:rPr>
                <w:rFonts w:ascii="Times New Roman" w:hAnsi="Times New Roman" w:cs="Times New Roman"/>
                <w:b/>
              </w:rPr>
            </w:pPr>
            <w:r w:rsidRPr="003D73A9">
              <w:rPr>
                <w:rFonts w:ascii="Times New Roman" w:hAnsi="Times New Roman" w:cs="Times New Roman"/>
                <w:b/>
              </w:rPr>
              <w:t>Населенный пункт</w:t>
            </w:r>
          </w:p>
        </w:tc>
      </w:tr>
      <w:tr w:rsidR="00811F48" w:rsidRPr="003D73A9" w:rsidTr="00811F48">
        <w:trPr>
          <w:trHeight w:val="1866"/>
        </w:trPr>
        <w:tc>
          <w:tcPr>
            <w:tcW w:w="255" w:type="pct"/>
            <w:vMerge/>
            <w:vAlign w:val="center"/>
          </w:tcPr>
          <w:p w:rsidR="00DA0FB8" w:rsidRPr="003D73A9" w:rsidRDefault="00DA0FB8" w:rsidP="003D73A9">
            <w:pPr>
              <w:jc w:val="center"/>
              <w:rPr>
                <w:rFonts w:ascii="Times New Roman" w:hAnsi="Times New Roman" w:cs="Times New Roman"/>
                <w:b/>
              </w:rPr>
            </w:pPr>
          </w:p>
        </w:tc>
        <w:tc>
          <w:tcPr>
            <w:tcW w:w="949" w:type="pct"/>
            <w:vMerge/>
            <w:vAlign w:val="center"/>
          </w:tcPr>
          <w:p w:rsidR="00DA0FB8" w:rsidRPr="003D73A9" w:rsidRDefault="00DA0FB8" w:rsidP="003D73A9">
            <w:pPr>
              <w:jc w:val="center"/>
              <w:rPr>
                <w:rFonts w:ascii="Times New Roman" w:hAnsi="Times New Roman" w:cs="Times New Roman"/>
                <w:b/>
              </w:rPr>
            </w:pPr>
          </w:p>
        </w:tc>
        <w:tc>
          <w:tcPr>
            <w:tcW w:w="548" w:type="pct"/>
            <w:vMerge/>
            <w:textDirection w:val="btLr"/>
            <w:vAlign w:val="center"/>
          </w:tcPr>
          <w:p w:rsidR="00DA0FB8" w:rsidRPr="003D73A9" w:rsidRDefault="00DA0FB8" w:rsidP="003D73A9">
            <w:pPr>
              <w:jc w:val="center"/>
              <w:rPr>
                <w:rFonts w:ascii="Times New Roman" w:hAnsi="Times New Roman" w:cs="Times New Roman"/>
                <w:b/>
              </w:rPr>
            </w:pPr>
          </w:p>
        </w:tc>
        <w:tc>
          <w:tcPr>
            <w:tcW w:w="447" w:type="pct"/>
            <w:vMerge/>
            <w:textDirection w:val="btLr"/>
            <w:vAlign w:val="center"/>
          </w:tcPr>
          <w:p w:rsidR="00DA0FB8" w:rsidRPr="003D73A9" w:rsidRDefault="00DA0FB8" w:rsidP="003D73A9">
            <w:pPr>
              <w:jc w:val="center"/>
              <w:rPr>
                <w:rFonts w:ascii="Times New Roman" w:hAnsi="Times New Roman" w:cs="Times New Roman"/>
                <w:b/>
              </w:rPr>
            </w:pPr>
          </w:p>
        </w:tc>
        <w:tc>
          <w:tcPr>
            <w:tcW w:w="463" w:type="pct"/>
            <w:vMerge/>
            <w:textDirection w:val="btLr"/>
            <w:vAlign w:val="center"/>
          </w:tcPr>
          <w:p w:rsidR="00DA0FB8" w:rsidRPr="003D73A9" w:rsidRDefault="00DA0FB8" w:rsidP="003D73A9">
            <w:pPr>
              <w:jc w:val="center"/>
              <w:rPr>
                <w:rFonts w:ascii="Times New Roman" w:hAnsi="Times New Roman" w:cs="Times New Roman"/>
                <w:b/>
              </w:rPr>
            </w:pPr>
          </w:p>
        </w:tc>
        <w:tc>
          <w:tcPr>
            <w:tcW w:w="533" w:type="pct"/>
            <w:vAlign w:val="center"/>
          </w:tcPr>
          <w:p w:rsidR="00DA0FB8" w:rsidRPr="003D73A9" w:rsidRDefault="00DA0FB8" w:rsidP="003D73A9">
            <w:pPr>
              <w:jc w:val="center"/>
              <w:rPr>
                <w:rFonts w:ascii="Times New Roman" w:hAnsi="Times New Roman" w:cs="Times New Roman"/>
                <w:b/>
              </w:rPr>
            </w:pPr>
            <w:r w:rsidRPr="003D73A9">
              <w:rPr>
                <w:rFonts w:ascii="Times New Roman" w:hAnsi="Times New Roman" w:cs="Times New Roman"/>
                <w:b/>
              </w:rPr>
              <w:t>ТП</w:t>
            </w:r>
          </w:p>
        </w:tc>
        <w:tc>
          <w:tcPr>
            <w:tcW w:w="533" w:type="pct"/>
            <w:vAlign w:val="center"/>
          </w:tcPr>
          <w:p w:rsidR="00DA0FB8" w:rsidRPr="003D73A9" w:rsidRDefault="00DA0FB8" w:rsidP="003D73A9">
            <w:pPr>
              <w:jc w:val="center"/>
              <w:rPr>
                <w:rFonts w:ascii="Times New Roman" w:hAnsi="Times New Roman" w:cs="Times New Roman"/>
                <w:b/>
              </w:rPr>
            </w:pPr>
            <w:r w:rsidRPr="003D73A9">
              <w:rPr>
                <w:rFonts w:ascii="Times New Roman" w:hAnsi="Times New Roman" w:cs="Times New Roman"/>
                <w:b/>
              </w:rPr>
              <w:t>ВЛ-0,4 кВ</w:t>
            </w:r>
          </w:p>
        </w:tc>
        <w:tc>
          <w:tcPr>
            <w:tcW w:w="337" w:type="pct"/>
            <w:vMerge/>
          </w:tcPr>
          <w:p w:rsidR="00DA0FB8" w:rsidRPr="003D73A9" w:rsidRDefault="00DA0FB8" w:rsidP="003D73A9">
            <w:pPr>
              <w:jc w:val="both"/>
              <w:rPr>
                <w:rFonts w:ascii="Times New Roman" w:hAnsi="Times New Roman" w:cs="Times New Roman"/>
                <w:b/>
              </w:rPr>
            </w:pPr>
          </w:p>
        </w:tc>
        <w:tc>
          <w:tcPr>
            <w:tcW w:w="935" w:type="pct"/>
            <w:vMerge/>
          </w:tcPr>
          <w:p w:rsidR="00DA0FB8" w:rsidRPr="003D73A9" w:rsidRDefault="00DA0FB8" w:rsidP="003D73A9">
            <w:pPr>
              <w:jc w:val="both"/>
              <w:rPr>
                <w:rFonts w:ascii="Times New Roman" w:hAnsi="Times New Roman" w:cs="Times New Roman"/>
                <w:b/>
              </w:rPr>
            </w:pPr>
          </w:p>
        </w:tc>
      </w:tr>
      <w:tr w:rsidR="00DA0FB8" w:rsidRPr="003D73A9" w:rsidTr="003D73A9">
        <w:trPr>
          <w:trHeight w:val="20"/>
        </w:trPr>
        <w:tc>
          <w:tcPr>
            <w:tcW w:w="5000" w:type="pct"/>
            <w:gridSpan w:val="9"/>
            <w:vAlign w:val="center"/>
          </w:tcPr>
          <w:p w:rsidR="00DA0FB8" w:rsidRPr="003D73A9" w:rsidRDefault="000A5FE1" w:rsidP="003D73A9">
            <w:pPr>
              <w:jc w:val="center"/>
              <w:rPr>
                <w:rFonts w:ascii="Times New Roman" w:hAnsi="Times New Roman" w:cs="Times New Roman"/>
                <w:b/>
              </w:rPr>
            </w:pPr>
            <w:r w:rsidRPr="003D73A9">
              <w:rPr>
                <w:rFonts w:ascii="Times New Roman" w:hAnsi="Times New Roman" w:cs="Times New Roman"/>
                <w:b/>
                <w:bCs/>
                <w:spacing w:val="-1"/>
              </w:rPr>
              <w:t>ВЛ-10 кВ №1004 от ПС «Клинцовская»</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1</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Село</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КТП-141</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4-05</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2</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Водокачка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КТП-142</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4-04</w:t>
            </w:r>
          </w:p>
        </w:tc>
        <w:tc>
          <w:tcPr>
            <w:tcW w:w="935" w:type="pct"/>
          </w:tcPr>
          <w:p w:rsidR="000A5FE1" w:rsidRPr="003D73A9" w:rsidRDefault="000A5FE1" w:rsidP="003D73A9">
            <w:pPr>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3</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Водокачка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КТП-143</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1967</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4-03</w:t>
            </w:r>
          </w:p>
        </w:tc>
        <w:tc>
          <w:tcPr>
            <w:tcW w:w="935" w:type="pct"/>
          </w:tcPr>
          <w:p w:rsidR="000A5FE1" w:rsidRPr="003D73A9" w:rsidRDefault="000A5FE1" w:rsidP="003D73A9">
            <w:pPr>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4</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Склады</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КТП-144</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1967</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4-01</w:t>
            </w:r>
          </w:p>
        </w:tc>
        <w:tc>
          <w:tcPr>
            <w:tcW w:w="935" w:type="pct"/>
          </w:tcPr>
          <w:p w:rsidR="000A5FE1" w:rsidRPr="003D73A9" w:rsidRDefault="000A5FE1" w:rsidP="003D73A9">
            <w:pPr>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5</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 Лагуниха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КТП-146</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250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4-06</w:t>
            </w:r>
          </w:p>
        </w:tc>
        <w:tc>
          <w:tcPr>
            <w:tcW w:w="935" w:type="pct"/>
          </w:tcPr>
          <w:p w:rsidR="000A5FE1" w:rsidRPr="003D73A9" w:rsidRDefault="000A5FE1" w:rsidP="003D73A9">
            <w:pPr>
              <w:shd w:val="clear" w:color="auto" w:fill="FFFFFF"/>
              <w:rPr>
                <w:rFonts w:ascii="Times New Roman" w:hAnsi="Times New Roman" w:cs="Times New Roman"/>
                <w:spacing w:val="-6"/>
              </w:rPr>
            </w:pPr>
            <w:r w:rsidRPr="003D73A9">
              <w:rPr>
                <w:rFonts w:ascii="Times New Roman" w:hAnsi="Times New Roman" w:cs="Times New Roman"/>
                <w:spacing w:val="-6"/>
              </w:rPr>
              <w:t>п. Лагунихинский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6</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Село</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КТП-148</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1963</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4-23</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7</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Село</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КТП-149</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250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1963</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4-23</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8</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МТМ</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КТП-150</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1967</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4-22</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9</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Село</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КТП-153</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1963</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4-14</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Чапаевский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10</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Поселок</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КТП-156</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1967</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4-11</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Вишневый</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11</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Поселок</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КТП-158</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4-09</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 Припольное</w:t>
            </w:r>
          </w:p>
        </w:tc>
      </w:tr>
      <w:tr w:rsidR="00504C6F"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12</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Село</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КТП-163</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250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4-27</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Тамбовский</w:t>
            </w:r>
          </w:p>
        </w:tc>
      </w:tr>
      <w:tr w:rsidR="000A5FE1" w:rsidRPr="003D73A9" w:rsidTr="003D73A9">
        <w:trPr>
          <w:trHeight w:val="20"/>
        </w:trPr>
        <w:tc>
          <w:tcPr>
            <w:tcW w:w="5000" w:type="pct"/>
            <w:gridSpan w:val="9"/>
            <w:vAlign w:val="center"/>
          </w:tcPr>
          <w:p w:rsidR="000A5FE1" w:rsidRPr="003D73A9" w:rsidRDefault="000A5FE1" w:rsidP="003D73A9">
            <w:pPr>
              <w:jc w:val="center"/>
              <w:rPr>
                <w:rFonts w:ascii="Times New Roman" w:hAnsi="Times New Roman" w:cs="Times New Roman"/>
              </w:rPr>
            </w:pPr>
            <w:r w:rsidRPr="003D73A9">
              <w:rPr>
                <w:rFonts w:ascii="Times New Roman" w:hAnsi="Times New Roman" w:cs="Times New Roman"/>
                <w:b/>
              </w:rPr>
              <w:t>ВЛ-10 кВ №1001 от ПС «Карловская»</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1</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Новая Жизнь</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КТП-175</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250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1964</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1-10</w:t>
            </w:r>
          </w:p>
        </w:tc>
        <w:tc>
          <w:tcPr>
            <w:tcW w:w="935" w:type="pct"/>
            <w:vAlign w:val="center"/>
          </w:tcPr>
          <w:p w:rsidR="000A5FE1" w:rsidRPr="003D73A9" w:rsidRDefault="000A5FE1" w:rsidP="003D73A9">
            <w:pPr>
              <w:rPr>
                <w:rFonts w:ascii="Times New Roman" w:hAnsi="Times New Roman" w:cs="Times New Roman"/>
              </w:rPr>
            </w:pPr>
            <w:r w:rsidRPr="003D73A9">
              <w:rPr>
                <w:rFonts w:ascii="Times New Roman" w:hAnsi="Times New Roman" w:cs="Times New Roman"/>
              </w:rPr>
              <w:t>п. Новая Жизнь</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2</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Водокачка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КТП-178</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1-08</w:t>
            </w:r>
          </w:p>
        </w:tc>
        <w:tc>
          <w:tcPr>
            <w:tcW w:w="935" w:type="pct"/>
            <w:vAlign w:val="center"/>
          </w:tcPr>
          <w:p w:rsidR="000A5FE1" w:rsidRPr="003D73A9" w:rsidRDefault="000A5FE1" w:rsidP="003D73A9">
            <w:pPr>
              <w:rPr>
                <w:rFonts w:ascii="Times New Roman" w:hAnsi="Times New Roman" w:cs="Times New Roman"/>
              </w:rPr>
            </w:pPr>
            <w:r w:rsidRPr="003D73A9">
              <w:rPr>
                <w:rFonts w:ascii="Times New Roman" w:hAnsi="Times New Roman" w:cs="Times New Roman"/>
              </w:rPr>
              <w:t>п. Новая Жизнь</w:t>
            </w:r>
          </w:p>
        </w:tc>
      </w:tr>
      <w:tr w:rsidR="000A5FE1" w:rsidRPr="003D73A9" w:rsidTr="003D73A9">
        <w:trPr>
          <w:trHeight w:val="20"/>
        </w:trPr>
        <w:tc>
          <w:tcPr>
            <w:tcW w:w="5000" w:type="pct"/>
            <w:gridSpan w:val="9"/>
            <w:vAlign w:val="center"/>
          </w:tcPr>
          <w:p w:rsidR="000A5FE1" w:rsidRPr="003D73A9" w:rsidRDefault="000A5FE1" w:rsidP="003D73A9">
            <w:pPr>
              <w:jc w:val="center"/>
              <w:rPr>
                <w:rFonts w:ascii="Times New Roman" w:hAnsi="Times New Roman" w:cs="Times New Roman"/>
              </w:rPr>
            </w:pPr>
            <w:r w:rsidRPr="003D73A9">
              <w:rPr>
                <w:rFonts w:ascii="Times New Roman" w:hAnsi="Times New Roman" w:cs="Times New Roman"/>
                <w:b/>
              </w:rPr>
              <w:t>ВЛ-10 кВ №1002 от ПС «Преображенская»</w:t>
            </w:r>
          </w:p>
        </w:tc>
      </w:tr>
      <w:tr w:rsidR="00811F48" w:rsidRPr="003D73A9" w:rsidTr="003D73A9">
        <w:trPr>
          <w:trHeight w:val="20"/>
        </w:trPr>
        <w:tc>
          <w:tcPr>
            <w:tcW w:w="255" w:type="pct"/>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1</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Быт, дом отдыха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КТП-250</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2005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2-02</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Заречный</w:t>
            </w:r>
          </w:p>
        </w:tc>
      </w:tr>
      <w:tr w:rsidR="00811F48" w:rsidRPr="003D73A9" w:rsidTr="003D73A9">
        <w:trPr>
          <w:trHeight w:val="20"/>
        </w:trPr>
        <w:tc>
          <w:tcPr>
            <w:tcW w:w="255" w:type="pct"/>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2</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Бригада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КТП-253</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2-03</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w:t>
            </w:r>
            <w:r w:rsidR="00811F48" w:rsidRPr="003D73A9">
              <w:rPr>
                <w:rFonts w:ascii="Times New Roman" w:hAnsi="Times New Roman" w:cs="Times New Roman"/>
              </w:rPr>
              <w:t>.</w:t>
            </w:r>
            <w:r w:rsidRPr="003D73A9">
              <w:rPr>
                <w:rFonts w:ascii="Times New Roman" w:hAnsi="Times New Roman" w:cs="Times New Roman"/>
              </w:rPr>
              <w:t>Краснореченский</w:t>
            </w:r>
          </w:p>
        </w:tc>
      </w:tr>
      <w:tr w:rsidR="00811F48" w:rsidRPr="003D73A9" w:rsidTr="003D73A9">
        <w:trPr>
          <w:trHeight w:val="20"/>
        </w:trPr>
        <w:tc>
          <w:tcPr>
            <w:tcW w:w="255" w:type="pct"/>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3</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МТФ</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КТП-254</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1966</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2-06</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w:t>
            </w:r>
            <w:r w:rsidR="00811F48" w:rsidRPr="003D73A9">
              <w:rPr>
                <w:rFonts w:ascii="Times New Roman" w:hAnsi="Times New Roman" w:cs="Times New Roman"/>
              </w:rPr>
              <w:t>.</w:t>
            </w:r>
            <w:r w:rsidRPr="003D73A9">
              <w:rPr>
                <w:rFonts w:ascii="Times New Roman" w:hAnsi="Times New Roman" w:cs="Times New Roman"/>
              </w:rPr>
              <w:t>Краснореченский</w:t>
            </w:r>
          </w:p>
        </w:tc>
      </w:tr>
      <w:tr w:rsidR="00811F48" w:rsidRPr="003D73A9" w:rsidTr="003D73A9">
        <w:trPr>
          <w:trHeight w:val="20"/>
        </w:trPr>
        <w:tc>
          <w:tcPr>
            <w:tcW w:w="255" w:type="pct"/>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4</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Краснореченский</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КТП-255</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1968</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2-05</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w:t>
            </w:r>
            <w:r w:rsidR="00811F48" w:rsidRPr="003D73A9">
              <w:rPr>
                <w:rFonts w:ascii="Times New Roman" w:hAnsi="Times New Roman" w:cs="Times New Roman"/>
              </w:rPr>
              <w:t>.</w:t>
            </w:r>
            <w:r w:rsidRPr="003D73A9">
              <w:rPr>
                <w:rFonts w:ascii="Times New Roman" w:hAnsi="Times New Roman" w:cs="Times New Roman"/>
              </w:rPr>
              <w:t>Краснореченский</w:t>
            </w:r>
          </w:p>
        </w:tc>
      </w:tr>
      <w:tr w:rsidR="00811F48" w:rsidRPr="003D73A9" w:rsidTr="003D73A9">
        <w:trPr>
          <w:trHeight w:val="20"/>
        </w:trPr>
        <w:tc>
          <w:tcPr>
            <w:tcW w:w="255" w:type="pct"/>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5</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Д/о «Пугач</w:t>
            </w:r>
            <w:r w:rsidR="008C5DED">
              <w:rPr>
                <w:rFonts w:ascii="Times New Roman" w:hAnsi="Times New Roman" w:cs="Times New Roman"/>
              </w:rPr>
              <w:t>е</w:t>
            </w:r>
            <w:r w:rsidRPr="003D73A9">
              <w:rPr>
                <w:rFonts w:ascii="Times New Roman" w:hAnsi="Times New Roman" w:cs="Times New Roman"/>
              </w:rPr>
              <w:t>вский»</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КТП-251</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250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2-02</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Заречный</w:t>
            </w:r>
          </w:p>
        </w:tc>
      </w:tr>
      <w:tr w:rsidR="00811F48" w:rsidRPr="003D73A9" w:rsidTr="003D73A9">
        <w:trPr>
          <w:trHeight w:val="20"/>
        </w:trPr>
        <w:tc>
          <w:tcPr>
            <w:tcW w:w="255" w:type="pct"/>
            <w:tcBorders>
              <w:bottom w:val="single" w:sz="4" w:space="0" w:color="auto"/>
            </w:tcBorders>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6</w:t>
            </w:r>
          </w:p>
        </w:tc>
        <w:tc>
          <w:tcPr>
            <w:tcW w:w="949" w:type="pct"/>
            <w:tcBorders>
              <w:bottom w:val="single" w:sz="4" w:space="0" w:color="auto"/>
            </w:tcBorders>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Пионерлагерь «Радуга»</w:t>
            </w:r>
          </w:p>
        </w:tc>
        <w:tc>
          <w:tcPr>
            <w:tcW w:w="548" w:type="pct"/>
            <w:tcBorders>
              <w:bottom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КТП-252</w:t>
            </w:r>
          </w:p>
        </w:tc>
        <w:tc>
          <w:tcPr>
            <w:tcW w:w="447" w:type="pct"/>
            <w:tcBorders>
              <w:bottom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tcBorders>
              <w:bottom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bottom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bottom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bottom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2-02</w:t>
            </w:r>
          </w:p>
        </w:tc>
        <w:tc>
          <w:tcPr>
            <w:tcW w:w="935" w:type="pct"/>
            <w:tcBorders>
              <w:bottom w:val="single" w:sz="4" w:space="0" w:color="auto"/>
            </w:tcBorders>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Заречный</w:t>
            </w:r>
          </w:p>
        </w:tc>
      </w:tr>
      <w:tr w:rsidR="00811F48" w:rsidRPr="003D73A9" w:rsidTr="003D73A9">
        <w:trPr>
          <w:trHeight w:val="20"/>
        </w:trPr>
        <w:tc>
          <w:tcPr>
            <w:tcW w:w="255" w:type="pct"/>
            <w:tcBorders>
              <w:top w:val="single" w:sz="4" w:space="0" w:color="auto"/>
            </w:tcBorders>
            <w:vAlign w:val="center"/>
          </w:tcPr>
          <w:p w:rsidR="000A5FE1" w:rsidRPr="003D73A9" w:rsidRDefault="00FC30FC" w:rsidP="003D73A9">
            <w:pPr>
              <w:jc w:val="center"/>
              <w:rPr>
                <w:rFonts w:ascii="Times New Roman" w:hAnsi="Times New Roman" w:cs="Times New Roman"/>
                <w:b/>
              </w:rPr>
            </w:pPr>
            <w:r w:rsidRPr="003D73A9">
              <w:rPr>
                <w:rFonts w:ascii="Times New Roman" w:hAnsi="Times New Roman" w:cs="Times New Roman"/>
                <w:b/>
              </w:rPr>
              <w:t>7</w:t>
            </w:r>
          </w:p>
        </w:tc>
        <w:tc>
          <w:tcPr>
            <w:tcW w:w="949" w:type="pct"/>
            <w:tcBorders>
              <w:top w:val="single" w:sz="4" w:space="0" w:color="auto"/>
            </w:tcBorders>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Дачи лесхоза «Березка»</w:t>
            </w:r>
          </w:p>
        </w:tc>
        <w:tc>
          <w:tcPr>
            <w:tcW w:w="548" w:type="pct"/>
            <w:tcBorders>
              <w:top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КТП-256</w:t>
            </w:r>
          </w:p>
        </w:tc>
        <w:tc>
          <w:tcPr>
            <w:tcW w:w="447" w:type="pct"/>
            <w:tcBorders>
              <w:top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tcBorders>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2-00</w:t>
            </w:r>
          </w:p>
        </w:tc>
        <w:tc>
          <w:tcPr>
            <w:tcW w:w="935" w:type="pct"/>
            <w:tcBorders>
              <w:top w:val="single" w:sz="4" w:space="0" w:color="auto"/>
            </w:tcBorders>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w:t>
            </w:r>
            <w:r w:rsidR="00811F48" w:rsidRPr="003D73A9">
              <w:rPr>
                <w:rFonts w:ascii="Times New Roman" w:hAnsi="Times New Roman" w:cs="Times New Roman"/>
              </w:rPr>
              <w:t>.</w:t>
            </w:r>
            <w:r w:rsidRPr="003D73A9">
              <w:rPr>
                <w:rFonts w:ascii="Times New Roman" w:hAnsi="Times New Roman" w:cs="Times New Roman"/>
              </w:rPr>
              <w:t>Краснореченский</w:t>
            </w:r>
          </w:p>
        </w:tc>
      </w:tr>
      <w:tr w:rsidR="000A5FE1" w:rsidRPr="003D73A9" w:rsidTr="003D73A9">
        <w:trPr>
          <w:trHeight w:val="20"/>
        </w:trPr>
        <w:tc>
          <w:tcPr>
            <w:tcW w:w="5000" w:type="pct"/>
            <w:gridSpan w:val="9"/>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ВЛ-10 кВ №1004 от ПС «Преображенская»</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1</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пос. Садовый</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КТП-273</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4-02</w:t>
            </w:r>
          </w:p>
        </w:tc>
        <w:tc>
          <w:tcPr>
            <w:tcW w:w="935" w:type="pct"/>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Садовый</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2</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Насос</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КТП-276</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630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4-06</w:t>
            </w:r>
          </w:p>
        </w:tc>
        <w:tc>
          <w:tcPr>
            <w:tcW w:w="935" w:type="pct"/>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Садовый</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3</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КФХ Русаков</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КТП-278</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4-12</w:t>
            </w:r>
          </w:p>
        </w:tc>
        <w:tc>
          <w:tcPr>
            <w:tcW w:w="935" w:type="pct"/>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Смелость</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4</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пос. Смелость</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КТП-280</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4-00</w:t>
            </w:r>
          </w:p>
        </w:tc>
        <w:tc>
          <w:tcPr>
            <w:tcW w:w="935" w:type="pct"/>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Смелость</w:t>
            </w:r>
          </w:p>
        </w:tc>
      </w:tr>
      <w:tr w:rsidR="00811F48" w:rsidRPr="003D73A9" w:rsidTr="003D73A9">
        <w:trPr>
          <w:trHeight w:val="20"/>
        </w:trPr>
        <w:tc>
          <w:tcPr>
            <w:tcW w:w="255" w:type="pct"/>
            <w:vAlign w:val="center"/>
          </w:tcPr>
          <w:p w:rsidR="000A5FE1" w:rsidRPr="003D73A9" w:rsidRDefault="000A5FE1" w:rsidP="003D73A9">
            <w:pPr>
              <w:jc w:val="center"/>
              <w:rPr>
                <w:rFonts w:ascii="Times New Roman" w:hAnsi="Times New Roman" w:cs="Times New Roman"/>
                <w:b/>
              </w:rPr>
            </w:pPr>
            <w:r w:rsidRPr="003D73A9">
              <w:rPr>
                <w:rFonts w:ascii="Times New Roman" w:hAnsi="Times New Roman" w:cs="Times New Roman"/>
                <w:b/>
              </w:rPr>
              <w:t>5</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МТФ ЗАО СП «Пугач</w:t>
            </w:r>
            <w:r w:rsidR="008C5DED">
              <w:rPr>
                <w:rFonts w:ascii="Times New Roman" w:hAnsi="Times New Roman" w:cs="Times New Roman"/>
              </w:rPr>
              <w:t>е</w:t>
            </w:r>
            <w:r w:rsidRPr="003D73A9">
              <w:rPr>
                <w:rFonts w:ascii="Times New Roman" w:hAnsi="Times New Roman" w:cs="Times New Roman"/>
              </w:rPr>
              <w:t>вское»</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КТП-275</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4-05</w:t>
            </w:r>
          </w:p>
        </w:tc>
        <w:tc>
          <w:tcPr>
            <w:tcW w:w="935" w:type="pct"/>
            <w:vAlign w:val="center"/>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Садовый</w:t>
            </w:r>
          </w:p>
        </w:tc>
      </w:tr>
      <w:tr w:rsidR="00811F48" w:rsidRPr="003D73A9" w:rsidTr="003D73A9">
        <w:trPr>
          <w:trHeight w:val="20"/>
        </w:trPr>
        <w:tc>
          <w:tcPr>
            <w:tcW w:w="255" w:type="pct"/>
            <w:vAlign w:val="center"/>
          </w:tcPr>
          <w:p w:rsidR="000A5FE1" w:rsidRPr="003D73A9" w:rsidRDefault="000A5FE1" w:rsidP="003D73A9">
            <w:pPr>
              <w:tabs>
                <w:tab w:val="center" w:pos="216"/>
              </w:tabs>
              <w:jc w:val="center"/>
              <w:rPr>
                <w:rFonts w:ascii="Times New Roman" w:hAnsi="Times New Roman" w:cs="Times New Roman"/>
                <w:b/>
              </w:rPr>
            </w:pPr>
            <w:r w:rsidRPr="003D73A9">
              <w:rPr>
                <w:rFonts w:ascii="Times New Roman" w:hAnsi="Times New Roman" w:cs="Times New Roman"/>
                <w:b/>
              </w:rPr>
              <w:t>6</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ЧП Александр</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КТП-277</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4-09</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Смелость</w:t>
            </w:r>
          </w:p>
        </w:tc>
      </w:tr>
      <w:tr w:rsidR="00811F48" w:rsidRPr="003D73A9" w:rsidTr="003D73A9">
        <w:trPr>
          <w:trHeight w:val="20"/>
        </w:trPr>
        <w:tc>
          <w:tcPr>
            <w:tcW w:w="255" w:type="pct"/>
            <w:vAlign w:val="center"/>
          </w:tcPr>
          <w:p w:rsidR="000A5FE1" w:rsidRPr="003D73A9" w:rsidRDefault="000A5FE1" w:rsidP="003D73A9">
            <w:pPr>
              <w:tabs>
                <w:tab w:val="center" w:pos="216"/>
              </w:tabs>
              <w:jc w:val="center"/>
              <w:rPr>
                <w:rFonts w:ascii="Times New Roman" w:hAnsi="Times New Roman" w:cs="Times New Roman"/>
                <w:b/>
                <w:lang w:val="en-US"/>
              </w:rPr>
            </w:pPr>
            <w:r w:rsidRPr="003D73A9">
              <w:rPr>
                <w:rFonts w:ascii="Times New Roman" w:hAnsi="Times New Roman" w:cs="Times New Roman"/>
                <w:b/>
              </w:rPr>
              <w:t>7</w:t>
            </w:r>
          </w:p>
        </w:tc>
        <w:tc>
          <w:tcPr>
            <w:tcW w:w="949"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Дачи «Дружба»</w:t>
            </w:r>
          </w:p>
        </w:tc>
        <w:tc>
          <w:tcPr>
            <w:tcW w:w="548"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КТП-279</w:t>
            </w:r>
          </w:p>
        </w:tc>
        <w:tc>
          <w:tcPr>
            <w:tcW w:w="44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vAlign w:val="center"/>
          </w:tcPr>
          <w:p w:rsidR="000A5FE1" w:rsidRPr="003D73A9" w:rsidRDefault="000A5FE1" w:rsidP="003D73A9">
            <w:pPr>
              <w:shd w:val="clear" w:color="auto" w:fill="FFFFFF"/>
              <w:jc w:val="center"/>
              <w:rPr>
                <w:rFonts w:ascii="Times New Roman" w:hAnsi="Times New Roman" w:cs="Times New Roman"/>
              </w:rPr>
            </w:pPr>
            <w:r w:rsidRPr="003D73A9">
              <w:rPr>
                <w:rFonts w:ascii="Times New Roman" w:hAnsi="Times New Roman" w:cs="Times New Roman"/>
              </w:rPr>
              <w:t>4-21</w:t>
            </w:r>
          </w:p>
        </w:tc>
        <w:tc>
          <w:tcPr>
            <w:tcW w:w="935" w:type="pct"/>
          </w:tcPr>
          <w:p w:rsidR="000A5FE1" w:rsidRPr="003D73A9" w:rsidRDefault="000A5FE1" w:rsidP="003D73A9">
            <w:pPr>
              <w:shd w:val="clear" w:color="auto" w:fill="FFFFFF"/>
              <w:rPr>
                <w:rFonts w:ascii="Times New Roman" w:hAnsi="Times New Roman" w:cs="Times New Roman"/>
              </w:rPr>
            </w:pPr>
            <w:r w:rsidRPr="003D73A9">
              <w:rPr>
                <w:rFonts w:ascii="Times New Roman" w:hAnsi="Times New Roman" w:cs="Times New Roman"/>
              </w:rPr>
              <w:t>п. Смелость</w:t>
            </w:r>
          </w:p>
        </w:tc>
      </w:tr>
      <w:tr w:rsidR="003D4276" w:rsidRPr="003D73A9" w:rsidTr="003D73A9">
        <w:trPr>
          <w:trHeight w:val="20"/>
        </w:trPr>
        <w:tc>
          <w:tcPr>
            <w:tcW w:w="5000" w:type="pct"/>
            <w:gridSpan w:val="9"/>
            <w:vAlign w:val="center"/>
          </w:tcPr>
          <w:p w:rsidR="003D4276" w:rsidRPr="003D73A9" w:rsidRDefault="003D4276" w:rsidP="003D73A9">
            <w:pPr>
              <w:jc w:val="center"/>
              <w:rPr>
                <w:rFonts w:ascii="Times New Roman" w:hAnsi="Times New Roman" w:cs="Times New Roman"/>
              </w:rPr>
            </w:pPr>
            <w:r w:rsidRPr="003D73A9">
              <w:rPr>
                <w:rFonts w:ascii="Times New Roman" w:hAnsi="Times New Roman" w:cs="Times New Roman"/>
                <w:b/>
              </w:rPr>
              <w:t>ВЛ-10 кВ №1001 от ПС «Давыдовская»</w:t>
            </w:r>
          </w:p>
        </w:tc>
      </w:tr>
      <w:tr w:rsidR="00811F48" w:rsidRPr="003D73A9" w:rsidTr="003D73A9">
        <w:trPr>
          <w:trHeight w:val="20"/>
        </w:trPr>
        <w:tc>
          <w:tcPr>
            <w:tcW w:w="255" w:type="pct"/>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1</w:t>
            </w:r>
          </w:p>
        </w:tc>
        <w:tc>
          <w:tcPr>
            <w:tcW w:w="949"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ЦРБ</w:t>
            </w:r>
          </w:p>
        </w:tc>
        <w:tc>
          <w:tcPr>
            <w:tcW w:w="548"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КТП-355</w:t>
            </w:r>
          </w:p>
        </w:tc>
        <w:tc>
          <w:tcPr>
            <w:tcW w:w="44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1966</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1-02</w:t>
            </w:r>
          </w:p>
        </w:tc>
        <w:tc>
          <w:tcPr>
            <w:tcW w:w="935"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2</w:t>
            </w:r>
          </w:p>
        </w:tc>
        <w:tc>
          <w:tcPr>
            <w:tcW w:w="949"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Школа</w:t>
            </w:r>
          </w:p>
        </w:tc>
        <w:tc>
          <w:tcPr>
            <w:tcW w:w="548"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КТП-356</w:t>
            </w:r>
          </w:p>
        </w:tc>
        <w:tc>
          <w:tcPr>
            <w:tcW w:w="44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1966</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1-10</w:t>
            </w:r>
          </w:p>
        </w:tc>
        <w:tc>
          <w:tcPr>
            <w:tcW w:w="935"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3</w:t>
            </w:r>
          </w:p>
        </w:tc>
        <w:tc>
          <w:tcPr>
            <w:tcW w:w="949"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с. Мещера</w:t>
            </w:r>
          </w:p>
        </w:tc>
        <w:tc>
          <w:tcPr>
            <w:tcW w:w="548"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КТП-358</w:t>
            </w:r>
          </w:p>
        </w:tc>
        <w:tc>
          <w:tcPr>
            <w:tcW w:w="44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1-01</w:t>
            </w:r>
          </w:p>
        </w:tc>
        <w:tc>
          <w:tcPr>
            <w:tcW w:w="935"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4</w:t>
            </w:r>
          </w:p>
        </w:tc>
        <w:tc>
          <w:tcPr>
            <w:tcW w:w="949"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МТФ №1</w:t>
            </w:r>
          </w:p>
        </w:tc>
        <w:tc>
          <w:tcPr>
            <w:tcW w:w="548"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КТП-359</w:t>
            </w:r>
          </w:p>
        </w:tc>
        <w:tc>
          <w:tcPr>
            <w:tcW w:w="44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1972</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1-01</w:t>
            </w:r>
          </w:p>
        </w:tc>
        <w:tc>
          <w:tcPr>
            <w:tcW w:w="935"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5</w:t>
            </w:r>
          </w:p>
        </w:tc>
        <w:tc>
          <w:tcPr>
            <w:tcW w:w="949" w:type="pct"/>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Кафе</w:t>
            </w:r>
          </w:p>
        </w:tc>
        <w:tc>
          <w:tcPr>
            <w:tcW w:w="548"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КТП-357</w:t>
            </w:r>
          </w:p>
        </w:tc>
        <w:tc>
          <w:tcPr>
            <w:tcW w:w="44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250</w:t>
            </w:r>
          </w:p>
        </w:tc>
        <w:tc>
          <w:tcPr>
            <w:tcW w:w="46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1-10</w:t>
            </w:r>
          </w:p>
        </w:tc>
        <w:tc>
          <w:tcPr>
            <w:tcW w:w="935" w:type="pct"/>
          </w:tcPr>
          <w:p w:rsidR="003D4276" w:rsidRPr="003D73A9" w:rsidRDefault="003D4276"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bottom w:val="single" w:sz="4" w:space="0" w:color="auto"/>
            </w:tcBorders>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6</w:t>
            </w:r>
          </w:p>
        </w:tc>
        <w:tc>
          <w:tcPr>
            <w:tcW w:w="949" w:type="pct"/>
            <w:tcBorders>
              <w:bottom w:val="single" w:sz="4" w:space="0" w:color="auto"/>
            </w:tcBorders>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БСС «Мегафон»</w:t>
            </w:r>
          </w:p>
        </w:tc>
        <w:tc>
          <w:tcPr>
            <w:tcW w:w="548" w:type="pct"/>
            <w:tcBorders>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КТП-361</w:t>
            </w:r>
          </w:p>
        </w:tc>
        <w:tc>
          <w:tcPr>
            <w:tcW w:w="447" w:type="pct"/>
            <w:tcBorders>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25</w:t>
            </w:r>
          </w:p>
        </w:tc>
        <w:tc>
          <w:tcPr>
            <w:tcW w:w="463" w:type="pct"/>
            <w:tcBorders>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1-07</w:t>
            </w:r>
          </w:p>
        </w:tc>
        <w:tc>
          <w:tcPr>
            <w:tcW w:w="935" w:type="pct"/>
            <w:tcBorders>
              <w:bottom w:val="single" w:sz="4" w:space="0" w:color="auto"/>
            </w:tcBorders>
          </w:tcPr>
          <w:p w:rsidR="003D4276" w:rsidRPr="003D73A9" w:rsidRDefault="003D4276"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lastRenderedPageBreak/>
              <w:t>7</w:t>
            </w:r>
          </w:p>
        </w:tc>
        <w:tc>
          <w:tcPr>
            <w:tcW w:w="949" w:type="pct"/>
            <w:tcBorders>
              <w:top w:val="single" w:sz="4" w:space="0" w:color="auto"/>
              <w:bottom w:val="single" w:sz="4" w:space="0" w:color="auto"/>
            </w:tcBorders>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Садовое тов. «Автомобилист»</w:t>
            </w:r>
          </w:p>
        </w:tc>
        <w:tc>
          <w:tcPr>
            <w:tcW w:w="548"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КТП-363</w:t>
            </w:r>
          </w:p>
        </w:tc>
        <w:tc>
          <w:tcPr>
            <w:tcW w:w="447"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1-11</w:t>
            </w:r>
          </w:p>
        </w:tc>
        <w:tc>
          <w:tcPr>
            <w:tcW w:w="935" w:type="pct"/>
            <w:tcBorders>
              <w:top w:val="single" w:sz="4" w:space="0" w:color="auto"/>
              <w:bottom w:val="single" w:sz="4" w:space="0" w:color="auto"/>
            </w:tcBorders>
          </w:tcPr>
          <w:p w:rsidR="003D4276" w:rsidRPr="003D73A9" w:rsidRDefault="003D4276"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3D4276" w:rsidRPr="003D73A9" w:rsidRDefault="00FC30FC" w:rsidP="003D73A9">
            <w:pPr>
              <w:tabs>
                <w:tab w:val="center" w:pos="216"/>
              </w:tabs>
              <w:jc w:val="center"/>
              <w:rPr>
                <w:rFonts w:ascii="Times New Roman" w:hAnsi="Times New Roman" w:cs="Times New Roman"/>
                <w:b/>
              </w:rPr>
            </w:pPr>
            <w:r w:rsidRPr="003D73A9">
              <w:rPr>
                <w:rFonts w:ascii="Times New Roman" w:hAnsi="Times New Roman" w:cs="Times New Roman"/>
                <w:b/>
              </w:rPr>
              <w:t>8</w:t>
            </w:r>
          </w:p>
        </w:tc>
        <w:tc>
          <w:tcPr>
            <w:tcW w:w="949" w:type="pct"/>
            <w:tcBorders>
              <w:top w:val="single" w:sz="4" w:space="0" w:color="auto"/>
              <w:bottom w:val="single" w:sz="4" w:space="0" w:color="auto"/>
            </w:tcBorders>
          </w:tcPr>
          <w:p w:rsidR="003D4276" w:rsidRPr="003D73A9" w:rsidRDefault="003D4276" w:rsidP="003D73A9">
            <w:pPr>
              <w:shd w:val="clear" w:color="auto" w:fill="FFFFFF"/>
              <w:rPr>
                <w:rFonts w:ascii="Times New Roman" w:hAnsi="Times New Roman" w:cs="Times New Roman"/>
              </w:rPr>
            </w:pPr>
            <w:r w:rsidRPr="003D73A9">
              <w:rPr>
                <w:rFonts w:ascii="Times New Roman" w:hAnsi="Times New Roman" w:cs="Times New Roman"/>
              </w:rPr>
              <w:t>Дачи «Колос»</w:t>
            </w:r>
          </w:p>
        </w:tc>
        <w:tc>
          <w:tcPr>
            <w:tcW w:w="548"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КТП-364</w:t>
            </w:r>
          </w:p>
        </w:tc>
        <w:tc>
          <w:tcPr>
            <w:tcW w:w="447"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40</w:t>
            </w:r>
          </w:p>
        </w:tc>
        <w:tc>
          <w:tcPr>
            <w:tcW w:w="463"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3D4276" w:rsidRPr="003D73A9" w:rsidRDefault="003D4276"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935" w:type="pct"/>
            <w:tcBorders>
              <w:top w:val="single" w:sz="4" w:space="0" w:color="auto"/>
              <w:bottom w:val="single" w:sz="4" w:space="0" w:color="auto"/>
            </w:tcBorders>
          </w:tcPr>
          <w:p w:rsidR="003D4276" w:rsidRPr="003D73A9" w:rsidRDefault="003D4276" w:rsidP="003D73A9">
            <w:pPr>
              <w:rPr>
                <w:rFonts w:ascii="Times New Roman" w:hAnsi="Times New Roman" w:cs="Times New Roman"/>
              </w:rPr>
            </w:pPr>
            <w:r w:rsidRPr="003D73A9">
              <w:rPr>
                <w:rFonts w:ascii="Times New Roman" w:hAnsi="Times New Roman" w:cs="Times New Roman"/>
              </w:rPr>
              <w:t>с. Давыдовка</w:t>
            </w:r>
          </w:p>
        </w:tc>
      </w:tr>
      <w:tr w:rsidR="003D4276" w:rsidRPr="003D73A9" w:rsidTr="003D73A9">
        <w:trPr>
          <w:trHeight w:val="20"/>
        </w:trPr>
        <w:tc>
          <w:tcPr>
            <w:tcW w:w="5000" w:type="pct"/>
            <w:gridSpan w:val="9"/>
          </w:tcPr>
          <w:p w:rsidR="003D4276" w:rsidRPr="003D73A9" w:rsidRDefault="00504C6F" w:rsidP="003D73A9">
            <w:pPr>
              <w:jc w:val="center"/>
              <w:rPr>
                <w:rFonts w:ascii="Times New Roman" w:hAnsi="Times New Roman" w:cs="Times New Roman"/>
                <w:b/>
              </w:rPr>
            </w:pPr>
            <w:r w:rsidRPr="003D73A9">
              <w:rPr>
                <w:rFonts w:ascii="Times New Roman" w:hAnsi="Times New Roman" w:cs="Times New Roman"/>
                <w:b/>
                <w:bCs/>
                <w:spacing w:val="-1"/>
              </w:rPr>
              <w:t>ВЛ-10 кВ №1002 от ПС «Давыдовская»</w:t>
            </w:r>
          </w:p>
        </w:tc>
      </w:tr>
      <w:tr w:rsidR="00811F48" w:rsidRPr="003D73A9" w:rsidTr="003D73A9">
        <w:trPr>
          <w:trHeight w:val="20"/>
        </w:trPr>
        <w:tc>
          <w:tcPr>
            <w:tcW w:w="255" w:type="pct"/>
            <w:tcBorders>
              <w:bottom w:val="single" w:sz="4" w:space="0" w:color="auto"/>
            </w:tcBorders>
            <w:vAlign w:val="center"/>
          </w:tcPr>
          <w:p w:rsidR="00504C6F" w:rsidRPr="003D73A9" w:rsidRDefault="00504C6F" w:rsidP="003D73A9">
            <w:pPr>
              <w:jc w:val="center"/>
              <w:rPr>
                <w:rFonts w:ascii="Times New Roman" w:hAnsi="Times New Roman" w:cs="Times New Roman"/>
                <w:b/>
              </w:rPr>
            </w:pPr>
            <w:r w:rsidRPr="003D73A9">
              <w:rPr>
                <w:rFonts w:ascii="Times New Roman" w:hAnsi="Times New Roman" w:cs="Times New Roman"/>
                <w:b/>
              </w:rPr>
              <w:t>1</w:t>
            </w:r>
          </w:p>
        </w:tc>
        <w:tc>
          <w:tcPr>
            <w:tcW w:w="949" w:type="pct"/>
            <w:tcBorders>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c>
          <w:tcPr>
            <w:tcW w:w="548"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КТП-368</w:t>
            </w:r>
          </w:p>
        </w:tc>
        <w:tc>
          <w:tcPr>
            <w:tcW w:w="447"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400</w:t>
            </w:r>
          </w:p>
        </w:tc>
        <w:tc>
          <w:tcPr>
            <w:tcW w:w="463"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1964</w:t>
            </w:r>
          </w:p>
        </w:tc>
        <w:tc>
          <w:tcPr>
            <w:tcW w:w="533"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2-01</w:t>
            </w:r>
          </w:p>
        </w:tc>
        <w:tc>
          <w:tcPr>
            <w:tcW w:w="935" w:type="pct"/>
            <w:tcBorders>
              <w:bottom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2</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 (северная)</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КТП-369</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2003</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2-02</w:t>
            </w:r>
          </w:p>
        </w:tc>
        <w:tc>
          <w:tcPr>
            <w:tcW w:w="935" w:type="pct"/>
            <w:tcBorders>
              <w:top w:val="single" w:sz="4" w:space="0" w:color="auto"/>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3</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 Луговая</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КТП-370</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1964</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2-08</w:t>
            </w:r>
          </w:p>
        </w:tc>
        <w:tc>
          <w:tcPr>
            <w:tcW w:w="935" w:type="pct"/>
            <w:tcBorders>
              <w:top w:val="single" w:sz="4" w:space="0" w:color="auto"/>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4</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КТП-380</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2002</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2-17</w:t>
            </w:r>
          </w:p>
        </w:tc>
        <w:tc>
          <w:tcPr>
            <w:tcW w:w="935" w:type="pct"/>
            <w:tcBorders>
              <w:top w:val="single" w:sz="4" w:space="0" w:color="auto"/>
              <w:bottom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5</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КФХ</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КТП-371</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2-04</w:t>
            </w:r>
          </w:p>
        </w:tc>
        <w:tc>
          <w:tcPr>
            <w:tcW w:w="935" w:type="pct"/>
            <w:tcBorders>
              <w:top w:val="single" w:sz="4" w:space="0" w:color="auto"/>
              <w:bottom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6</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Д.О.Л. «Ручеек»</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КТП-372</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2-14</w:t>
            </w:r>
          </w:p>
        </w:tc>
        <w:tc>
          <w:tcPr>
            <w:tcW w:w="935" w:type="pct"/>
            <w:tcBorders>
              <w:top w:val="single" w:sz="4" w:space="0" w:color="auto"/>
              <w:bottom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7</w:t>
            </w:r>
          </w:p>
        </w:tc>
        <w:tc>
          <w:tcPr>
            <w:tcW w:w="949" w:type="pct"/>
            <w:tcBorders>
              <w:top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Дачи «Вишенка»</w:t>
            </w:r>
          </w:p>
        </w:tc>
        <w:tc>
          <w:tcPr>
            <w:tcW w:w="548"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КТП-373</w:t>
            </w:r>
          </w:p>
        </w:tc>
        <w:tc>
          <w:tcPr>
            <w:tcW w:w="44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2-09</w:t>
            </w:r>
          </w:p>
        </w:tc>
        <w:tc>
          <w:tcPr>
            <w:tcW w:w="935" w:type="pct"/>
            <w:tcBorders>
              <w:top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8</w:t>
            </w:r>
          </w:p>
        </w:tc>
        <w:tc>
          <w:tcPr>
            <w:tcW w:w="949" w:type="pct"/>
            <w:tcBorders>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Садовое общ. «Степана Разина»</w:t>
            </w:r>
          </w:p>
        </w:tc>
        <w:tc>
          <w:tcPr>
            <w:tcW w:w="548"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КТП-375</w:t>
            </w:r>
          </w:p>
        </w:tc>
        <w:tc>
          <w:tcPr>
            <w:tcW w:w="447"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63</w:t>
            </w:r>
          </w:p>
        </w:tc>
        <w:tc>
          <w:tcPr>
            <w:tcW w:w="463"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2-19</w:t>
            </w:r>
          </w:p>
        </w:tc>
        <w:tc>
          <w:tcPr>
            <w:tcW w:w="935" w:type="pct"/>
            <w:tcBorders>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504C6F"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9</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Дачи «Колос», «Мичуринец»</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КТП-376</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2-05</w:t>
            </w:r>
          </w:p>
        </w:tc>
        <w:tc>
          <w:tcPr>
            <w:tcW w:w="935" w:type="pct"/>
            <w:tcBorders>
              <w:top w:val="single" w:sz="4" w:space="0" w:color="auto"/>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504C6F"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10</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Садовое тов. «Локомотив»</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КТП-377</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2-12</w:t>
            </w:r>
          </w:p>
        </w:tc>
        <w:tc>
          <w:tcPr>
            <w:tcW w:w="935" w:type="pct"/>
            <w:tcBorders>
              <w:top w:val="single" w:sz="4" w:space="0" w:color="auto"/>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504C6F"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11</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Сад «Незабудка»</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КТП-378</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2-11</w:t>
            </w:r>
          </w:p>
        </w:tc>
        <w:tc>
          <w:tcPr>
            <w:tcW w:w="935" w:type="pct"/>
            <w:tcBorders>
              <w:top w:val="single" w:sz="4" w:space="0" w:color="auto"/>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504C6F"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12</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Садовое общ. «Металлист»</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КТП-379</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2-03</w:t>
            </w:r>
          </w:p>
        </w:tc>
        <w:tc>
          <w:tcPr>
            <w:tcW w:w="935" w:type="pct"/>
            <w:tcBorders>
              <w:top w:val="single" w:sz="4" w:space="0" w:color="auto"/>
              <w:bottom w:val="single" w:sz="4" w:space="0" w:color="auto"/>
            </w:tcBorders>
            <w:vAlign w:val="center"/>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13</w:t>
            </w:r>
          </w:p>
        </w:tc>
        <w:tc>
          <w:tcPr>
            <w:tcW w:w="949" w:type="pct"/>
            <w:tcBorders>
              <w:top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д/л</w:t>
            </w:r>
            <w:r w:rsidRPr="003D73A9">
              <w:rPr>
                <w:rFonts w:ascii="Times New Roman" w:hAnsi="Times New Roman" w:cs="Times New Roman"/>
                <w:lang w:val="en-US"/>
              </w:rPr>
              <w:t xml:space="preserve"> </w:t>
            </w:r>
            <w:r w:rsidRPr="003D73A9">
              <w:rPr>
                <w:rFonts w:ascii="Times New Roman" w:hAnsi="Times New Roman" w:cs="Times New Roman"/>
              </w:rPr>
              <w:t>«Орленок»</w:t>
            </w:r>
          </w:p>
        </w:tc>
        <w:tc>
          <w:tcPr>
            <w:tcW w:w="548"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КТП-381</w:t>
            </w:r>
          </w:p>
        </w:tc>
        <w:tc>
          <w:tcPr>
            <w:tcW w:w="44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2-10</w:t>
            </w:r>
          </w:p>
        </w:tc>
        <w:tc>
          <w:tcPr>
            <w:tcW w:w="935" w:type="pct"/>
            <w:tcBorders>
              <w:top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14</w:t>
            </w:r>
          </w:p>
        </w:tc>
        <w:tc>
          <w:tcPr>
            <w:tcW w:w="949" w:type="pct"/>
            <w:tcBorders>
              <w:top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Орошение</w:t>
            </w:r>
          </w:p>
        </w:tc>
        <w:tc>
          <w:tcPr>
            <w:tcW w:w="548"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КТП-382</w:t>
            </w:r>
          </w:p>
        </w:tc>
        <w:tc>
          <w:tcPr>
            <w:tcW w:w="44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1000</w:t>
            </w:r>
          </w:p>
        </w:tc>
        <w:tc>
          <w:tcPr>
            <w:tcW w:w="46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2-18</w:t>
            </w:r>
          </w:p>
        </w:tc>
        <w:tc>
          <w:tcPr>
            <w:tcW w:w="935" w:type="pct"/>
            <w:tcBorders>
              <w:top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15</w:t>
            </w:r>
          </w:p>
        </w:tc>
        <w:tc>
          <w:tcPr>
            <w:tcW w:w="949" w:type="pct"/>
            <w:tcBorders>
              <w:top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Дачи ж/д</w:t>
            </w:r>
          </w:p>
        </w:tc>
        <w:tc>
          <w:tcPr>
            <w:tcW w:w="548"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КТП-383</w:t>
            </w:r>
          </w:p>
        </w:tc>
        <w:tc>
          <w:tcPr>
            <w:tcW w:w="44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30</w:t>
            </w:r>
          </w:p>
        </w:tc>
        <w:tc>
          <w:tcPr>
            <w:tcW w:w="46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2-16</w:t>
            </w:r>
          </w:p>
        </w:tc>
        <w:tc>
          <w:tcPr>
            <w:tcW w:w="935" w:type="pct"/>
            <w:tcBorders>
              <w:top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16</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СПОК «Родник»</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КТП-531</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Аб.</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2-06</w:t>
            </w:r>
          </w:p>
        </w:tc>
        <w:tc>
          <w:tcPr>
            <w:tcW w:w="935" w:type="pct"/>
            <w:tcBorders>
              <w:top w:val="single" w:sz="4" w:space="0" w:color="auto"/>
              <w:bottom w:val="single" w:sz="4" w:space="0" w:color="auto"/>
            </w:tcBorders>
          </w:tcPr>
          <w:p w:rsidR="00504C6F" w:rsidRPr="003D73A9" w:rsidRDefault="00504C6F" w:rsidP="003D73A9">
            <w:pPr>
              <w:rPr>
                <w:rFonts w:ascii="Times New Roman" w:hAnsi="Times New Roman" w:cs="Times New Roman"/>
              </w:rPr>
            </w:pPr>
            <w:r w:rsidRPr="003D73A9">
              <w:rPr>
                <w:rFonts w:ascii="Times New Roman" w:hAnsi="Times New Roman" w:cs="Times New Roman"/>
              </w:rPr>
              <w:t>с. Давыдовка</w:t>
            </w:r>
          </w:p>
        </w:tc>
      </w:tr>
      <w:tr w:rsidR="00504C6F" w:rsidRPr="003D73A9" w:rsidTr="003D73A9">
        <w:trPr>
          <w:trHeight w:val="20"/>
        </w:trPr>
        <w:tc>
          <w:tcPr>
            <w:tcW w:w="5000" w:type="pct"/>
            <w:gridSpan w:val="9"/>
            <w:tcBorders>
              <w:top w:val="single" w:sz="4" w:space="0" w:color="auto"/>
              <w:bottom w:val="single" w:sz="4" w:space="0" w:color="auto"/>
            </w:tcBorders>
            <w:vAlign w:val="center"/>
          </w:tcPr>
          <w:p w:rsidR="00504C6F" w:rsidRPr="003D73A9" w:rsidRDefault="00504C6F" w:rsidP="003D73A9">
            <w:pPr>
              <w:jc w:val="center"/>
              <w:rPr>
                <w:rFonts w:ascii="Times New Roman" w:hAnsi="Times New Roman" w:cs="Times New Roman"/>
                <w:b/>
              </w:rPr>
            </w:pPr>
            <w:r w:rsidRPr="003D73A9">
              <w:rPr>
                <w:rFonts w:ascii="Times New Roman" w:hAnsi="Times New Roman" w:cs="Times New Roman"/>
                <w:b/>
              </w:rPr>
              <w:t>ВЛ-10 кВ №1003 от ПС «Давыдовская»</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1</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Ферма</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КТП-385</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160</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1974</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3-01</w:t>
            </w:r>
          </w:p>
        </w:tc>
        <w:tc>
          <w:tcPr>
            <w:tcW w:w="935"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bottom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2</w:t>
            </w:r>
          </w:p>
        </w:tc>
        <w:tc>
          <w:tcPr>
            <w:tcW w:w="949"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c>
          <w:tcPr>
            <w:tcW w:w="548"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КТП-386</w:t>
            </w:r>
          </w:p>
        </w:tc>
        <w:tc>
          <w:tcPr>
            <w:tcW w:w="44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63</w:t>
            </w:r>
          </w:p>
        </w:tc>
        <w:tc>
          <w:tcPr>
            <w:tcW w:w="46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1972</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top w:val="single" w:sz="4" w:space="0" w:color="auto"/>
              <w:bottom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3-03</w:t>
            </w:r>
          </w:p>
        </w:tc>
        <w:tc>
          <w:tcPr>
            <w:tcW w:w="935" w:type="pct"/>
            <w:tcBorders>
              <w:top w:val="single" w:sz="4" w:space="0" w:color="auto"/>
              <w:bottom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r w:rsidR="00811F48" w:rsidRPr="003D73A9" w:rsidTr="003D73A9">
        <w:trPr>
          <w:trHeight w:val="20"/>
        </w:trPr>
        <w:tc>
          <w:tcPr>
            <w:tcW w:w="255" w:type="pct"/>
            <w:tcBorders>
              <w:top w:val="single" w:sz="4" w:space="0" w:color="auto"/>
            </w:tcBorders>
            <w:vAlign w:val="center"/>
          </w:tcPr>
          <w:p w:rsidR="00504C6F" w:rsidRPr="003D73A9" w:rsidRDefault="00FC30FC" w:rsidP="003D73A9">
            <w:pPr>
              <w:jc w:val="center"/>
              <w:rPr>
                <w:rFonts w:ascii="Times New Roman" w:hAnsi="Times New Roman" w:cs="Times New Roman"/>
                <w:b/>
              </w:rPr>
            </w:pPr>
            <w:r w:rsidRPr="003D73A9">
              <w:rPr>
                <w:rFonts w:ascii="Times New Roman" w:hAnsi="Times New Roman" w:cs="Times New Roman"/>
                <w:b/>
              </w:rPr>
              <w:t>3</w:t>
            </w:r>
          </w:p>
        </w:tc>
        <w:tc>
          <w:tcPr>
            <w:tcW w:w="949" w:type="pct"/>
            <w:tcBorders>
              <w:top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Насосная станция</w:t>
            </w:r>
          </w:p>
        </w:tc>
        <w:tc>
          <w:tcPr>
            <w:tcW w:w="548"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КТП-387</w:t>
            </w:r>
          </w:p>
        </w:tc>
        <w:tc>
          <w:tcPr>
            <w:tcW w:w="44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100</w:t>
            </w:r>
          </w:p>
        </w:tc>
        <w:tc>
          <w:tcPr>
            <w:tcW w:w="46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1965</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533"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СЭС</w:t>
            </w:r>
          </w:p>
        </w:tc>
        <w:tc>
          <w:tcPr>
            <w:tcW w:w="337" w:type="pct"/>
            <w:tcBorders>
              <w:top w:val="single" w:sz="4" w:space="0" w:color="auto"/>
            </w:tcBorders>
            <w:vAlign w:val="center"/>
          </w:tcPr>
          <w:p w:rsidR="00504C6F" w:rsidRPr="003D73A9" w:rsidRDefault="00504C6F" w:rsidP="003D73A9">
            <w:pPr>
              <w:shd w:val="clear" w:color="auto" w:fill="FFFFFF"/>
              <w:jc w:val="center"/>
              <w:rPr>
                <w:rFonts w:ascii="Times New Roman" w:hAnsi="Times New Roman" w:cs="Times New Roman"/>
              </w:rPr>
            </w:pPr>
            <w:r w:rsidRPr="003D73A9">
              <w:rPr>
                <w:rFonts w:ascii="Times New Roman" w:hAnsi="Times New Roman" w:cs="Times New Roman"/>
              </w:rPr>
              <w:t>3-00</w:t>
            </w:r>
          </w:p>
        </w:tc>
        <w:tc>
          <w:tcPr>
            <w:tcW w:w="935" w:type="pct"/>
            <w:tcBorders>
              <w:top w:val="single" w:sz="4" w:space="0" w:color="auto"/>
            </w:tcBorders>
          </w:tcPr>
          <w:p w:rsidR="00504C6F" w:rsidRPr="003D73A9" w:rsidRDefault="00504C6F" w:rsidP="003D73A9">
            <w:pPr>
              <w:shd w:val="clear" w:color="auto" w:fill="FFFFFF"/>
              <w:rPr>
                <w:rFonts w:ascii="Times New Roman" w:hAnsi="Times New Roman" w:cs="Times New Roman"/>
              </w:rPr>
            </w:pPr>
            <w:r w:rsidRPr="003D73A9">
              <w:rPr>
                <w:rFonts w:ascii="Times New Roman" w:hAnsi="Times New Roman" w:cs="Times New Roman"/>
              </w:rPr>
              <w:t>с. Давыдовка</w:t>
            </w:r>
          </w:p>
        </w:tc>
      </w:tr>
    </w:tbl>
    <w:p w:rsidR="0026468F" w:rsidRPr="00590FD2" w:rsidRDefault="0026468F" w:rsidP="00F07177">
      <w:pPr>
        <w:spacing w:after="0" w:line="240" w:lineRule="auto"/>
        <w:ind w:firstLine="709"/>
        <w:jc w:val="both"/>
        <w:rPr>
          <w:rFonts w:ascii="Times New Roman" w:hAnsi="Times New Roman" w:cs="Times New Roman"/>
          <w:b/>
          <w:sz w:val="24"/>
          <w:szCs w:val="28"/>
        </w:rPr>
      </w:pPr>
    </w:p>
    <w:p w:rsidR="00F07177" w:rsidRPr="00590FD2" w:rsidRDefault="00BF7E32" w:rsidP="003F0F8F">
      <w:pPr>
        <w:shd w:val="clear" w:color="auto" w:fill="FFFFFF"/>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CA271B" w:rsidRPr="00590FD2" w:rsidRDefault="00CA271B" w:rsidP="003F0F8F">
      <w:pPr>
        <w:autoSpaceDE w:val="0"/>
        <w:autoSpaceDN w:val="0"/>
        <w:adjustRightInd w:val="0"/>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r w:rsidR="00C36D5C">
        <w:rPr>
          <w:rFonts w:ascii="Times New Roman" w:hAnsi="Times New Roman" w:cs="Times New Roman"/>
          <w:sz w:val="28"/>
        </w:rPr>
        <w:t>.</w:t>
      </w:r>
    </w:p>
    <w:p w:rsidR="000C0EF6" w:rsidRPr="00590FD2" w:rsidRDefault="000C0EF6" w:rsidP="003F0F8F">
      <w:pPr>
        <w:autoSpaceDE w:val="0"/>
        <w:autoSpaceDN w:val="0"/>
        <w:adjustRightInd w:val="0"/>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0C0EF6" w:rsidRPr="00590FD2" w:rsidRDefault="000C0EF6" w:rsidP="003F0F8F">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у их собственников, землевладельцев, землепользователей или арендаторов не изымаются.</w:t>
      </w:r>
    </w:p>
    <w:p w:rsidR="00BF7E32" w:rsidRPr="00590FD2" w:rsidRDefault="00BF7E32" w:rsidP="003F0F8F">
      <w:pPr>
        <w:pStyle w:val="ae"/>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Параметры охранных зон зависят от напряжения электрических сетей.</w:t>
      </w:r>
    </w:p>
    <w:p w:rsidR="00BF7E32" w:rsidRPr="00590FD2" w:rsidRDefault="00BF7E32" w:rsidP="003F0F8F">
      <w:pPr>
        <w:pStyle w:val="ac"/>
        <w:tabs>
          <w:tab w:val="left" w:pos="426"/>
        </w:tabs>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В соответствии с Постановлением Правительства РФ №160 от 24.02.2009 г. «О</w:t>
      </w:r>
      <w:r w:rsidR="000C0EF6" w:rsidRPr="00590FD2">
        <w:rPr>
          <w:rFonts w:ascii="Times New Roman" w:hAnsi="Times New Roman" w:cs="Times New Roman"/>
          <w:sz w:val="28"/>
        </w:rPr>
        <w:t> </w:t>
      </w:r>
      <w:r w:rsidRPr="00590FD2">
        <w:rPr>
          <w:rFonts w:ascii="Times New Roman" w:hAnsi="Times New Roman" w:cs="Times New Roman"/>
          <w:sz w:val="28"/>
        </w:rPr>
        <w:t xml:space="preserve">порядке установления охранных зон объектов электросетевого хозяйства и </w:t>
      </w:r>
      <w:r w:rsidRPr="00590FD2">
        <w:rPr>
          <w:rFonts w:ascii="Times New Roman" w:hAnsi="Times New Roman" w:cs="Times New Roman"/>
          <w:sz w:val="28"/>
        </w:rPr>
        <w:lastRenderedPageBreak/>
        <w:t>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rsidR="00BF7E32" w:rsidRPr="00590FD2" w:rsidRDefault="00BF7E32" w:rsidP="00F13D4A">
      <w:pPr>
        <w:pStyle w:val="ae"/>
        <w:numPr>
          <w:ilvl w:val="0"/>
          <w:numId w:val="18"/>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A840B8" w:rsidRPr="00590FD2">
        <w:rPr>
          <w:rFonts w:ascii="Times New Roman" w:hAnsi="Times New Roman" w:cs="Times New Roman"/>
          <w:sz w:val="28"/>
          <w:szCs w:val="28"/>
        </w:rPr>
        <w:t>не отклоненном</w:t>
      </w:r>
      <w:r w:rsidRPr="00590FD2">
        <w:rPr>
          <w:rFonts w:ascii="Times New Roman" w:hAnsi="Times New Roman" w:cs="Times New Roman"/>
          <w:sz w:val="28"/>
          <w:szCs w:val="28"/>
        </w:rPr>
        <w:t xml:space="preserve"> их положении на следующем расстоянии:</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до 1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1-20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10 м (5</w:t>
      </w:r>
      <w:r w:rsidRPr="00590FD2">
        <w:rPr>
          <w:rFonts w:ascii="Times New Roman" w:hAnsi="Times New Roman" w:cs="Times New Roman"/>
          <w:sz w:val="28"/>
          <w:szCs w:val="28"/>
          <w:lang w:val="en-US"/>
        </w:rPr>
        <w:t> </w:t>
      </w:r>
      <w:r w:rsidRPr="00590FD2">
        <w:rPr>
          <w:rFonts w:ascii="Times New Roman" w:hAnsi="Times New Roman" w:cs="Times New Roman"/>
          <w:sz w:val="28"/>
          <w:szCs w:val="28"/>
        </w:rPr>
        <w:t xml:space="preserve">м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для линий с самонесущими или изолированными проводами, размещенных в границах населенных пунктов);</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35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15 м;</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110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20 м;</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150, 220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25 м;</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300, 500, 400 (перемен. ток)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30 м;</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750, 750 (перемен. ток)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40 м;</w:t>
      </w:r>
    </w:p>
    <w:p w:rsidR="00BF7E32" w:rsidRPr="00590FD2" w:rsidRDefault="00BF7E32" w:rsidP="00F13D4A">
      <w:pPr>
        <w:pStyle w:val="ae"/>
        <w:numPr>
          <w:ilvl w:val="1"/>
          <w:numId w:val="18"/>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1150 кВ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55 м.</w:t>
      </w:r>
    </w:p>
    <w:p w:rsidR="00BF7E32" w:rsidRPr="00590FD2" w:rsidRDefault="00BF7E32" w:rsidP="00F13D4A">
      <w:pPr>
        <w:pStyle w:val="ae"/>
        <w:numPr>
          <w:ilvl w:val="0"/>
          <w:numId w:val="18"/>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подземных кабельных линий электропередачи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на 0,6 м в стороны зданий и сооружений и на 1 м в сторону проезжей части улицы);</w:t>
      </w:r>
    </w:p>
    <w:p w:rsidR="00BF7E32" w:rsidRPr="00590FD2" w:rsidRDefault="00BF7E32" w:rsidP="00F13D4A">
      <w:pPr>
        <w:pStyle w:val="ae"/>
        <w:numPr>
          <w:ilvl w:val="0"/>
          <w:numId w:val="18"/>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подводных кабельных линий электропередачи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BF7E32" w:rsidRPr="00590FD2" w:rsidRDefault="00BF7E32" w:rsidP="00F13D4A">
      <w:pPr>
        <w:pStyle w:val="ae"/>
        <w:numPr>
          <w:ilvl w:val="0"/>
          <w:numId w:val="18"/>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другие)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w:t>
      </w:r>
      <w:r w:rsidRPr="00590FD2">
        <w:rPr>
          <w:rFonts w:ascii="Times New Roman" w:hAnsi="Times New Roman" w:cs="Times New Roman"/>
          <w:sz w:val="28"/>
          <w:szCs w:val="28"/>
        </w:rPr>
        <w:lastRenderedPageBreak/>
        <w:t xml:space="preserve">положении для судоходных водоемов на расстоянии 100 м, для несудоходных водоемов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на расстоянии, предусмотренном для установления охранных зон вдоль воздушных линий электропередачи.</w:t>
      </w:r>
    </w:p>
    <w:p w:rsidR="001475E4" w:rsidRPr="00590FD2" w:rsidRDefault="001475E4" w:rsidP="003F0F8F">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75E4" w:rsidRPr="00590FD2" w:rsidRDefault="001475E4" w:rsidP="003F0F8F">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005A6300">
        <w:rPr>
          <w:rFonts w:ascii="Times New Roman" w:hAnsi="Times New Roman" w:cs="Times New Roman"/>
          <w:sz w:val="28"/>
          <w:szCs w:val="28"/>
        </w:rPr>
        <w:tab/>
      </w:r>
      <w:r w:rsidRPr="00590FD2">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75E4" w:rsidRPr="00590FD2" w:rsidRDefault="001475E4" w:rsidP="003F0F8F">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005A6300">
        <w:rPr>
          <w:rFonts w:ascii="Times New Roman" w:hAnsi="Times New Roman" w:cs="Times New Roman"/>
          <w:sz w:val="28"/>
          <w:szCs w:val="28"/>
        </w:rPr>
        <w:tab/>
      </w:r>
      <w:r w:rsidRPr="00590FD2">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75E4" w:rsidRPr="00590FD2" w:rsidRDefault="001475E4" w:rsidP="003F0F8F">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005A6300">
        <w:rPr>
          <w:rFonts w:ascii="Times New Roman" w:hAnsi="Times New Roman" w:cs="Times New Roman"/>
          <w:sz w:val="28"/>
          <w:szCs w:val="28"/>
        </w:rPr>
        <w:tab/>
      </w:r>
      <w:r w:rsidRPr="00590FD2">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75E4" w:rsidRPr="00590FD2" w:rsidRDefault="001475E4" w:rsidP="003F0F8F">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г)</w:t>
      </w:r>
      <w:r w:rsidR="005A6300">
        <w:rPr>
          <w:rFonts w:ascii="Times New Roman" w:hAnsi="Times New Roman" w:cs="Times New Roman"/>
          <w:sz w:val="28"/>
          <w:szCs w:val="28"/>
        </w:rPr>
        <w:tab/>
      </w:r>
      <w:r w:rsidRPr="00590FD2">
        <w:rPr>
          <w:rFonts w:ascii="Times New Roman" w:hAnsi="Times New Roman" w:cs="Times New Roman"/>
          <w:sz w:val="28"/>
          <w:szCs w:val="28"/>
        </w:rPr>
        <w:t>размещать свалки;</w:t>
      </w:r>
    </w:p>
    <w:p w:rsidR="001475E4" w:rsidRPr="00590FD2" w:rsidRDefault="001475E4" w:rsidP="003F0F8F">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w:t>
      </w:r>
      <w:r w:rsidR="005A6300">
        <w:rPr>
          <w:rFonts w:ascii="Times New Roman" w:hAnsi="Times New Roman" w:cs="Times New Roman"/>
          <w:sz w:val="28"/>
          <w:szCs w:val="28"/>
        </w:rPr>
        <w:tab/>
      </w:r>
      <w:r w:rsidRPr="00590FD2">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75E4" w:rsidRPr="00590FD2" w:rsidRDefault="001475E4" w:rsidP="003F0F8F">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запрещается:</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005A6300">
        <w:rPr>
          <w:rFonts w:ascii="Times New Roman" w:hAnsi="Times New Roman" w:cs="Times New Roman"/>
          <w:sz w:val="28"/>
          <w:szCs w:val="28"/>
        </w:rPr>
        <w:tab/>
      </w:r>
      <w:r w:rsidRPr="00590FD2">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005A6300">
        <w:rPr>
          <w:rFonts w:ascii="Times New Roman" w:hAnsi="Times New Roman" w:cs="Times New Roman"/>
          <w:sz w:val="28"/>
          <w:szCs w:val="28"/>
        </w:rPr>
        <w:tab/>
      </w:r>
      <w:r w:rsidRPr="00590FD2">
        <w:rPr>
          <w:rFonts w:ascii="Times New Roman" w:hAnsi="Times New Roman" w:cs="Times New Roman"/>
          <w:sz w:val="28"/>
          <w:szCs w:val="28"/>
        </w:rPr>
        <w:t xml:space="preserve">размещать детские и спортивные площадки, стадионы, рынки, торговые точки, полевые станы, загоны для скота, гаражи и стоянки всех видов машин и </w:t>
      </w:r>
      <w:r w:rsidRPr="00590FD2">
        <w:rPr>
          <w:rFonts w:ascii="Times New Roman" w:hAnsi="Times New Roman" w:cs="Times New Roman"/>
          <w:sz w:val="28"/>
          <w:szCs w:val="28"/>
        </w:rPr>
        <w:lastRenderedPageBreak/>
        <w:t>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005A6300">
        <w:rPr>
          <w:rFonts w:ascii="Times New Roman" w:hAnsi="Times New Roman" w:cs="Times New Roman"/>
          <w:sz w:val="28"/>
          <w:szCs w:val="28"/>
        </w:rPr>
        <w:tab/>
      </w:r>
      <w:r w:rsidRPr="00590FD2">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г)</w:t>
      </w:r>
      <w:r w:rsidR="005A6300">
        <w:rPr>
          <w:rFonts w:ascii="Times New Roman" w:hAnsi="Times New Roman" w:cs="Times New Roman"/>
          <w:sz w:val="28"/>
          <w:szCs w:val="28"/>
        </w:rPr>
        <w:tab/>
      </w:r>
      <w:r w:rsidRPr="00590FD2">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w:t>
      </w:r>
      <w:r w:rsidR="005A6300">
        <w:rPr>
          <w:rFonts w:ascii="Times New Roman" w:hAnsi="Times New Roman" w:cs="Times New Roman"/>
          <w:sz w:val="28"/>
          <w:szCs w:val="28"/>
        </w:rPr>
        <w:tab/>
      </w:r>
      <w:r w:rsidRPr="00590FD2">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BF7E32" w:rsidRPr="00590FD2" w:rsidRDefault="00BF7E32" w:rsidP="003F0F8F">
      <w:pPr>
        <w:pStyle w:val="ac"/>
        <w:tabs>
          <w:tab w:val="left" w:pos="42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Pr="00590FD2">
        <w:rPr>
          <w:rFonts w:ascii="Times New Roman" w:hAnsi="Times New Roman" w:cs="Times New Roman"/>
          <w:sz w:val="28"/>
          <w:szCs w:val="28"/>
        </w:rPr>
        <w:tab/>
        <w:t>строительство, капитальный ремонт, реконструкция или снос зданий и сооружений;</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Pr="00590FD2">
        <w:rPr>
          <w:rFonts w:ascii="Times New Roman" w:hAnsi="Times New Roman" w:cs="Times New Roman"/>
          <w:sz w:val="28"/>
          <w:szCs w:val="28"/>
        </w:rPr>
        <w:tab/>
        <w:t>горные, взрывные, мелиоративные работы, в том числе связанные с временным затоплением земель;</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Pr="00590FD2">
        <w:rPr>
          <w:rFonts w:ascii="Times New Roman" w:hAnsi="Times New Roman" w:cs="Times New Roman"/>
          <w:sz w:val="28"/>
          <w:szCs w:val="28"/>
        </w:rPr>
        <w:tab/>
        <w:t>посадка и вырубка деревьев и кустарников;</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г)</w:t>
      </w:r>
      <w:r w:rsidRPr="00590FD2">
        <w:rPr>
          <w:rFonts w:ascii="Times New Roman" w:hAnsi="Times New Roman" w:cs="Times New Roman"/>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w:t>
      </w:r>
      <w:r w:rsidRPr="00590FD2">
        <w:rPr>
          <w:rFonts w:ascii="Times New Roman" w:hAnsi="Times New Roman" w:cs="Times New Roman"/>
          <w:sz w:val="28"/>
          <w:szCs w:val="28"/>
        </w:rPr>
        <w:tab/>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е)</w:t>
      </w:r>
      <w:r w:rsidRPr="00590FD2">
        <w:rPr>
          <w:rFonts w:ascii="Times New Roman" w:hAnsi="Times New Roman" w:cs="Times New Roman"/>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F7E32" w:rsidRPr="00590FD2" w:rsidRDefault="00BF7E32" w:rsidP="005A6300">
      <w:pPr>
        <w:pStyle w:val="ae"/>
        <w:tabs>
          <w:tab w:val="left" w:pos="1134"/>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ж)</w:t>
      </w:r>
      <w:r w:rsidRPr="00590FD2">
        <w:rPr>
          <w:rFonts w:ascii="Times New Roman" w:hAnsi="Times New Roman" w:cs="Times New Roman"/>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w:t>
      </w:r>
      <w:r w:rsidRPr="00590FD2">
        <w:rPr>
          <w:rFonts w:ascii="Times New Roman" w:hAnsi="Times New Roman" w:cs="Times New Roman"/>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F7E32" w:rsidRPr="00590FD2" w:rsidRDefault="00BF7E32" w:rsidP="005A6300">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w:t>
      </w:r>
      <w:r w:rsidRPr="00590FD2">
        <w:rPr>
          <w:rFonts w:ascii="Times New Roman" w:hAnsi="Times New Roman" w:cs="Times New Roman"/>
          <w:sz w:val="28"/>
          <w:szCs w:val="28"/>
        </w:rPr>
        <w:tab/>
        <w:t xml:space="preserve">полевые сельскохозяйственные работы с применением сельскохозяйственных машин и оборудования высотой более 4 м (в охранных зонах </w:t>
      </w:r>
      <w:r w:rsidRPr="00590FD2">
        <w:rPr>
          <w:rFonts w:ascii="Times New Roman" w:hAnsi="Times New Roman" w:cs="Times New Roman"/>
          <w:sz w:val="28"/>
          <w:szCs w:val="28"/>
        </w:rPr>
        <w:lastRenderedPageBreak/>
        <w:t>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75E4" w:rsidRPr="00590FD2" w:rsidRDefault="001475E4" w:rsidP="003F0F8F">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005A6300">
        <w:rPr>
          <w:rFonts w:ascii="Times New Roman" w:hAnsi="Times New Roman" w:cs="Times New Roman"/>
          <w:sz w:val="28"/>
          <w:szCs w:val="28"/>
        </w:rPr>
        <w:tab/>
      </w:r>
      <w:r w:rsidRPr="00590FD2">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005A6300">
        <w:rPr>
          <w:rFonts w:ascii="Times New Roman" w:hAnsi="Times New Roman" w:cs="Times New Roman"/>
          <w:sz w:val="28"/>
          <w:szCs w:val="28"/>
        </w:rPr>
        <w:tab/>
      </w:r>
      <w:r w:rsidRPr="00590FD2">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590FD2" w:rsidRDefault="001475E4" w:rsidP="005A630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005A6300">
        <w:rPr>
          <w:rFonts w:ascii="Times New Roman" w:hAnsi="Times New Roman" w:cs="Times New Roman"/>
          <w:sz w:val="28"/>
          <w:szCs w:val="28"/>
        </w:rPr>
        <w:tab/>
      </w:r>
      <w:r w:rsidRPr="00590FD2">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590FD2" w:rsidRDefault="00BF7E32" w:rsidP="003F0F8F">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w:t>
      </w:r>
      <w:r w:rsidR="001475E4" w:rsidRPr="00590FD2">
        <w:rPr>
          <w:rFonts w:ascii="Times New Roman" w:hAnsi="Times New Roman" w:cs="Times New Roman"/>
          <w:sz w:val="28"/>
          <w:szCs w:val="28"/>
        </w:rPr>
        <w:t>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BF7E32" w:rsidRPr="00590FD2" w:rsidRDefault="00BF7E32" w:rsidP="003F0F8F">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F7E32" w:rsidRPr="00590FD2" w:rsidRDefault="00BF7E32" w:rsidP="003F0F8F">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w:t>
      </w:r>
      <w:r w:rsidRPr="00590FD2">
        <w:rPr>
          <w:rFonts w:ascii="Times New Roman" w:hAnsi="Times New Roman" w:cs="Times New Roman"/>
          <w:sz w:val="28"/>
          <w:szCs w:val="28"/>
        </w:rPr>
        <w:lastRenderedPageBreak/>
        <w:t>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
    <w:p w:rsidR="001E2E17" w:rsidRPr="00590FD2" w:rsidRDefault="00BF7E32" w:rsidP="003F0F8F">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w:t>
      </w:r>
      <w:r w:rsidR="001E2E17" w:rsidRPr="00590FD2">
        <w:rPr>
          <w:rFonts w:ascii="Times New Roman" w:hAnsi="Times New Roman" w:cs="Times New Roman"/>
          <w:sz w:val="28"/>
          <w:szCs w:val="28"/>
        </w:rPr>
        <w:t>либо федеральному органу исполнительной власти, осуществляющему федеральный государственный энергетический надзор.</w:t>
      </w:r>
    </w:p>
    <w:p w:rsidR="00BF7E32" w:rsidRPr="00590FD2" w:rsidRDefault="00BF7E32" w:rsidP="003F0F8F">
      <w:pPr>
        <w:pStyle w:val="HTML"/>
        <w:spacing w:line="300" w:lineRule="auto"/>
        <w:ind w:firstLine="709"/>
        <w:jc w:val="both"/>
        <w:rPr>
          <w:rFonts w:ascii="Times New Roman" w:eastAsiaTheme="minorEastAsia" w:hAnsi="Times New Roman" w:cs="Times New Roman"/>
          <w:sz w:val="28"/>
          <w:szCs w:val="28"/>
          <w:lang w:eastAsia="ru-RU"/>
        </w:rPr>
      </w:pPr>
      <w:r w:rsidRPr="00590FD2">
        <w:rPr>
          <w:rFonts w:ascii="Times New Roman" w:eastAsiaTheme="minorEastAsia" w:hAnsi="Times New Roman" w:cs="Times New Roman"/>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BF7E32" w:rsidRPr="00590FD2" w:rsidRDefault="00BF7E32" w:rsidP="003F0F8F">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BF7E32" w:rsidRPr="00590FD2" w:rsidRDefault="00BF7E32" w:rsidP="003F0F8F">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BF7E32" w:rsidRPr="00590FD2" w:rsidRDefault="00BF7E32" w:rsidP="003F0F8F">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BF7E32" w:rsidRPr="00590FD2" w:rsidRDefault="00BF7E32" w:rsidP="003F0F8F">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 xml:space="preserve">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w:t>
      </w:r>
      <w:r w:rsidRPr="00590FD2">
        <w:rPr>
          <w:rFonts w:ascii="Times New Roman" w:hAnsi="Times New Roman" w:cs="Times New Roman"/>
          <w:sz w:val="28"/>
          <w:szCs w:val="24"/>
        </w:rPr>
        <w:lastRenderedPageBreak/>
        <w:t>(землепользователям, землевладельцам, арендаторам) убытки, причиненные при производстве работ.</w:t>
      </w:r>
    </w:p>
    <w:p w:rsidR="00BF7E32" w:rsidRPr="00590FD2" w:rsidRDefault="00BF7E32" w:rsidP="003F0F8F">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BF7E32" w:rsidRPr="00590FD2" w:rsidRDefault="00BF7E32" w:rsidP="003F0F8F">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BF7E32" w:rsidRPr="00590FD2" w:rsidRDefault="00BF7E32" w:rsidP="003F0F8F">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BF7E32" w:rsidRPr="00590FD2" w:rsidRDefault="00BF7E32" w:rsidP="005A6300">
      <w:pPr>
        <w:pStyle w:val="HTML"/>
        <w:tabs>
          <w:tab w:val="clear" w:pos="916"/>
          <w:tab w:val="left" w:pos="993"/>
        </w:tabs>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Pr="00590FD2">
        <w:rPr>
          <w:rFonts w:ascii="Times New Roman" w:hAnsi="Times New Roman" w:cs="Times New Roman"/>
          <w:sz w:val="28"/>
          <w:szCs w:val="28"/>
        </w:rPr>
        <w:tab/>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473923" w:rsidRDefault="00BF7E32" w:rsidP="005A6300">
      <w:pPr>
        <w:pStyle w:val="ae"/>
        <w:tabs>
          <w:tab w:val="left" w:pos="993"/>
          <w:tab w:val="left" w:pos="5103"/>
          <w:tab w:val="left" w:pos="9160"/>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Pr="00590FD2">
        <w:rPr>
          <w:rFonts w:ascii="Times New Roman" w:hAnsi="Times New Roman" w:cs="Times New Roman"/>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751FF9" w:rsidRDefault="00751FF9" w:rsidP="005A6300">
      <w:pPr>
        <w:pStyle w:val="ae"/>
        <w:tabs>
          <w:tab w:val="left" w:pos="993"/>
          <w:tab w:val="left" w:pos="5103"/>
          <w:tab w:val="left" w:pos="9160"/>
        </w:tabs>
        <w:spacing w:after="0" w:line="300" w:lineRule="auto"/>
        <w:ind w:firstLine="709"/>
        <w:jc w:val="both"/>
        <w:rPr>
          <w:rFonts w:ascii="Times New Roman" w:hAnsi="Times New Roman" w:cs="Times New Roman"/>
          <w:sz w:val="28"/>
          <w:szCs w:val="28"/>
        </w:rPr>
      </w:pPr>
    </w:p>
    <w:p w:rsidR="00D0098E" w:rsidRPr="00590FD2" w:rsidRDefault="00D0098E" w:rsidP="00F13D4A">
      <w:pPr>
        <w:pStyle w:val="af8"/>
        <w:widowControl w:val="0"/>
        <w:numPr>
          <w:ilvl w:val="1"/>
          <w:numId w:val="50"/>
        </w:numPr>
        <w:tabs>
          <w:tab w:val="left" w:pos="1276"/>
        </w:tabs>
        <w:spacing w:after="0" w:line="300" w:lineRule="auto"/>
        <w:ind w:left="0" w:firstLine="709"/>
        <w:jc w:val="left"/>
        <w:outlineLvl w:val="1"/>
      </w:pPr>
      <w:bookmarkStart w:id="165" w:name="_Toc21089263"/>
      <w:bookmarkStart w:id="166" w:name="_Toc149140877"/>
      <w:r w:rsidRPr="00590FD2">
        <w:t>Газоснабжение</w:t>
      </w:r>
      <w:bookmarkEnd w:id="165"/>
      <w:bookmarkEnd w:id="166"/>
    </w:p>
    <w:p w:rsidR="00A16D96" w:rsidRDefault="002678E7" w:rsidP="00614018">
      <w:pPr>
        <w:widowControl w:val="0"/>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 xml:space="preserve">Источником газоснабжения МО является природный газ, который </w:t>
      </w:r>
      <w:r w:rsidR="00A16D96">
        <w:rPr>
          <w:rFonts w:ascii="Times New Roman" w:hAnsi="Times New Roman" w:cs="Times New Roman"/>
          <w:sz w:val="28"/>
          <w:szCs w:val="26"/>
        </w:rPr>
        <w:t xml:space="preserve">подается </w:t>
      </w:r>
      <w:r w:rsidR="00A16D96" w:rsidRPr="00A16D96">
        <w:rPr>
          <w:rFonts w:ascii="Times New Roman" w:hAnsi="Times New Roman" w:cs="Times New Roman"/>
          <w:sz w:val="28"/>
          <w:szCs w:val="26"/>
        </w:rPr>
        <w:t xml:space="preserve">на газораспределительные станции (ГРС) от магистрального газопровода Мокроус – Самара - Тольятти </w:t>
      </w:r>
      <w:r w:rsidR="00A16D96">
        <w:rPr>
          <w:rFonts w:ascii="Times New Roman" w:hAnsi="Times New Roman" w:cs="Times New Roman"/>
          <w:sz w:val="28"/>
          <w:szCs w:val="26"/>
        </w:rPr>
        <w:t xml:space="preserve">диаметром </w:t>
      </w:r>
      <w:r w:rsidR="00A16D96" w:rsidRPr="00A16D96">
        <w:rPr>
          <w:rFonts w:ascii="Times New Roman" w:hAnsi="Times New Roman" w:cs="Times New Roman"/>
          <w:sz w:val="28"/>
          <w:szCs w:val="26"/>
        </w:rPr>
        <w:t xml:space="preserve">820 мм, Р=5,5 Мпа и отвода от магистрального газопровода Мокроус – Самара - Тольятти </w:t>
      </w:r>
      <w:r w:rsidR="00A16D96">
        <w:rPr>
          <w:rFonts w:ascii="Times New Roman" w:hAnsi="Times New Roman" w:cs="Times New Roman"/>
          <w:sz w:val="28"/>
          <w:szCs w:val="26"/>
        </w:rPr>
        <w:t xml:space="preserve">диаметром </w:t>
      </w:r>
      <w:r w:rsidR="00A16D96" w:rsidRPr="00A16D96">
        <w:rPr>
          <w:rFonts w:ascii="Times New Roman" w:hAnsi="Times New Roman" w:cs="Times New Roman"/>
          <w:sz w:val="28"/>
          <w:szCs w:val="26"/>
        </w:rPr>
        <w:t>273 мм, Р=5,5 Мпа.</w:t>
      </w:r>
    </w:p>
    <w:p w:rsidR="007B4B26" w:rsidRPr="004A65CF" w:rsidRDefault="007B4B26" w:rsidP="007B4B26">
      <w:pPr>
        <w:widowControl w:val="0"/>
        <w:spacing w:after="0" w:line="300" w:lineRule="auto"/>
        <w:ind w:firstLine="709"/>
        <w:jc w:val="both"/>
        <w:rPr>
          <w:rFonts w:ascii="Times New Roman" w:hAnsi="Times New Roman" w:cs="Times New Roman"/>
          <w:sz w:val="28"/>
          <w:szCs w:val="28"/>
        </w:rPr>
      </w:pPr>
      <w:r w:rsidRPr="004A65CF">
        <w:rPr>
          <w:rFonts w:ascii="Times New Roman" w:hAnsi="Times New Roman" w:cs="Times New Roman"/>
          <w:sz w:val="28"/>
          <w:szCs w:val="28"/>
        </w:rPr>
        <w:t>Существующие показатели отводов и ГРС, а также подключенные к ним населенные пункты приведены в таблице  7.4.1</w:t>
      </w:r>
      <w:r>
        <w:rPr>
          <w:rFonts w:ascii="Times New Roman" w:hAnsi="Times New Roman" w:cs="Times New Roman"/>
          <w:sz w:val="28"/>
          <w:szCs w:val="28"/>
        </w:rPr>
        <w:t>.</w:t>
      </w:r>
    </w:p>
    <w:p w:rsidR="007B4B26" w:rsidRDefault="007B4B26" w:rsidP="007B4B26">
      <w:pPr>
        <w:widowControl w:val="0"/>
        <w:spacing w:after="0" w:line="300" w:lineRule="auto"/>
        <w:ind w:firstLine="709"/>
        <w:jc w:val="both"/>
        <w:rPr>
          <w:rFonts w:ascii="Times New Roman" w:hAnsi="Times New Roman" w:cs="Times New Roman"/>
          <w:sz w:val="28"/>
          <w:szCs w:val="26"/>
        </w:rPr>
      </w:pPr>
    </w:p>
    <w:p w:rsidR="007B4B26" w:rsidRDefault="007B4B26" w:rsidP="007B4B26">
      <w:pPr>
        <w:keepNext/>
        <w:widowControl w:val="0"/>
        <w:spacing w:after="0" w:line="300" w:lineRule="auto"/>
        <w:ind w:firstLine="709"/>
        <w:jc w:val="both"/>
        <w:rPr>
          <w:rFonts w:ascii="Times New Roman" w:hAnsi="Times New Roman" w:cs="Times New Roman"/>
          <w:b/>
          <w:sz w:val="24"/>
          <w:szCs w:val="24"/>
        </w:rPr>
      </w:pPr>
      <w:r w:rsidRPr="004A65CF">
        <w:rPr>
          <w:rFonts w:ascii="Times New Roman" w:hAnsi="Times New Roman" w:cs="Times New Roman"/>
          <w:b/>
          <w:sz w:val="24"/>
          <w:szCs w:val="24"/>
        </w:rPr>
        <w:lastRenderedPageBreak/>
        <w:t>Таблица 7.4.1 Существующие показатели ГРС</w:t>
      </w:r>
    </w:p>
    <w:tbl>
      <w:tblPr>
        <w:tblW w:w="1006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24"/>
        <w:gridCol w:w="1630"/>
        <w:gridCol w:w="3828"/>
        <w:gridCol w:w="1984"/>
      </w:tblGrid>
      <w:tr w:rsidR="007B4B26" w:rsidRPr="004A65CF" w:rsidTr="00AD0DF6">
        <w:trPr>
          <w:trHeight w:val="20"/>
          <w:jc w:val="center"/>
        </w:trPr>
        <w:tc>
          <w:tcPr>
            <w:tcW w:w="2624" w:type="dxa"/>
            <w:noWrap/>
            <w:tcMar>
              <w:left w:w="28" w:type="dxa"/>
              <w:right w:w="28" w:type="dxa"/>
            </w:tcMar>
            <w:vAlign w:val="center"/>
          </w:tcPr>
          <w:p w:rsidR="007B4B26" w:rsidRPr="004A65CF" w:rsidRDefault="007B4B26" w:rsidP="00F91F6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Наименование газораспределительной станции (ГРС)</w:t>
            </w:r>
          </w:p>
        </w:tc>
        <w:tc>
          <w:tcPr>
            <w:tcW w:w="1630" w:type="dxa"/>
            <w:tcMar>
              <w:left w:w="28" w:type="dxa"/>
              <w:right w:w="28" w:type="dxa"/>
            </w:tcMar>
            <w:vAlign w:val="center"/>
          </w:tcPr>
          <w:p w:rsidR="007B4B26" w:rsidRPr="004A65CF" w:rsidRDefault="007B4B26" w:rsidP="00F91F6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Отводы к ГРС</w:t>
            </w:r>
            <w:r w:rsidR="00F91F6E">
              <w:rPr>
                <w:rFonts w:ascii="Times New Roman" w:hAnsi="Times New Roman" w:cs="Times New Roman"/>
                <w:b/>
                <w:sz w:val="24"/>
                <w:szCs w:val="24"/>
              </w:rPr>
              <w:t>, диаметр,</w:t>
            </w:r>
            <w:r w:rsidRPr="004A65CF">
              <w:rPr>
                <w:rFonts w:ascii="Times New Roman" w:hAnsi="Times New Roman" w:cs="Times New Roman"/>
                <w:b/>
                <w:sz w:val="24"/>
                <w:szCs w:val="24"/>
              </w:rPr>
              <w:t xml:space="preserve"> мм, l км</w:t>
            </w:r>
          </w:p>
        </w:tc>
        <w:tc>
          <w:tcPr>
            <w:tcW w:w="3828" w:type="dxa"/>
            <w:noWrap/>
            <w:tcMar>
              <w:left w:w="28" w:type="dxa"/>
              <w:right w:w="28" w:type="dxa"/>
            </w:tcMar>
            <w:vAlign w:val="center"/>
          </w:tcPr>
          <w:p w:rsidR="007B4B26" w:rsidRPr="004A65CF" w:rsidRDefault="007B4B26" w:rsidP="00F91F6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Подключенные населенные пункты</w:t>
            </w:r>
          </w:p>
        </w:tc>
        <w:tc>
          <w:tcPr>
            <w:tcW w:w="1984" w:type="dxa"/>
            <w:noWrap/>
            <w:tcMar>
              <w:left w:w="28" w:type="dxa"/>
              <w:right w:w="28" w:type="dxa"/>
            </w:tcMar>
            <w:vAlign w:val="center"/>
          </w:tcPr>
          <w:p w:rsidR="007B4B26" w:rsidRDefault="007B4B26" w:rsidP="00F91F6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Давление газа на выходе,</w:t>
            </w:r>
          </w:p>
          <w:p w:rsidR="007B4B26" w:rsidRPr="004A65CF" w:rsidRDefault="007B4B26" w:rsidP="00F91F6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Р</w:t>
            </w:r>
            <w:r w:rsidRPr="004A65CF">
              <w:rPr>
                <w:rFonts w:ascii="Times New Roman" w:hAnsi="Times New Roman" w:cs="Times New Roman"/>
                <w:b/>
                <w:sz w:val="24"/>
                <w:szCs w:val="24"/>
                <w:vertAlign w:val="subscript"/>
              </w:rPr>
              <w:t>вых</w:t>
            </w:r>
            <w:r w:rsidRPr="004A65CF">
              <w:rPr>
                <w:rFonts w:ascii="Times New Roman" w:hAnsi="Times New Roman" w:cs="Times New Roman"/>
                <w:b/>
                <w:sz w:val="24"/>
                <w:szCs w:val="24"/>
              </w:rPr>
              <w:t>, МПа</w:t>
            </w:r>
          </w:p>
        </w:tc>
      </w:tr>
      <w:tr w:rsidR="007B4B26" w:rsidRPr="004A65CF" w:rsidTr="00AD0DF6">
        <w:trPr>
          <w:trHeight w:val="20"/>
          <w:jc w:val="center"/>
        </w:trPr>
        <w:tc>
          <w:tcPr>
            <w:tcW w:w="2624" w:type="dxa"/>
            <w:noWrap/>
            <w:tcMar>
              <w:left w:w="57" w:type="dxa"/>
              <w:right w:w="28" w:type="dxa"/>
            </w:tcMar>
            <w:vAlign w:val="center"/>
          </w:tcPr>
          <w:p w:rsidR="007B4B26" w:rsidRPr="007B4B26" w:rsidRDefault="007B4B26" w:rsidP="00F91F6E">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ГРС Пугач</w:t>
            </w:r>
            <w:r w:rsidR="008C5DED">
              <w:rPr>
                <w:rFonts w:ascii="Times New Roman" w:hAnsi="Times New Roman" w:cs="Times New Roman"/>
                <w:sz w:val="24"/>
                <w:szCs w:val="24"/>
              </w:rPr>
              <w:t>е</w:t>
            </w:r>
            <w:r w:rsidRPr="007B4B26">
              <w:rPr>
                <w:rFonts w:ascii="Times New Roman" w:hAnsi="Times New Roman" w:cs="Times New Roman"/>
                <w:sz w:val="24"/>
                <w:szCs w:val="24"/>
              </w:rPr>
              <w:t>в</w:t>
            </w:r>
          </w:p>
        </w:tc>
        <w:tc>
          <w:tcPr>
            <w:tcW w:w="1630" w:type="dxa"/>
            <w:vAlign w:val="center"/>
          </w:tcPr>
          <w:p w:rsidR="007B4B26" w:rsidRPr="007B4B26" w:rsidRDefault="007B4B26" w:rsidP="00F91F6E">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108, l=2,1</w:t>
            </w:r>
          </w:p>
          <w:p w:rsidR="007B4B26" w:rsidRPr="007B4B26" w:rsidRDefault="007B4B26" w:rsidP="00F91F6E">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219, l=2,1</w:t>
            </w:r>
          </w:p>
        </w:tc>
        <w:tc>
          <w:tcPr>
            <w:tcW w:w="3828" w:type="dxa"/>
            <w:noWrap/>
            <w:tcMar>
              <w:left w:w="57" w:type="dxa"/>
              <w:right w:w="28" w:type="dxa"/>
            </w:tcMar>
            <w:vAlign w:val="center"/>
          </w:tcPr>
          <w:p w:rsidR="007B4B26" w:rsidRPr="007B4B26" w:rsidRDefault="007B4B26" w:rsidP="00F91F6E">
            <w:pPr>
              <w:keepNext/>
              <w:spacing w:after="0" w:line="240" w:lineRule="auto"/>
              <w:rPr>
                <w:rFonts w:ascii="Times New Roman" w:hAnsi="Times New Roman" w:cs="Times New Roman"/>
                <w:spacing w:val="-4"/>
                <w:sz w:val="24"/>
                <w:szCs w:val="24"/>
              </w:rPr>
            </w:pPr>
            <w:r w:rsidRPr="007B4B26">
              <w:rPr>
                <w:rFonts w:ascii="Times New Roman" w:hAnsi="Times New Roman" w:cs="Times New Roman"/>
                <w:spacing w:val="-4"/>
                <w:sz w:val="24"/>
                <w:szCs w:val="24"/>
              </w:rPr>
              <w:t>г. Пугач</w:t>
            </w:r>
            <w:r w:rsidR="008C5DED">
              <w:rPr>
                <w:rFonts w:ascii="Times New Roman" w:hAnsi="Times New Roman" w:cs="Times New Roman"/>
                <w:spacing w:val="-4"/>
                <w:sz w:val="24"/>
                <w:szCs w:val="24"/>
              </w:rPr>
              <w:t>е</w:t>
            </w:r>
            <w:r w:rsidRPr="007B4B26">
              <w:rPr>
                <w:rFonts w:ascii="Times New Roman" w:hAnsi="Times New Roman" w:cs="Times New Roman"/>
                <w:spacing w:val="-4"/>
                <w:sz w:val="24"/>
                <w:szCs w:val="24"/>
              </w:rPr>
              <w:t>в, пос. Пугач</w:t>
            </w:r>
            <w:r w:rsidR="008C5DED">
              <w:rPr>
                <w:rFonts w:ascii="Times New Roman" w:hAnsi="Times New Roman" w:cs="Times New Roman"/>
                <w:spacing w:val="-4"/>
                <w:sz w:val="24"/>
                <w:szCs w:val="24"/>
              </w:rPr>
              <w:t>е</w:t>
            </w:r>
            <w:r w:rsidRPr="007B4B26">
              <w:rPr>
                <w:rFonts w:ascii="Times New Roman" w:hAnsi="Times New Roman" w:cs="Times New Roman"/>
                <w:spacing w:val="-4"/>
                <w:sz w:val="24"/>
                <w:szCs w:val="24"/>
              </w:rPr>
              <w:t xml:space="preserve">вский, </w:t>
            </w:r>
          </w:p>
          <w:p w:rsidR="007B4B26" w:rsidRPr="007B4B26" w:rsidRDefault="007B4B26" w:rsidP="00F91F6E">
            <w:pPr>
              <w:keepNext/>
              <w:spacing w:after="0" w:line="240" w:lineRule="auto"/>
              <w:rPr>
                <w:rFonts w:ascii="Times New Roman" w:hAnsi="Times New Roman" w:cs="Times New Roman"/>
                <w:spacing w:val="-4"/>
                <w:sz w:val="24"/>
                <w:szCs w:val="24"/>
              </w:rPr>
            </w:pPr>
            <w:r w:rsidRPr="007B4B26">
              <w:rPr>
                <w:rFonts w:ascii="Times New Roman" w:hAnsi="Times New Roman" w:cs="Times New Roman"/>
                <w:spacing w:val="-4"/>
                <w:sz w:val="24"/>
                <w:szCs w:val="24"/>
              </w:rPr>
              <w:t>с. Красная Речка, с. Владимировка,</w:t>
            </w:r>
          </w:p>
          <w:p w:rsidR="007B4B26" w:rsidRPr="007B4B26" w:rsidRDefault="007B4B26" w:rsidP="00F91F6E">
            <w:pPr>
              <w:keepNext/>
              <w:spacing w:after="0" w:line="240" w:lineRule="auto"/>
              <w:rPr>
                <w:rFonts w:ascii="Times New Roman" w:hAnsi="Times New Roman" w:cs="Times New Roman"/>
                <w:spacing w:val="-4"/>
                <w:sz w:val="24"/>
                <w:szCs w:val="24"/>
              </w:rPr>
            </w:pPr>
            <w:r w:rsidRPr="007B4B26">
              <w:rPr>
                <w:rFonts w:ascii="Times New Roman" w:hAnsi="Times New Roman" w:cs="Times New Roman"/>
                <w:spacing w:val="-4"/>
                <w:sz w:val="24"/>
                <w:szCs w:val="24"/>
              </w:rPr>
              <w:t xml:space="preserve"> </w:t>
            </w:r>
            <w:r w:rsidRPr="007B4B26">
              <w:rPr>
                <w:rFonts w:ascii="Times New Roman" w:hAnsi="Times New Roman" w:cs="Times New Roman"/>
                <w:b/>
                <w:spacing w:val="-4"/>
                <w:sz w:val="24"/>
                <w:szCs w:val="24"/>
              </w:rPr>
              <w:t>пос. Заречный</w:t>
            </w:r>
            <w:r w:rsidRPr="007B4B26">
              <w:rPr>
                <w:rFonts w:ascii="Times New Roman" w:hAnsi="Times New Roman" w:cs="Times New Roman"/>
                <w:spacing w:val="-4"/>
                <w:sz w:val="24"/>
                <w:szCs w:val="24"/>
              </w:rPr>
              <w:t xml:space="preserve">, с. Успенка, </w:t>
            </w:r>
            <w:r w:rsidRPr="007B4B26">
              <w:rPr>
                <w:rFonts w:ascii="Times New Roman" w:hAnsi="Times New Roman" w:cs="Times New Roman"/>
                <w:b/>
                <w:spacing w:val="-4"/>
                <w:sz w:val="24"/>
                <w:szCs w:val="24"/>
              </w:rPr>
              <w:t>пос. Садовый</w:t>
            </w:r>
            <w:r w:rsidRPr="007B4B26">
              <w:rPr>
                <w:rFonts w:ascii="Times New Roman" w:hAnsi="Times New Roman" w:cs="Times New Roman"/>
                <w:spacing w:val="-4"/>
                <w:sz w:val="24"/>
                <w:szCs w:val="24"/>
              </w:rPr>
              <w:t>, пос. Солянский, пос. Тургеневский, пос. Бажановский</w:t>
            </w:r>
          </w:p>
        </w:tc>
        <w:tc>
          <w:tcPr>
            <w:tcW w:w="1984" w:type="dxa"/>
            <w:noWrap/>
            <w:tcMar>
              <w:left w:w="28" w:type="dxa"/>
              <w:right w:w="28" w:type="dxa"/>
            </w:tcMar>
            <w:vAlign w:val="center"/>
          </w:tcPr>
          <w:p w:rsidR="007B4B26" w:rsidRPr="007B4B26" w:rsidRDefault="007B4B26" w:rsidP="007B4B26">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0,6</w:t>
            </w:r>
          </w:p>
        </w:tc>
      </w:tr>
      <w:tr w:rsidR="007B4B26" w:rsidRPr="004A65CF" w:rsidTr="00AD0DF6">
        <w:trPr>
          <w:trHeight w:val="20"/>
          <w:jc w:val="center"/>
        </w:trPr>
        <w:tc>
          <w:tcPr>
            <w:tcW w:w="2624" w:type="dxa"/>
            <w:noWrap/>
            <w:tcMar>
              <w:left w:w="57" w:type="dxa"/>
              <w:right w:w="28" w:type="dxa"/>
            </w:tcMar>
            <w:vAlign w:val="center"/>
          </w:tcPr>
          <w:p w:rsidR="007B4B26" w:rsidRPr="007B4B26" w:rsidRDefault="007B4B26" w:rsidP="00F91F6E">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ГРС Большая Таволожка</w:t>
            </w:r>
          </w:p>
        </w:tc>
        <w:tc>
          <w:tcPr>
            <w:tcW w:w="1630" w:type="dxa"/>
            <w:vAlign w:val="center"/>
          </w:tcPr>
          <w:p w:rsidR="007B4B26" w:rsidRPr="007B4B26" w:rsidRDefault="007B4B26" w:rsidP="00F91F6E">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159, l=6,8</w:t>
            </w:r>
          </w:p>
        </w:tc>
        <w:tc>
          <w:tcPr>
            <w:tcW w:w="3828" w:type="dxa"/>
            <w:noWrap/>
            <w:tcMar>
              <w:left w:w="57" w:type="dxa"/>
              <w:right w:w="28" w:type="dxa"/>
            </w:tcMar>
            <w:vAlign w:val="center"/>
          </w:tcPr>
          <w:p w:rsidR="007B4B26" w:rsidRPr="007B4B26" w:rsidRDefault="007B4B26" w:rsidP="00F91F6E">
            <w:pPr>
              <w:keepNext/>
              <w:spacing w:after="0" w:line="240" w:lineRule="auto"/>
              <w:rPr>
                <w:rFonts w:ascii="Times New Roman" w:hAnsi="Times New Roman" w:cs="Times New Roman"/>
                <w:sz w:val="24"/>
                <w:szCs w:val="24"/>
              </w:rPr>
            </w:pPr>
            <w:r w:rsidRPr="007B4B26">
              <w:rPr>
                <w:rFonts w:ascii="Times New Roman" w:hAnsi="Times New Roman" w:cs="Times New Roman"/>
                <w:sz w:val="24"/>
                <w:szCs w:val="24"/>
              </w:rPr>
              <w:t xml:space="preserve">c. Большая Таволожка, с. Новоспасское, с. Старая Порубежка, с. Максютово, с. Камелик, с. Карловка, пос. Еремино, с. Новая Порубежка, с. Преображенка, с. Малая Таволожка, </w:t>
            </w:r>
            <w:r w:rsidRPr="007B4B26">
              <w:rPr>
                <w:rFonts w:ascii="Times New Roman" w:hAnsi="Times New Roman" w:cs="Times New Roman"/>
                <w:b/>
                <w:sz w:val="24"/>
                <w:szCs w:val="24"/>
              </w:rPr>
              <w:t>пос. Степной</w:t>
            </w:r>
            <w:r w:rsidRPr="007B4B26">
              <w:rPr>
                <w:rFonts w:ascii="Times New Roman" w:hAnsi="Times New Roman" w:cs="Times New Roman"/>
                <w:sz w:val="24"/>
                <w:szCs w:val="24"/>
              </w:rPr>
              <w:t>, с. Рахмановка</w:t>
            </w:r>
          </w:p>
        </w:tc>
        <w:tc>
          <w:tcPr>
            <w:tcW w:w="1984" w:type="dxa"/>
            <w:noWrap/>
            <w:tcMar>
              <w:left w:w="28" w:type="dxa"/>
              <w:right w:w="28" w:type="dxa"/>
            </w:tcMar>
            <w:vAlign w:val="center"/>
          </w:tcPr>
          <w:p w:rsidR="007B4B26" w:rsidRPr="007B4B26" w:rsidRDefault="007B4B26" w:rsidP="007B4B26">
            <w:pPr>
              <w:keepNext/>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0,6</w:t>
            </w:r>
          </w:p>
        </w:tc>
      </w:tr>
      <w:tr w:rsidR="007B4B26" w:rsidRPr="004A65CF" w:rsidTr="00AD0DF6">
        <w:trPr>
          <w:trHeight w:val="20"/>
          <w:jc w:val="center"/>
        </w:trPr>
        <w:tc>
          <w:tcPr>
            <w:tcW w:w="2624" w:type="dxa"/>
            <w:noWrap/>
            <w:tcMar>
              <w:left w:w="57" w:type="dxa"/>
              <w:right w:w="28" w:type="dxa"/>
            </w:tcMar>
            <w:vAlign w:val="center"/>
          </w:tcPr>
          <w:p w:rsidR="007B4B26" w:rsidRPr="007B4B26" w:rsidRDefault="007B4B26" w:rsidP="00F91F6E">
            <w:pPr>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ГРС Варваровка</w:t>
            </w:r>
          </w:p>
        </w:tc>
        <w:tc>
          <w:tcPr>
            <w:tcW w:w="1630" w:type="dxa"/>
            <w:vAlign w:val="center"/>
          </w:tcPr>
          <w:p w:rsidR="007B4B26" w:rsidRPr="007B4B26" w:rsidRDefault="007B4B26" w:rsidP="00F91F6E">
            <w:pPr>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108, l=0,3</w:t>
            </w:r>
          </w:p>
        </w:tc>
        <w:tc>
          <w:tcPr>
            <w:tcW w:w="3828" w:type="dxa"/>
            <w:noWrap/>
            <w:tcMar>
              <w:left w:w="57" w:type="dxa"/>
              <w:right w:w="28" w:type="dxa"/>
            </w:tcMar>
            <w:vAlign w:val="center"/>
          </w:tcPr>
          <w:p w:rsidR="007B4B26" w:rsidRDefault="007B4B26" w:rsidP="00F91F6E">
            <w:pPr>
              <w:spacing w:after="0" w:line="240" w:lineRule="auto"/>
              <w:rPr>
                <w:rFonts w:ascii="Times New Roman" w:hAnsi="Times New Roman" w:cs="Times New Roman"/>
                <w:sz w:val="24"/>
                <w:szCs w:val="24"/>
              </w:rPr>
            </w:pPr>
            <w:r w:rsidRPr="007B4B26">
              <w:rPr>
                <w:rFonts w:ascii="Times New Roman" w:hAnsi="Times New Roman" w:cs="Times New Roman"/>
                <w:sz w:val="24"/>
                <w:szCs w:val="24"/>
              </w:rPr>
              <w:t xml:space="preserve">с. Варваровка, с. Каменка, </w:t>
            </w:r>
          </w:p>
          <w:p w:rsidR="007B4B26" w:rsidRDefault="007B4B26" w:rsidP="00F91F6E">
            <w:pPr>
              <w:spacing w:after="0" w:line="240" w:lineRule="auto"/>
              <w:rPr>
                <w:rFonts w:ascii="Times New Roman" w:hAnsi="Times New Roman" w:cs="Times New Roman"/>
                <w:b/>
                <w:sz w:val="24"/>
                <w:szCs w:val="24"/>
              </w:rPr>
            </w:pPr>
            <w:r w:rsidRPr="007B4B26">
              <w:rPr>
                <w:rFonts w:ascii="Times New Roman" w:hAnsi="Times New Roman" w:cs="Times New Roman"/>
                <w:b/>
                <w:sz w:val="24"/>
                <w:szCs w:val="24"/>
              </w:rPr>
              <w:t xml:space="preserve">пос. Монастырский, с. Давыдовка, пос. Тамбовский, с. Припольное, пос. Вишневый, пос. Чапаевский, </w:t>
            </w:r>
          </w:p>
          <w:p w:rsidR="007B4B26" w:rsidRPr="007B4B26" w:rsidRDefault="007B4B26" w:rsidP="00F91F6E">
            <w:pPr>
              <w:spacing w:after="0" w:line="240" w:lineRule="auto"/>
              <w:rPr>
                <w:rFonts w:ascii="Times New Roman" w:hAnsi="Times New Roman" w:cs="Times New Roman"/>
                <w:sz w:val="24"/>
                <w:szCs w:val="24"/>
              </w:rPr>
            </w:pPr>
            <w:r w:rsidRPr="007B4B26">
              <w:rPr>
                <w:rFonts w:ascii="Times New Roman" w:hAnsi="Times New Roman" w:cs="Times New Roman"/>
                <w:b/>
                <w:sz w:val="24"/>
                <w:szCs w:val="24"/>
              </w:rPr>
              <w:t xml:space="preserve">пос. Лагунихинский, пос. Новая Жизнь, </w:t>
            </w:r>
            <w:r w:rsidRPr="007B4B26">
              <w:rPr>
                <w:rFonts w:ascii="Times New Roman" w:hAnsi="Times New Roman" w:cs="Times New Roman"/>
                <w:sz w:val="24"/>
                <w:szCs w:val="24"/>
              </w:rPr>
              <w:t>пос. Заволжский, ж.</w:t>
            </w:r>
            <w:r w:rsidRPr="007B4B26">
              <w:rPr>
                <w:rFonts w:ascii="Times New Roman" w:hAnsi="Times New Roman" w:cs="Times New Roman"/>
                <w:sz w:val="24"/>
                <w:szCs w:val="24"/>
              </w:rPr>
              <w:noBreakHyphen/>
              <w:t>д. ст. Иргиз, с. Березово</w:t>
            </w:r>
          </w:p>
        </w:tc>
        <w:tc>
          <w:tcPr>
            <w:tcW w:w="1984" w:type="dxa"/>
            <w:noWrap/>
            <w:tcMar>
              <w:left w:w="28" w:type="dxa"/>
              <w:right w:w="28" w:type="dxa"/>
            </w:tcMar>
            <w:vAlign w:val="center"/>
          </w:tcPr>
          <w:p w:rsidR="007B4B26" w:rsidRPr="007B4B26" w:rsidRDefault="007B4B26" w:rsidP="007B4B26">
            <w:pPr>
              <w:spacing w:after="0" w:line="240" w:lineRule="auto"/>
              <w:jc w:val="center"/>
              <w:rPr>
                <w:rFonts w:ascii="Times New Roman" w:hAnsi="Times New Roman" w:cs="Times New Roman"/>
                <w:sz w:val="24"/>
                <w:szCs w:val="24"/>
              </w:rPr>
            </w:pPr>
            <w:r w:rsidRPr="007B4B26">
              <w:rPr>
                <w:rFonts w:ascii="Times New Roman" w:hAnsi="Times New Roman" w:cs="Times New Roman"/>
                <w:sz w:val="24"/>
                <w:szCs w:val="24"/>
              </w:rPr>
              <w:t>0,6</w:t>
            </w:r>
          </w:p>
        </w:tc>
      </w:tr>
    </w:tbl>
    <w:p w:rsidR="007B4B26" w:rsidRPr="004A65CF" w:rsidRDefault="007B4B26" w:rsidP="007B4B26">
      <w:pPr>
        <w:widowControl w:val="0"/>
        <w:spacing w:after="0" w:line="300" w:lineRule="auto"/>
        <w:ind w:firstLine="709"/>
        <w:jc w:val="both"/>
        <w:rPr>
          <w:rFonts w:ascii="Times New Roman" w:hAnsi="Times New Roman" w:cs="Times New Roman"/>
          <w:b/>
          <w:sz w:val="24"/>
          <w:szCs w:val="24"/>
        </w:rPr>
      </w:pPr>
    </w:p>
    <w:p w:rsidR="00A16D96" w:rsidRPr="00A16D96" w:rsidRDefault="00A16D96" w:rsidP="00A16D96">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От ГРС газ по газораспределительным сетям поступает на газорегуляторные пункты (ГРП).</w:t>
      </w:r>
    </w:p>
    <w:p w:rsidR="00A16D96" w:rsidRPr="00A16D96" w:rsidRDefault="00A16D96" w:rsidP="00A16D96">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В ГРП давление газа снижается  до 0,3 МПа для  газификации  котельных и промпредприятий. На индивидуально-бытовые, хозяйственные нужды и местное отопление давление газа снижается до 0,003 МПа.</w:t>
      </w:r>
    </w:p>
    <w:p w:rsidR="00A16D96" w:rsidRDefault="00A16D96" w:rsidP="00A16D96">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 xml:space="preserve">Существующая система газоснабжения трех и двухступенчатая. Распределение газа осуществляется по газопроводам трех давлений </w:t>
      </w:r>
      <w:r w:rsidR="001D0EEE">
        <w:rPr>
          <w:rFonts w:ascii="Times New Roman" w:hAnsi="Times New Roman" w:cs="Times New Roman"/>
          <w:sz w:val="28"/>
          <w:szCs w:val="26"/>
        </w:rPr>
        <w:t>-</w:t>
      </w:r>
      <w:r w:rsidRPr="00A16D96">
        <w:rPr>
          <w:rFonts w:ascii="Times New Roman" w:hAnsi="Times New Roman" w:cs="Times New Roman"/>
          <w:sz w:val="28"/>
          <w:szCs w:val="26"/>
        </w:rPr>
        <w:t xml:space="preserve"> высокого II категории </w:t>
      </w:r>
      <w:r w:rsidR="001D0EEE">
        <w:rPr>
          <w:rFonts w:ascii="Times New Roman" w:hAnsi="Times New Roman" w:cs="Times New Roman"/>
          <w:sz w:val="28"/>
          <w:szCs w:val="26"/>
        </w:rPr>
        <w:t>-</w:t>
      </w:r>
      <w:r w:rsidRPr="00A16D96">
        <w:rPr>
          <w:rFonts w:ascii="Times New Roman" w:hAnsi="Times New Roman" w:cs="Times New Roman"/>
          <w:sz w:val="28"/>
          <w:szCs w:val="26"/>
        </w:rPr>
        <w:t xml:space="preserve"> 0,6 МПа, среднего </w:t>
      </w:r>
      <w:r w:rsidR="001D0EEE">
        <w:rPr>
          <w:rFonts w:ascii="Times New Roman" w:hAnsi="Times New Roman" w:cs="Times New Roman"/>
          <w:sz w:val="28"/>
          <w:szCs w:val="26"/>
        </w:rPr>
        <w:t>-</w:t>
      </w:r>
      <w:r w:rsidRPr="00A16D96">
        <w:rPr>
          <w:rFonts w:ascii="Times New Roman" w:hAnsi="Times New Roman" w:cs="Times New Roman"/>
          <w:sz w:val="28"/>
          <w:szCs w:val="26"/>
        </w:rPr>
        <w:t xml:space="preserve"> 0,3 МПа, низкого </w:t>
      </w:r>
      <w:r w:rsidR="001D0EEE">
        <w:rPr>
          <w:rFonts w:ascii="Times New Roman" w:hAnsi="Times New Roman" w:cs="Times New Roman"/>
          <w:sz w:val="28"/>
          <w:szCs w:val="26"/>
        </w:rPr>
        <w:t>-</w:t>
      </w:r>
      <w:r w:rsidRPr="00A16D96">
        <w:rPr>
          <w:rFonts w:ascii="Times New Roman" w:hAnsi="Times New Roman" w:cs="Times New Roman"/>
          <w:sz w:val="28"/>
          <w:szCs w:val="26"/>
        </w:rPr>
        <w:t xml:space="preserve"> 0,005 МПа.</w:t>
      </w:r>
    </w:p>
    <w:p w:rsidR="00A16D96" w:rsidRDefault="00A16D96" w:rsidP="00614018">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 xml:space="preserve">Существующие показатели расхода газа, газопроводов и распределяющих устройств на территории </w:t>
      </w:r>
      <w:r>
        <w:rPr>
          <w:rFonts w:ascii="Times New Roman" w:hAnsi="Times New Roman" w:cs="Times New Roman"/>
          <w:sz w:val="28"/>
          <w:szCs w:val="26"/>
        </w:rPr>
        <w:t>Давыдовского муниципального образования</w:t>
      </w:r>
      <w:r w:rsidRPr="00A16D96">
        <w:rPr>
          <w:rFonts w:ascii="Times New Roman" w:hAnsi="Times New Roman" w:cs="Times New Roman"/>
          <w:sz w:val="28"/>
          <w:szCs w:val="26"/>
        </w:rPr>
        <w:t xml:space="preserve"> приведены в таблице</w:t>
      </w:r>
      <w:r>
        <w:rPr>
          <w:rFonts w:ascii="Times New Roman" w:hAnsi="Times New Roman" w:cs="Times New Roman"/>
          <w:sz w:val="28"/>
          <w:szCs w:val="26"/>
        </w:rPr>
        <w:t xml:space="preserve"> 7.4.</w:t>
      </w:r>
      <w:r w:rsidR="007B4B26">
        <w:rPr>
          <w:rFonts w:ascii="Times New Roman" w:hAnsi="Times New Roman" w:cs="Times New Roman"/>
          <w:sz w:val="28"/>
          <w:szCs w:val="26"/>
        </w:rPr>
        <w:t>2</w:t>
      </w:r>
      <w:r>
        <w:rPr>
          <w:rFonts w:ascii="Times New Roman" w:hAnsi="Times New Roman" w:cs="Times New Roman"/>
          <w:sz w:val="28"/>
          <w:szCs w:val="26"/>
        </w:rPr>
        <w:t>.</w:t>
      </w:r>
    </w:p>
    <w:p w:rsidR="00051E6D" w:rsidRDefault="00051E6D" w:rsidP="00614018">
      <w:pPr>
        <w:widowControl w:val="0"/>
        <w:spacing w:after="0" w:line="300" w:lineRule="auto"/>
        <w:ind w:firstLine="709"/>
        <w:jc w:val="both"/>
        <w:rPr>
          <w:rFonts w:ascii="Times New Roman" w:hAnsi="Times New Roman" w:cs="Times New Roman"/>
          <w:sz w:val="28"/>
          <w:szCs w:val="26"/>
        </w:rPr>
      </w:pPr>
    </w:p>
    <w:p w:rsidR="00C07C6C" w:rsidRPr="00590FD2" w:rsidRDefault="00C27483" w:rsidP="00A16D96">
      <w:pPr>
        <w:pStyle w:val="Tabl"/>
        <w:spacing w:before="0"/>
        <w:ind w:firstLine="709"/>
        <w:jc w:val="both"/>
        <w:rPr>
          <w:rFonts w:ascii="Times New Roman" w:hAnsi="Times New Roman"/>
          <w:b/>
          <w:i w:val="0"/>
          <w:szCs w:val="28"/>
        </w:rPr>
      </w:pPr>
      <w:r w:rsidRPr="00590FD2">
        <w:rPr>
          <w:rFonts w:ascii="Times New Roman" w:hAnsi="Times New Roman"/>
          <w:b/>
          <w:i w:val="0"/>
          <w:szCs w:val="28"/>
        </w:rPr>
        <w:lastRenderedPageBreak/>
        <w:t>Таблица 7.4.</w:t>
      </w:r>
      <w:r w:rsidR="007B4B26">
        <w:rPr>
          <w:rFonts w:ascii="Times New Roman" w:hAnsi="Times New Roman"/>
          <w:b/>
          <w:i w:val="0"/>
          <w:szCs w:val="28"/>
        </w:rPr>
        <w:t>2</w:t>
      </w:r>
      <w:r w:rsidR="00F1762B">
        <w:rPr>
          <w:rFonts w:ascii="Times New Roman" w:hAnsi="Times New Roman"/>
          <w:b/>
          <w:i w:val="0"/>
          <w:szCs w:val="28"/>
        </w:rPr>
        <w:t xml:space="preserve"> </w:t>
      </w:r>
      <w:r w:rsidR="00C07C6C" w:rsidRPr="00590FD2">
        <w:rPr>
          <w:rFonts w:ascii="Times New Roman" w:hAnsi="Times New Roman"/>
          <w:b/>
          <w:i w:val="0"/>
          <w:szCs w:val="28"/>
        </w:rPr>
        <w:t xml:space="preserve">Существующие показатели расхода газа, газопроводов и распределяющих устройств </w:t>
      </w:r>
      <w:r w:rsidR="00A16D96">
        <w:rPr>
          <w:rFonts w:ascii="Times New Roman" w:hAnsi="Times New Roman"/>
          <w:b/>
          <w:i w:val="0"/>
          <w:szCs w:val="28"/>
        </w:rPr>
        <w:t>Давыдовского</w:t>
      </w:r>
      <w:r w:rsidR="00C07C6C" w:rsidRPr="00590FD2">
        <w:rPr>
          <w:rFonts w:ascii="Times New Roman" w:hAnsi="Times New Roman"/>
          <w:b/>
          <w:i w:val="0"/>
          <w:szCs w:val="28"/>
        </w:rPr>
        <w:t xml:space="preserve"> 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739"/>
        <w:gridCol w:w="851"/>
        <w:gridCol w:w="992"/>
        <w:gridCol w:w="1040"/>
        <w:gridCol w:w="1231"/>
        <w:gridCol w:w="6"/>
        <w:gridCol w:w="2295"/>
      </w:tblGrid>
      <w:tr w:rsidR="004938E2" w:rsidRPr="00B42290" w:rsidTr="00B42290">
        <w:trPr>
          <w:trHeight w:val="20"/>
          <w:jc w:val="center"/>
        </w:trPr>
        <w:tc>
          <w:tcPr>
            <w:tcW w:w="3739" w:type="dxa"/>
            <w:vMerge w:val="restart"/>
            <w:tcBorders>
              <w:right w:val="single" w:sz="4" w:space="0" w:color="auto"/>
            </w:tcBorders>
            <w:shd w:val="clear" w:color="auto" w:fill="auto"/>
            <w:tcMar>
              <w:left w:w="57" w:type="dxa"/>
              <w:right w:w="57" w:type="dxa"/>
            </w:tcMar>
            <w:vAlign w:val="center"/>
          </w:tcPr>
          <w:p w:rsidR="004938E2" w:rsidRPr="00B42290" w:rsidRDefault="004938E2" w:rsidP="00B42290">
            <w:pPr>
              <w:keepNext/>
              <w:widowControl w:val="0"/>
              <w:spacing w:after="0" w:line="240" w:lineRule="auto"/>
              <w:jc w:val="center"/>
              <w:rPr>
                <w:rFonts w:ascii="Times New Roman" w:hAnsi="Times New Roman" w:cs="Times New Roman"/>
                <w:b/>
                <w:bCs/>
                <w:sz w:val="24"/>
                <w:szCs w:val="24"/>
              </w:rPr>
            </w:pPr>
            <w:r w:rsidRPr="00B42290">
              <w:rPr>
                <w:rFonts w:ascii="Times New Roman" w:hAnsi="Times New Roman" w:cs="Times New Roman"/>
                <w:b/>
                <w:bCs/>
                <w:sz w:val="24"/>
                <w:szCs w:val="24"/>
              </w:rPr>
              <w:t>Наименование населенных пунктов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4938E2" w:rsidRPr="00B42290" w:rsidRDefault="004938E2" w:rsidP="001D0EEE">
            <w:pPr>
              <w:keepNext/>
              <w:widowControl w:val="0"/>
              <w:autoSpaceDE w:val="0"/>
              <w:autoSpaceDN w:val="0"/>
              <w:adjustRightInd w:val="0"/>
              <w:spacing w:after="0" w:line="240" w:lineRule="auto"/>
              <w:rPr>
                <w:rFonts w:ascii="Times New Roman" w:hAnsi="Times New Roman" w:cs="Times New Roman"/>
                <w:b/>
                <w:bCs/>
                <w:sz w:val="24"/>
                <w:szCs w:val="24"/>
              </w:rPr>
            </w:pPr>
            <w:r w:rsidRPr="00B42290">
              <w:rPr>
                <w:rFonts w:ascii="Times New Roman" w:hAnsi="Times New Roman" w:cs="Times New Roman"/>
                <w:b/>
                <w:bCs/>
                <w:sz w:val="24"/>
                <w:szCs w:val="24"/>
              </w:rPr>
              <w:t>Максимальный расход газа, м</w:t>
            </w:r>
            <w:r w:rsidRPr="00B42290">
              <w:rPr>
                <w:rFonts w:ascii="Times New Roman" w:hAnsi="Times New Roman" w:cs="Times New Roman"/>
                <w:b/>
                <w:sz w:val="24"/>
                <w:szCs w:val="24"/>
              </w:rPr>
              <w:t>³/ч</w:t>
            </w:r>
          </w:p>
        </w:tc>
        <w:tc>
          <w:tcPr>
            <w:tcW w:w="2032" w:type="dxa"/>
            <w:gridSpan w:val="2"/>
            <w:tcBorders>
              <w:left w:val="single" w:sz="4" w:space="0" w:color="auto"/>
            </w:tcBorders>
            <w:shd w:val="clear" w:color="auto" w:fill="auto"/>
            <w:tcMar>
              <w:left w:w="57" w:type="dxa"/>
              <w:right w:w="57" w:type="dxa"/>
            </w:tcMar>
          </w:tcPr>
          <w:p w:rsidR="004938E2" w:rsidRPr="00B42290" w:rsidRDefault="004938E2" w:rsidP="001D0EEE">
            <w:pPr>
              <w:keepNext/>
              <w:widowControl w:val="0"/>
              <w:spacing w:after="0" w:line="240" w:lineRule="auto"/>
              <w:jc w:val="center"/>
              <w:rPr>
                <w:rFonts w:ascii="Times New Roman" w:hAnsi="Times New Roman" w:cs="Times New Roman"/>
                <w:b/>
                <w:bCs/>
                <w:sz w:val="24"/>
                <w:szCs w:val="24"/>
              </w:rPr>
            </w:pPr>
            <w:r w:rsidRPr="00B42290">
              <w:rPr>
                <w:rFonts w:ascii="Times New Roman" w:hAnsi="Times New Roman" w:cs="Times New Roman"/>
                <w:b/>
                <w:bCs/>
                <w:sz w:val="24"/>
                <w:szCs w:val="24"/>
              </w:rPr>
              <w:t>Используемые подсистемы АСУ ТП РГ</w:t>
            </w:r>
          </w:p>
        </w:tc>
        <w:tc>
          <w:tcPr>
            <w:tcW w:w="1237" w:type="dxa"/>
            <w:gridSpan w:val="2"/>
            <w:vMerge w:val="restart"/>
            <w:shd w:val="clear" w:color="auto" w:fill="auto"/>
            <w:textDirection w:val="btLr"/>
            <w:vAlign w:val="center"/>
          </w:tcPr>
          <w:p w:rsidR="004938E2" w:rsidRPr="00B42290" w:rsidRDefault="004938E2" w:rsidP="001D0EEE">
            <w:pPr>
              <w:keepNext/>
              <w:widowControl w:val="0"/>
              <w:spacing w:after="0" w:line="240" w:lineRule="auto"/>
              <w:rPr>
                <w:rFonts w:ascii="Times New Roman" w:hAnsi="Times New Roman" w:cs="Times New Roman"/>
                <w:b/>
                <w:bCs/>
                <w:sz w:val="24"/>
                <w:szCs w:val="24"/>
              </w:rPr>
            </w:pPr>
            <w:r w:rsidRPr="00B42290">
              <w:rPr>
                <w:rFonts w:ascii="Times New Roman" w:hAnsi="Times New Roman" w:cs="Times New Roman"/>
                <w:b/>
                <w:bCs/>
                <w:sz w:val="24"/>
                <w:szCs w:val="24"/>
              </w:rPr>
              <w:t>Протяженность газопроводов, км</w:t>
            </w:r>
          </w:p>
        </w:tc>
        <w:tc>
          <w:tcPr>
            <w:tcW w:w="2295" w:type="dxa"/>
            <w:vMerge w:val="restart"/>
            <w:shd w:val="clear" w:color="auto" w:fill="auto"/>
            <w:vAlign w:val="center"/>
          </w:tcPr>
          <w:p w:rsidR="004938E2" w:rsidRPr="00B42290" w:rsidRDefault="004938E2" w:rsidP="00B42290">
            <w:pPr>
              <w:keepNext/>
              <w:widowControl w:val="0"/>
              <w:spacing w:after="0" w:line="240" w:lineRule="auto"/>
              <w:jc w:val="center"/>
              <w:rPr>
                <w:rFonts w:ascii="Times New Roman" w:hAnsi="Times New Roman" w:cs="Times New Roman"/>
                <w:b/>
                <w:bCs/>
                <w:sz w:val="24"/>
                <w:szCs w:val="24"/>
              </w:rPr>
            </w:pPr>
            <w:r w:rsidRPr="00B42290">
              <w:rPr>
                <w:rFonts w:ascii="Times New Roman" w:hAnsi="Times New Roman" w:cs="Times New Roman"/>
                <w:b/>
                <w:bCs/>
                <w:sz w:val="24"/>
                <w:szCs w:val="24"/>
              </w:rPr>
              <w:t>Диаметр</w:t>
            </w:r>
          </w:p>
        </w:tc>
      </w:tr>
      <w:tr w:rsidR="004938E2" w:rsidRPr="00B42290" w:rsidTr="00B42290">
        <w:trPr>
          <w:cantSplit/>
          <w:trHeight w:val="1853"/>
          <w:jc w:val="center"/>
        </w:trPr>
        <w:tc>
          <w:tcPr>
            <w:tcW w:w="3739" w:type="dxa"/>
            <w:vMerge/>
            <w:tcBorders>
              <w:right w:val="single" w:sz="4" w:space="0" w:color="auto"/>
            </w:tcBorders>
            <w:tcMar>
              <w:left w:w="57" w:type="dxa"/>
              <w:right w:w="57" w:type="dxa"/>
            </w:tcMar>
            <w:vAlign w:val="center"/>
          </w:tcPr>
          <w:p w:rsidR="004938E2" w:rsidRPr="00B42290" w:rsidRDefault="004938E2" w:rsidP="00B42290">
            <w:pPr>
              <w:keepNext/>
              <w:widowControl w:val="0"/>
              <w:spacing w:after="0" w:line="240" w:lineRule="auto"/>
              <w:rPr>
                <w:rFonts w:ascii="Times New Roman" w:hAnsi="Times New Roman" w:cs="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938E2" w:rsidRPr="00B42290" w:rsidRDefault="004938E2" w:rsidP="00B42290">
            <w:pPr>
              <w:keepNext/>
              <w:widowControl w:val="0"/>
              <w:spacing w:after="0" w:line="240" w:lineRule="auto"/>
              <w:rPr>
                <w:rFonts w:ascii="Times New Roman" w:hAnsi="Times New Roman" w:cs="Times New Roman"/>
                <w:b/>
                <w:bCs/>
                <w:sz w:val="24"/>
                <w:szCs w:val="24"/>
              </w:rPr>
            </w:pPr>
          </w:p>
        </w:tc>
        <w:tc>
          <w:tcPr>
            <w:tcW w:w="992" w:type="dxa"/>
            <w:tcBorders>
              <w:left w:val="single" w:sz="4" w:space="0" w:color="auto"/>
            </w:tcBorders>
            <w:shd w:val="clear" w:color="auto" w:fill="auto"/>
            <w:tcMar>
              <w:left w:w="57" w:type="dxa"/>
              <w:right w:w="57" w:type="dxa"/>
            </w:tcMar>
            <w:textDirection w:val="btLr"/>
            <w:vAlign w:val="center"/>
          </w:tcPr>
          <w:p w:rsidR="004938E2" w:rsidRPr="00B42290" w:rsidRDefault="004938E2" w:rsidP="001D0EEE">
            <w:pPr>
              <w:keepNext/>
              <w:widowControl w:val="0"/>
              <w:spacing w:after="0" w:line="240" w:lineRule="auto"/>
              <w:rPr>
                <w:rFonts w:ascii="Times New Roman" w:hAnsi="Times New Roman" w:cs="Times New Roman"/>
                <w:b/>
                <w:bCs/>
                <w:sz w:val="24"/>
                <w:szCs w:val="24"/>
              </w:rPr>
            </w:pPr>
            <w:r w:rsidRPr="00B42290">
              <w:rPr>
                <w:rFonts w:ascii="Times New Roman" w:hAnsi="Times New Roman" w:cs="Times New Roman"/>
                <w:b/>
                <w:bCs/>
                <w:sz w:val="24"/>
                <w:szCs w:val="24"/>
              </w:rPr>
              <w:t xml:space="preserve">Наименование </w:t>
            </w:r>
          </w:p>
        </w:tc>
        <w:tc>
          <w:tcPr>
            <w:tcW w:w="1040" w:type="dxa"/>
            <w:shd w:val="clear" w:color="auto" w:fill="auto"/>
            <w:tcMar>
              <w:left w:w="57" w:type="dxa"/>
              <w:right w:w="57" w:type="dxa"/>
            </w:tcMar>
            <w:textDirection w:val="btLr"/>
            <w:vAlign w:val="center"/>
          </w:tcPr>
          <w:p w:rsidR="004938E2" w:rsidRPr="00B42290" w:rsidRDefault="004938E2" w:rsidP="001D0EEE">
            <w:pPr>
              <w:keepNext/>
              <w:widowControl w:val="0"/>
              <w:spacing w:after="0" w:line="240" w:lineRule="auto"/>
              <w:rPr>
                <w:rFonts w:ascii="Times New Roman" w:hAnsi="Times New Roman" w:cs="Times New Roman"/>
                <w:b/>
                <w:bCs/>
                <w:sz w:val="24"/>
                <w:szCs w:val="24"/>
              </w:rPr>
            </w:pPr>
            <w:r w:rsidRPr="00B42290">
              <w:rPr>
                <w:rFonts w:ascii="Times New Roman" w:hAnsi="Times New Roman" w:cs="Times New Roman"/>
                <w:b/>
                <w:bCs/>
                <w:sz w:val="24"/>
                <w:szCs w:val="24"/>
              </w:rPr>
              <w:t>Количество</w:t>
            </w:r>
          </w:p>
        </w:tc>
        <w:tc>
          <w:tcPr>
            <w:tcW w:w="1237" w:type="dxa"/>
            <w:gridSpan w:val="2"/>
            <w:vMerge/>
            <w:vAlign w:val="center"/>
          </w:tcPr>
          <w:p w:rsidR="004938E2" w:rsidRPr="00B42290" w:rsidRDefault="004938E2" w:rsidP="00B42290">
            <w:pPr>
              <w:keepNext/>
              <w:widowControl w:val="0"/>
              <w:spacing w:after="0" w:line="240" w:lineRule="auto"/>
              <w:rPr>
                <w:rFonts w:ascii="Times New Roman" w:hAnsi="Times New Roman" w:cs="Times New Roman"/>
                <w:b/>
                <w:bCs/>
                <w:sz w:val="24"/>
                <w:szCs w:val="24"/>
              </w:rPr>
            </w:pPr>
          </w:p>
        </w:tc>
        <w:tc>
          <w:tcPr>
            <w:tcW w:w="2295" w:type="dxa"/>
            <w:vMerge/>
            <w:vAlign w:val="center"/>
          </w:tcPr>
          <w:p w:rsidR="004938E2" w:rsidRPr="00B42290" w:rsidRDefault="004938E2" w:rsidP="00B42290">
            <w:pPr>
              <w:keepNext/>
              <w:widowControl w:val="0"/>
              <w:spacing w:after="0" w:line="240" w:lineRule="auto"/>
              <w:rPr>
                <w:rFonts w:ascii="Times New Roman" w:hAnsi="Times New Roman" w:cs="Times New Roman"/>
                <w:b/>
                <w:bCs/>
                <w:sz w:val="24"/>
                <w:szCs w:val="24"/>
              </w:rPr>
            </w:pP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с. Давыдовка</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1243,3</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ГРП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21,916</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219-159</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Смелость</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нет</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нет</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нет</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Заречный</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227,9</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ГРП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3,3</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114</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Садовый</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151,0</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2,47</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108</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Краснореченский</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нет</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нет</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нет</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Чапаевский</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530,1</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ГРП</w:t>
            </w:r>
          </w:p>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22,61</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273,219,159</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Новая жизнь</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89,5</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14,4</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110</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Лагунихинский</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37,8</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5,0</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110</w:t>
            </w:r>
          </w:p>
        </w:tc>
      </w:tr>
      <w:tr w:rsidR="00A16D96" w:rsidRPr="00B42290" w:rsidTr="00B42290">
        <w:trPr>
          <w:trHeight w:val="23"/>
          <w:jc w:val="center"/>
        </w:trPr>
        <w:tc>
          <w:tcPr>
            <w:tcW w:w="3739" w:type="dxa"/>
            <w:shd w:val="clear" w:color="auto" w:fill="auto"/>
            <w:vAlign w:val="center"/>
          </w:tcPr>
          <w:p w:rsidR="00A16D96" w:rsidRPr="00B42290" w:rsidRDefault="00A16D96" w:rsidP="00B42290">
            <w:pPr>
              <w:pStyle w:val="ConsPlusNormal"/>
              <w:ind w:firstLine="0"/>
              <w:rPr>
                <w:rFonts w:ascii="Times New Roman" w:hAnsi="Times New Roman"/>
                <w:sz w:val="24"/>
                <w:szCs w:val="24"/>
              </w:rPr>
            </w:pPr>
            <w:r w:rsidRPr="00B42290">
              <w:rPr>
                <w:rFonts w:ascii="Times New Roman" w:hAnsi="Times New Roman"/>
                <w:sz w:val="24"/>
                <w:szCs w:val="24"/>
              </w:rPr>
              <w:t>п. Тамбовский</w:t>
            </w:r>
          </w:p>
        </w:tc>
        <w:tc>
          <w:tcPr>
            <w:tcW w:w="851"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79,9</w:t>
            </w:r>
          </w:p>
        </w:tc>
        <w:tc>
          <w:tcPr>
            <w:tcW w:w="992" w:type="dxa"/>
            <w:shd w:val="clear" w:color="auto" w:fill="auto"/>
            <w:tcMar>
              <w:left w:w="28" w:type="dxa"/>
              <w:right w:w="28" w:type="dxa"/>
            </w:tcMar>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7,46</w:t>
            </w:r>
          </w:p>
        </w:tc>
        <w:tc>
          <w:tcPr>
            <w:tcW w:w="2295" w:type="dxa"/>
            <w:shd w:val="clear" w:color="auto" w:fill="auto"/>
            <w:vAlign w:val="center"/>
          </w:tcPr>
          <w:p w:rsidR="00A16D96" w:rsidRPr="00B42290" w:rsidRDefault="00A16D96" w:rsidP="00B42290">
            <w:pPr>
              <w:pStyle w:val="ConsPlusNormal"/>
              <w:ind w:firstLine="0"/>
              <w:jc w:val="center"/>
              <w:rPr>
                <w:rFonts w:ascii="Times New Roman" w:hAnsi="Times New Roman"/>
                <w:sz w:val="24"/>
                <w:szCs w:val="24"/>
              </w:rPr>
            </w:pPr>
            <w:r w:rsidRPr="00B42290">
              <w:rPr>
                <w:rFonts w:ascii="Times New Roman" w:hAnsi="Times New Roman"/>
                <w:sz w:val="24"/>
                <w:szCs w:val="24"/>
              </w:rPr>
              <w:t>63</w:t>
            </w:r>
          </w:p>
        </w:tc>
      </w:tr>
      <w:tr w:rsidR="00CB357C" w:rsidRPr="00B42290" w:rsidTr="00CB357C">
        <w:trPr>
          <w:trHeight w:val="23"/>
          <w:jc w:val="center"/>
        </w:trPr>
        <w:tc>
          <w:tcPr>
            <w:tcW w:w="3739" w:type="dxa"/>
            <w:shd w:val="clear" w:color="auto" w:fill="auto"/>
            <w:vAlign w:val="center"/>
          </w:tcPr>
          <w:p w:rsidR="00CB357C" w:rsidRPr="00B42290" w:rsidRDefault="00CB357C" w:rsidP="00B42290">
            <w:pPr>
              <w:pStyle w:val="ConsPlusNormal"/>
              <w:ind w:firstLine="0"/>
              <w:rPr>
                <w:rFonts w:ascii="Times New Roman" w:hAnsi="Times New Roman"/>
                <w:sz w:val="24"/>
                <w:szCs w:val="24"/>
              </w:rPr>
            </w:pPr>
            <w:r w:rsidRPr="00B42290">
              <w:rPr>
                <w:rFonts w:ascii="Times New Roman" w:hAnsi="Times New Roman"/>
                <w:sz w:val="24"/>
                <w:szCs w:val="24"/>
              </w:rPr>
              <w:t>с. Припольное</w:t>
            </w:r>
          </w:p>
        </w:tc>
        <w:tc>
          <w:tcPr>
            <w:tcW w:w="851" w:type="dxa"/>
            <w:shd w:val="clear" w:color="auto" w:fill="auto"/>
            <w:tcMar>
              <w:left w:w="28" w:type="dxa"/>
              <w:right w:w="28" w:type="dxa"/>
            </w:tcMar>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66,9</w:t>
            </w:r>
          </w:p>
        </w:tc>
        <w:tc>
          <w:tcPr>
            <w:tcW w:w="992" w:type="dxa"/>
            <w:shd w:val="clear" w:color="auto" w:fill="auto"/>
            <w:tcMar>
              <w:left w:w="28" w:type="dxa"/>
              <w:right w:w="28" w:type="dxa"/>
            </w:tcMar>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1" w:type="dxa"/>
            <w:shd w:val="clear" w:color="auto" w:fill="auto"/>
            <w:vAlign w:val="center"/>
          </w:tcPr>
          <w:p w:rsidR="00CB357C" w:rsidRPr="00B42290" w:rsidRDefault="00CB357C" w:rsidP="006051D8">
            <w:pPr>
              <w:pStyle w:val="ConsPlusNormal"/>
              <w:ind w:firstLine="0"/>
              <w:jc w:val="center"/>
              <w:rPr>
                <w:rFonts w:ascii="Times New Roman" w:hAnsi="Times New Roman"/>
                <w:sz w:val="24"/>
                <w:szCs w:val="24"/>
              </w:rPr>
            </w:pPr>
            <w:r w:rsidRPr="00B42290">
              <w:rPr>
                <w:rFonts w:ascii="Times New Roman" w:hAnsi="Times New Roman"/>
                <w:sz w:val="24"/>
                <w:szCs w:val="24"/>
              </w:rPr>
              <w:t>22,61</w:t>
            </w:r>
          </w:p>
        </w:tc>
        <w:tc>
          <w:tcPr>
            <w:tcW w:w="2301" w:type="dxa"/>
            <w:gridSpan w:val="2"/>
            <w:shd w:val="clear" w:color="auto" w:fill="auto"/>
            <w:vAlign w:val="center"/>
          </w:tcPr>
          <w:p w:rsidR="00CB357C" w:rsidRPr="00B42290" w:rsidRDefault="00CB357C" w:rsidP="006051D8">
            <w:pPr>
              <w:pStyle w:val="ConsPlusNormal"/>
              <w:ind w:firstLine="0"/>
              <w:jc w:val="center"/>
              <w:rPr>
                <w:rFonts w:ascii="Times New Roman" w:hAnsi="Times New Roman"/>
                <w:sz w:val="24"/>
                <w:szCs w:val="24"/>
              </w:rPr>
            </w:pPr>
            <w:r w:rsidRPr="00B42290">
              <w:rPr>
                <w:rFonts w:ascii="Times New Roman" w:hAnsi="Times New Roman"/>
                <w:sz w:val="24"/>
                <w:szCs w:val="24"/>
              </w:rPr>
              <w:t>273,219,159</w:t>
            </w:r>
          </w:p>
        </w:tc>
      </w:tr>
      <w:tr w:rsidR="00CB357C" w:rsidRPr="00B42290" w:rsidTr="00B42290">
        <w:trPr>
          <w:trHeight w:val="23"/>
          <w:jc w:val="center"/>
        </w:trPr>
        <w:tc>
          <w:tcPr>
            <w:tcW w:w="3739" w:type="dxa"/>
            <w:shd w:val="clear" w:color="auto" w:fill="auto"/>
            <w:vAlign w:val="center"/>
          </w:tcPr>
          <w:p w:rsidR="00CB357C" w:rsidRPr="00B42290" w:rsidRDefault="00CB357C" w:rsidP="00B42290">
            <w:pPr>
              <w:pStyle w:val="ConsPlusNormal"/>
              <w:ind w:firstLine="0"/>
              <w:rPr>
                <w:rFonts w:ascii="Times New Roman" w:hAnsi="Times New Roman"/>
                <w:sz w:val="24"/>
                <w:szCs w:val="24"/>
              </w:rPr>
            </w:pPr>
            <w:r w:rsidRPr="00B42290">
              <w:rPr>
                <w:rFonts w:ascii="Times New Roman" w:hAnsi="Times New Roman"/>
                <w:sz w:val="24"/>
                <w:szCs w:val="24"/>
              </w:rPr>
              <w:t>п. Вишневский</w:t>
            </w:r>
          </w:p>
        </w:tc>
        <w:tc>
          <w:tcPr>
            <w:tcW w:w="851" w:type="dxa"/>
            <w:shd w:val="clear" w:color="auto" w:fill="auto"/>
            <w:tcMar>
              <w:left w:w="28" w:type="dxa"/>
              <w:right w:w="28" w:type="dxa"/>
            </w:tcMar>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83,1</w:t>
            </w:r>
          </w:p>
        </w:tc>
        <w:tc>
          <w:tcPr>
            <w:tcW w:w="992" w:type="dxa"/>
            <w:shd w:val="clear" w:color="auto" w:fill="auto"/>
            <w:tcMar>
              <w:left w:w="28" w:type="dxa"/>
              <w:right w:w="28" w:type="dxa"/>
            </w:tcMar>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ГРП</w:t>
            </w:r>
          </w:p>
        </w:tc>
        <w:tc>
          <w:tcPr>
            <w:tcW w:w="1040" w:type="dxa"/>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p>
        </w:tc>
        <w:tc>
          <w:tcPr>
            <w:tcW w:w="2295" w:type="dxa"/>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p>
        </w:tc>
      </w:tr>
      <w:tr w:rsidR="00CB357C" w:rsidRPr="00B42290" w:rsidTr="00B42290">
        <w:trPr>
          <w:trHeight w:val="23"/>
          <w:jc w:val="center"/>
        </w:trPr>
        <w:tc>
          <w:tcPr>
            <w:tcW w:w="3739" w:type="dxa"/>
            <w:shd w:val="clear" w:color="auto" w:fill="auto"/>
            <w:vAlign w:val="center"/>
          </w:tcPr>
          <w:p w:rsidR="00CB357C" w:rsidRPr="00B42290" w:rsidRDefault="00CB357C" w:rsidP="00B42290">
            <w:pPr>
              <w:pStyle w:val="ConsPlusNormal"/>
              <w:ind w:firstLine="0"/>
              <w:rPr>
                <w:rFonts w:ascii="Times New Roman" w:hAnsi="Times New Roman"/>
                <w:sz w:val="24"/>
                <w:szCs w:val="24"/>
              </w:rPr>
            </w:pPr>
            <w:r w:rsidRPr="00B42290">
              <w:rPr>
                <w:rFonts w:ascii="Times New Roman" w:hAnsi="Times New Roman"/>
                <w:sz w:val="24"/>
                <w:szCs w:val="24"/>
              </w:rPr>
              <w:t>п. Монастырский</w:t>
            </w:r>
          </w:p>
        </w:tc>
        <w:tc>
          <w:tcPr>
            <w:tcW w:w="851" w:type="dxa"/>
            <w:shd w:val="clear" w:color="auto" w:fill="auto"/>
            <w:tcMar>
              <w:left w:w="28" w:type="dxa"/>
              <w:right w:w="28" w:type="dxa"/>
            </w:tcMar>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61,4</w:t>
            </w:r>
          </w:p>
        </w:tc>
        <w:tc>
          <w:tcPr>
            <w:tcW w:w="992" w:type="dxa"/>
            <w:shd w:val="clear" w:color="auto" w:fill="auto"/>
            <w:tcMar>
              <w:left w:w="28" w:type="dxa"/>
              <w:right w:w="28" w:type="dxa"/>
            </w:tcMar>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ШРП</w:t>
            </w:r>
          </w:p>
        </w:tc>
        <w:tc>
          <w:tcPr>
            <w:tcW w:w="1040" w:type="dxa"/>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w:t>
            </w:r>
          </w:p>
        </w:tc>
        <w:tc>
          <w:tcPr>
            <w:tcW w:w="1237" w:type="dxa"/>
            <w:gridSpan w:val="2"/>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3,8</w:t>
            </w:r>
          </w:p>
        </w:tc>
        <w:tc>
          <w:tcPr>
            <w:tcW w:w="2295" w:type="dxa"/>
            <w:shd w:val="clear" w:color="auto" w:fill="auto"/>
            <w:vAlign w:val="center"/>
          </w:tcPr>
          <w:p w:rsidR="00CB357C" w:rsidRPr="00B42290" w:rsidRDefault="00CB357C" w:rsidP="00B42290">
            <w:pPr>
              <w:pStyle w:val="ConsPlusNormal"/>
              <w:ind w:firstLine="0"/>
              <w:jc w:val="center"/>
              <w:rPr>
                <w:rFonts w:ascii="Times New Roman" w:hAnsi="Times New Roman"/>
                <w:sz w:val="24"/>
                <w:szCs w:val="24"/>
              </w:rPr>
            </w:pPr>
            <w:r w:rsidRPr="00B42290">
              <w:rPr>
                <w:rFonts w:ascii="Times New Roman" w:hAnsi="Times New Roman"/>
                <w:sz w:val="24"/>
                <w:szCs w:val="24"/>
              </w:rPr>
              <w:t>110</w:t>
            </w:r>
          </w:p>
        </w:tc>
      </w:tr>
    </w:tbl>
    <w:p w:rsidR="00C27483" w:rsidRPr="00590FD2" w:rsidRDefault="00C27483" w:rsidP="00935248">
      <w:pPr>
        <w:spacing w:after="0" w:line="240" w:lineRule="auto"/>
        <w:ind w:firstLine="709"/>
        <w:jc w:val="both"/>
        <w:rPr>
          <w:rFonts w:ascii="Times New Roman" w:hAnsi="Times New Roman" w:cs="Times New Roman"/>
          <w:sz w:val="28"/>
          <w:szCs w:val="28"/>
        </w:rPr>
      </w:pPr>
    </w:p>
    <w:p w:rsidR="00716F5F" w:rsidRPr="0082518B" w:rsidRDefault="00FB3001" w:rsidP="00DF0A1F">
      <w:pPr>
        <w:spacing w:after="0" w:line="300" w:lineRule="auto"/>
        <w:ind w:firstLine="709"/>
        <w:jc w:val="both"/>
        <w:rPr>
          <w:rFonts w:ascii="Times New Roman" w:hAnsi="Times New Roman" w:cs="Times New Roman"/>
          <w:sz w:val="28"/>
          <w:szCs w:val="28"/>
        </w:rPr>
      </w:pPr>
      <w:r w:rsidRPr="0082518B">
        <w:rPr>
          <w:rFonts w:ascii="Times New Roman" w:hAnsi="Times New Roman" w:cs="Times New Roman"/>
          <w:sz w:val="28"/>
          <w:szCs w:val="24"/>
        </w:rPr>
        <w:t xml:space="preserve">Следует отметить, что в МО имеются населенные пункты, в которых газоснабжение полностью отсутствует: </w:t>
      </w:r>
      <w:r w:rsidR="00716F5F" w:rsidRPr="0082518B">
        <w:rPr>
          <w:rFonts w:ascii="Times New Roman" w:hAnsi="Times New Roman" w:cs="Times New Roman"/>
          <w:sz w:val="28"/>
          <w:szCs w:val="28"/>
        </w:rPr>
        <w:t>пос. Смелость, пос. Краснореченский.</w:t>
      </w:r>
    </w:p>
    <w:p w:rsidR="0077351E" w:rsidRPr="00590FD2" w:rsidRDefault="0077351E" w:rsidP="00DF0A1F">
      <w:pPr>
        <w:spacing w:after="0" w:line="300" w:lineRule="auto"/>
        <w:ind w:firstLine="709"/>
        <w:jc w:val="both"/>
        <w:rPr>
          <w:rFonts w:ascii="Times New Roman" w:hAnsi="Times New Roman" w:cs="Times New Roman"/>
          <w:sz w:val="28"/>
          <w:szCs w:val="28"/>
        </w:rPr>
      </w:pPr>
    </w:p>
    <w:p w:rsidR="00D0098E" w:rsidRPr="00590FD2" w:rsidRDefault="00D0098E" w:rsidP="00F13D4A">
      <w:pPr>
        <w:pStyle w:val="af8"/>
        <w:widowControl w:val="0"/>
        <w:numPr>
          <w:ilvl w:val="1"/>
          <w:numId w:val="50"/>
        </w:numPr>
        <w:tabs>
          <w:tab w:val="left" w:pos="1276"/>
        </w:tabs>
        <w:spacing w:after="0" w:line="300" w:lineRule="auto"/>
        <w:ind w:left="0" w:firstLine="709"/>
        <w:jc w:val="left"/>
        <w:outlineLvl w:val="1"/>
      </w:pPr>
      <w:bookmarkStart w:id="167" w:name="_Toc21089264"/>
      <w:bookmarkStart w:id="168" w:name="_Toc149140878"/>
      <w:r w:rsidRPr="00590FD2">
        <w:t>Связь</w:t>
      </w:r>
      <w:bookmarkEnd w:id="167"/>
      <w:bookmarkEnd w:id="168"/>
    </w:p>
    <w:p w:rsidR="00D0098E" w:rsidRPr="00590FD2" w:rsidRDefault="00D0098E" w:rsidP="00DF0A1F">
      <w:pPr>
        <w:pStyle w:val="42"/>
        <w:keepNext/>
        <w:widowControl w:val="0"/>
        <w:spacing w:after="0" w:line="300" w:lineRule="auto"/>
        <w:ind w:firstLine="709"/>
        <w:jc w:val="both"/>
        <w:rPr>
          <w:sz w:val="28"/>
          <w:szCs w:val="26"/>
        </w:rPr>
      </w:pPr>
      <w:r w:rsidRPr="00590FD2">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87068B" w:rsidRPr="00590FD2" w:rsidRDefault="0087068B" w:rsidP="00DF0A1F">
      <w:pPr>
        <w:widowControl w:val="0"/>
        <w:spacing w:after="0" w:line="300" w:lineRule="auto"/>
        <w:ind w:firstLine="709"/>
        <w:jc w:val="both"/>
        <w:rPr>
          <w:rFonts w:ascii="Times New Roman" w:eastAsia="Courier New" w:hAnsi="Times New Roman" w:cs="Times New Roman"/>
          <w:sz w:val="28"/>
          <w:szCs w:val="28"/>
        </w:rPr>
      </w:pPr>
    </w:p>
    <w:p w:rsidR="00D0098E" w:rsidRPr="00AC58A7" w:rsidRDefault="00D0098E" w:rsidP="00F13D4A">
      <w:pPr>
        <w:pStyle w:val="afa"/>
        <w:numPr>
          <w:ilvl w:val="2"/>
          <w:numId w:val="50"/>
        </w:numPr>
        <w:tabs>
          <w:tab w:val="left" w:pos="1560"/>
        </w:tabs>
        <w:spacing w:line="300" w:lineRule="auto"/>
        <w:ind w:left="0" w:firstLine="709"/>
        <w:outlineLvl w:val="2"/>
        <w:rPr>
          <w:color w:val="auto"/>
        </w:rPr>
      </w:pPr>
      <w:bookmarkStart w:id="169" w:name="_Toc21089265"/>
      <w:bookmarkStart w:id="170" w:name="_Toc149140879"/>
      <w:r w:rsidRPr="00AC58A7">
        <w:rPr>
          <w:color w:val="auto"/>
        </w:rPr>
        <w:t>Почтовая связь</w:t>
      </w:r>
      <w:bookmarkEnd w:id="169"/>
      <w:bookmarkEnd w:id="170"/>
    </w:p>
    <w:p w:rsidR="00B74CE1" w:rsidRPr="00FB1604" w:rsidRDefault="00B74CE1" w:rsidP="00DF0A1F">
      <w:pPr>
        <w:pStyle w:val="42"/>
        <w:spacing w:after="0" w:line="300" w:lineRule="auto"/>
        <w:ind w:firstLine="709"/>
        <w:jc w:val="both"/>
        <w:rPr>
          <w:sz w:val="28"/>
          <w:szCs w:val="26"/>
        </w:rPr>
      </w:pPr>
      <w:r w:rsidRPr="00AC58A7">
        <w:rPr>
          <w:sz w:val="28"/>
          <w:szCs w:val="26"/>
        </w:rPr>
        <w:t xml:space="preserve">На территории МО почтовую связь обеспечивает АО «Почта России», имеющая 2 отделения. Регулирование деятельности осуществляется на законодательном уровне. Доставка корреспонденции осуществляется на автомашине из </w:t>
      </w:r>
      <w:r w:rsidR="00AC58A7" w:rsidRPr="00AC58A7">
        <w:rPr>
          <w:sz w:val="28"/>
          <w:szCs w:val="26"/>
        </w:rPr>
        <w:t>Балаковского почтамта</w:t>
      </w:r>
      <w:r w:rsidRPr="00AC58A7">
        <w:rPr>
          <w:sz w:val="28"/>
          <w:szCs w:val="26"/>
        </w:rPr>
        <w:t>. После сортировки доставку почты до адресата производят почтальоны пешим порядком. Почтовой связью обслуживаются все населенные пункты в составе МО.</w:t>
      </w:r>
      <w:r w:rsidRPr="00FB1604">
        <w:rPr>
          <w:sz w:val="28"/>
          <w:szCs w:val="26"/>
        </w:rPr>
        <w:t xml:space="preserve"> </w:t>
      </w:r>
    </w:p>
    <w:p w:rsidR="00B74CE1" w:rsidRPr="00FB1604" w:rsidRDefault="00B74CE1" w:rsidP="00DF0A1F">
      <w:pPr>
        <w:pStyle w:val="42"/>
        <w:spacing w:after="0" w:line="300" w:lineRule="auto"/>
        <w:ind w:firstLine="709"/>
        <w:jc w:val="both"/>
        <w:rPr>
          <w:rFonts w:eastAsia="Courier New"/>
          <w:sz w:val="28"/>
          <w:szCs w:val="28"/>
        </w:rPr>
      </w:pPr>
      <w:r w:rsidRPr="00FB1604">
        <w:rPr>
          <w:sz w:val="28"/>
          <w:szCs w:val="26"/>
        </w:rPr>
        <w:t xml:space="preserve">Отделение почты располагается по адресу: </w:t>
      </w:r>
      <w:r w:rsidR="007D608D" w:rsidRPr="007D608D">
        <w:rPr>
          <w:sz w:val="28"/>
          <w:szCs w:val="26"/>
        </w:rPr>
        <w:t>с</w:t>
      </w:r>
      <w:r w:rsidR="007D608D">
        <w:rPr>
          <w:sz w:val="28"/>
          <w:szCs w:val="26"/>
        </w:rPr>
        <w:t>.</w:t>
      </w:r>
      <w:r w:rsidR="00DF0A1F">
        <w:rPr>
          <w:sz w:val="28"/>
          <w:szCs w:val="26"/>
        </w:rPr>
        <w:t xml:space="preserve"> </w:t>
      </w:r>
      <w:r w:rsidR="007D608D" w:rsidRPr="007D608D">
        <w:rPr>
          <w:sz w:val="28"/>
          <w:szCs w:val="26"/>
        </w:rPr>
        <w:t>Давыдовка, ул</w:t>
      </w:r>
      <w:r w:rsidR="007D608D">
        <w:rPr>
          <w:sz w:val="28"/>
          <w:szCs w:val="26"/>
        </w:rPr>
        <w:t>.</w:t>
      </w:r>
      <w:r w:rsidR="00DF0A1F">
        <w:rPr>
          <w:sz w:val="28"/>
          <w:szCs w:val="26"/>
        </w:rPr>
        <w:t xml:space="preserve"> </w:t>
      </w:r>
      <w:r w:rsidR="007D608D" w:rsidRPr="007D608D">
        <w:rPr>
          <w:sz w:val="28"/>
          <w:szCs w:val="26"/>
        </w:rPr>
        <w:t>Набережная, д</w:t>
      </w:r>
      <w:r w:rsidR="007D608D">
        <w:rPr>
          <w:sz w:val="28"/>
          <w:szCs w:val="26"/>
        </w:rPr>
        <w:t>.</w:t>
      </w:r>
      <w:r w:rsidR="00DF0A1F">
        <w:rPr>
          <w:sz w:val="28"/>
          <w:szCs w:val="26"/>
        </w:rPr>
        <w:t> </w:t>
      </w:r>
      <w:r w:rsidR="007D608D" w:rsidRPr="007D608D">
        <w:rPr>
          <w:sz w:val="28"/>
          <w:szCs w:val="26"/>
        </w:rPr>
        <w:t>67</w:t>
      </w:r>
      <w:r w:rsidRPr="00FB1604">
        <w:rPr>
          <w:sz w:val="28"/>
          <w:szCs w:val="26"/>
        </w:rPr>
        <w:t xml:space="preserve">, </w:t>
      </w:r>
      <w:r w:rsidR="007D608D" w:rsidRPr="007D608D">
        <w:rPr>
          <w:rFonts w:eastAsia="Courier New"/>
          <w:sz w:val="28"/>
          <w:szCs w:val="28"/>
        </w:rPr>
        <w:t>п</w:t>
      </w:r>
      <w:r w:rsidR="007D608D">
        <w:rPr>
          <w:rFonts w:eastAsia="Courier New"/>
          <w:sz w:val="28"/>
          <w:szCs w:val="28"/>
        </w:rPr>
        <w:t>.</w:t>
      </w:r>
      <w:r w:rsidR="00DF0A1F">
        <w:rPr>
          <w:rFonts w:eastAsia="Courier New"/>
          <w:sz w:val="28"/>
          <w:szCs w:val="28"/>
        </w:rPr>
        <w:t xml:space="preserve"> </w:t>
      </w:r>
      <w:r w:rsidR="007D608D" w:rsidRPr="007D608D">
        <w:rPr>
          <w:rFonts w:eastAsia="Courier New"/>
          <w:sz w:val="28"/>
          <w:szCs w:val="28"/>
        </w:rPr>
        <w:t>Чапаевский, ул</w:t>
      </w:r>
      <w:r w:rsidR="007D608D">
        <w:rPr>
          <w:rFonts w:eastAsia="Courier New"/>
          <w:sz w:val="28"/>
          <w:szCs w:val="28"/>
        </w:rPr>
        <w:t>.</w:t>
      </w:r>
      <w:r w:rsidR="00DF0A1F">
        <w:rPr>
          <w:rFonts w:eastAsia="Courier New"/>
          <w:sz w:val="28"/>
          <w:szCs w:val="28"/>
        </w:rPr>
        <w:t xml:space="preserve"> </w:t>
      </w:r>
      <w:r w:rsidR="007D608D" w:rsidRPr="007D608D">
        <w:rPr>
          <w:rFonts w:eastAsia="Courier New"/>
          <w:sz w:val="28"/>
          <w:szCs w:val="28"/>
        </w:rPr>
        <w:t>Новая, д</w:t>
      </w:r>
      <w:r w:rsidR="007D608D">
        <w:rPr>
          <w:rFonts w:eastAsia="Courier New"/>
          <w:sz w:val="28"/>
          <w:szCs w:val="28"/>
        </w:rPr>
        <w:t>.</w:t>
      </w:r>
      <w:r w:rsidR="00DF0A1F">
        <w:rPr>
          <w:rFonts w:eastAsia="Courier New"/>
          <w:sz w:val="28"/>
          <w:szCs w:val="28"/>
        </w:rPr>
        <w:t xml:space="preserve"> </w:t>
      </w:r>
      <w:r w:rsidR="007D608D" w:rsidRPr="007D608D">
        <w:rPr>
          <w:rFonts w:eastAsia="Courier New"/>
          <w:sz w:val="28"/>
          <w:szCs w:val="28"/>
        </w:rPr>
        <w:t>10А</w:t>
      </w:r>
      <w:r w:rsidRPr="00FB1604">
        <w:rPr>
          <w:rFonts w:eastAsia="Courier New"/>
          <w:sz w:val="28"/>
          <w:szCs w:val="28"/>
        </w:rPr>
        <w:t>.</w:t>
      </w:r>
    </w:p>
    <w:p w:rsidR="00400F65" w:rsidRPr="00590FD2" w:rsidRDefault="00400F65" w:rsidP="00935248">
      <w:pPr>
        <w:pStyle w:val="ae"/>
        <w:spacing w:after="0" w:line="240" w:lineRule="auto"/>
        <w:ind w:firstLine="709"/>
        <w:jc w:val="both"/>
        <w:rPr>
          <w:rFonts w:ascii="Times New Roman" w:eastAsia="Courier New" w:hAnsi="Times New Roman" w:cs="Times New Roman"/>
          <w:sz w:val="28"/>
          <w:szCs w:val="28"/>
        </w:rPr>
      </w:pPr>
    </w:p>
    <w:p w:rsidR="00985230" w:rsidRPr="00590FD2" w:rsidRDefault="00D0098E" w:rsidP="00F13D4A">
      <w:pPr>
        <w:pStyle w:val="afa"/>
        <w:keepNext/>
        <w:numPr>
          <w:ilvl w:val="2"/>
          <w:numId w:val="50"/>
        </w:numPr>
        <w:tabs>
          <w:tab w:val="left" w:pos="1560"/>
        </w:tabs>
        <w:spacing w:line="300" w:lineRule="auto"/>
        <w:ind w:left="0" w:firstLine="709"/>
        <w:outlineLvl w:val="2"/>
        <w:rPr>
          <w:color w:val="auto"/>
        </w:rPr>
      </w:pPr>
      <w:bookmarkStart w:id="171" w:name="_Toc21089266"/>
      <w:bookmarkStart w:id="172" w:name="_Toc149140880"/>
      <w:r w:rsidRPr="00590FD2">
        <w:rPr>
          <w:color w:val="auto"/>
        </w:rPr>
        <w:lastRenderedPageBreak/>
        <w:t>Телефонная связь</w:t>
      </w:r>
      <w:bookmarkEnd w:id="171"/>
      <w:r w:rsidRPr="00590FD2">
        <w:rPr>
          <w:color w:val="auto"/>
        </w:rPr>
        <w:t xml:space="preserve"> и телевещание</w:t>
      </w:r>
      <w:bookmarkEnd w:id="172"/>
    </w:p>
    <w:p w:rsidR="00985230" w:rsidRPr="00590FD2" w:rsidRDefault="00D0098E" w:rsidP="00AB1A3F">
      <w:pPr>
        <w:pStyle w:val="afa"/>
        <w:keepNext/>
        <w:tabs>
          <w:tab w:val="left" w:pos="1701"/>
        </w:tabs>
        <w:spacing w:line="300" w:lineRule="auto"/>
        <w:ind w:firstLine="709"/>
        <w:rPr>
          <w:rFonts w:eastAsia="Times New Roman"/>
          <w:b w:val="0"/>
          <w:color w:val="auto"/>
          <w:szCs w:val="26"/>
          <w:lang w:eastAsia="ar-SA"/>
        </w:rPr>
      </w:pPr>
      <w:r w:rsidRPr="00590FD2">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0098E" w:rsidRPr="00E63387" w:rsidRDefault="00D0098E" w:rsidP="00AB1A3F">
      <w:pPr>
        <w:pStyle w:val="afa"/>
        <w:keepNext/>
        <w:tabs>
          <w:tab w:val="left" w:pos="1701"/>
        </w:tabs>
        <w:spacing w:line="300" w:lineRule="auto"/>
        <w:ind w:firstLine="709"/>
        <w:rPr>
          <w:rFonts w:eastAsia="Times New Roman"/>
          <w:b w:val="0"/>
          <w:color w:val="auto"/>
          <w:lang w:eastAsia="ar-SA"/>
        </w:rPr>
      </w:pPr>
      <w:r w:rsidRPr="00E63387">
        <w:rPr>
          <w:rFonts w:eastAsia="Times New Roman"/>
          <w:b w:val="0"/>
          <w:color w:val="auto"/>
          <w:lang w:eastAsia="ar-SA"/>
        </w:rPr>
        <w:t>На территории муниципального образования</w:t>
      </w:r>
      <w:r w:rsidR="006E6ECC" w:rsidRPr="00E63387">
        <w:rPr>
          <w:rFonts w:eastAsia="Times New Roman"/>
          <w:b w:val="0"/>
          <w:color w:val="auto"/>
          <w:lang w:eastAsia="ar-SA"/>
        </w:rPr>
        <w:t xml:space="preserve"> цифровое телерадиовещание, </w:t>
      </w:r>
      <w:r w:rsidRPr="00E63387">
        <w:rPr>
          <w:rFonts w:eastAsia="Times New Roman"/>
          <w:b w:val="0"/>
          <w:color w:val="auto"/>
          <w:lang w:eastAsia="ar-SA"/>
        </w:rPr>
        <w:t xml:space="preserve"> </w:t>
      </w:r>
      <w:r w:rsidR="00EF21B9" w:rsidRPr="00E63387">
        <w:rPr>
          <w:rFonts w:eastAsia="Times New Roman"/>
          <w:b w:val="0"/>
          <w:color w:val="auto"/>
          <w:lang w:eastAsia="ar-SA"/>
        </w:rPr>
        <w:t xml:space="preserve">телекоммуникационные услуги </w:t>
      </w:r>
      <w:r w:rsidRPr="00E63387">
        <w:rPr>
          <w:rFonts w:eastAsia="Times New Roman"/>
          <w:b w:val="0"/>
          <w:color w:val="auto"/>
          <w:lang w:eastAsia="ar-SA"/>
        </w:rPr>
        <w:t xml:space="preserve">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0098E" w:rsidRPr="00590FD2" w:rsidRDefault="00D0098E" w:rsidP="00AB1A3F">
      <w:pPr>
        <w:pStyle w:val="42"/>
        <w:keepNext/>
        <w:spacing w:after="0" w:line="300" w:lineRule="auto"/>
        <w:ind w:firstLine="709"/>
        <w:jc w:val="both"/>
        <w:rPr>
          <w:sz w:val="28"/>
          <w:szCs w:val="26"/>
        </w:rPr>
      </w:pPr>
      <w:r w:rsidRPr="00590FD2">
        <w:rPr>
          <w:sz w:val="28"/>
          <w:szCs w:val="26"/>
        </w:rPr>
        <w:t xml:space="preserve">Население имеет возможность приема программ по сети цифрового спутникового вещания через </w:t>
      </w:r>
      <w:r w:rsidR="00A416F7" w:rsidRPr="00126CD9">
        <w:rPr>
          <w:sz w:val="28"/>
          <w:szCs w:val="26"/>
        </w:rPr>
        <w:t xml:space="preserve">спутниковые </w:t>
      </w:r>
      <w:r w:rsidR="00A416F7" w:rsidRPr="003A44B1">
        <w:rPr>
          <w:sz w:val="28"/>
          <w:szCs w:val="26"/>
        </w:rPr>
        <w:t>антенны</w:t>
      </w:r>
      <w:r w:rsidR="00A416F7" w:rsidRPr="00126CD9">
        <w:rPr>
          <w:sz w:val="28"/>
          <w:szCs w:val="26"/>
        </w:rPr>
        <w:t>.</w:t>
      </w:r>
    </w:p>
    <w:p w:rsidR="006E6ECC" w:rsidRPr="00590FD2" w:rsidRDefault="006E6ECC" w:rsidP="00AB1A3F">
      <w:pPr>
        <w:pStyle w:val="42"/>
        <w:keepNext/>
        <w:spacing w:after="0" w:line="300" w:lineRule="auto"/>
        <w:ind w:firstLine="709"/>
        <w:jc w:val="both"/>
        <w:rPr>
          <w:sz w:val="28"/>
          <w:szCs w:val="26"/>
        </w:rPr>
      </w:pPr>
      <w:r w:rsidRPr="00590FD2">
        <w:rPr>
          <w:sz w:val="28"/>
          <w:szCs w:val="26"/>
        </w:rPr>
        <w:t>Местного телевидения не имеется.</w:t>
      </w:r>
    </w:p>
    <w:p w:rsidR="001B2B6A" w:rsidRPr="00955D0E" w:rsidRDefault="001B2B6A" w:rsidP="00AB1A3F">
      <w:pPr>
        <w:pStyle w:val="42"/>
        <w:keepNext/>
        <w:spacing w:after="0" w:line="300" w:lineRule="auto"/>
        <w:ind w:firstLine="709"/>
        <w:jc w:val="both"/>
        <w:rPr>
          <w:sz w:val="28"/>
          <w:szCs w:val="26"/>
        </w:rPr>
      </w:pPr>
      <w:r w:rsidRPr="00955D0E">
        <w:rPr>
          <w:sz w:val="28"/>
          <w:szCs w:val="26"/>
        </w:rPr>
        <w:t xml:space="preserve">На территории </w:t>
      </w:r>
      <w:r w:rsidR="00C41AD0">
        <w:rPr>
          <w:sz w:val="28"/>
          <w:szCs w:val="26"/>
        </w:rPr>
        <w:t>Давыдовского муниципального образования</w:t>
      </w:r>
      <w:r w:rsidRPr="00955D0E">
        <w:rPr>
          <w:sz w:val="28"/>
          <w:szCs w:val="26"/>
        </w:rPr>
        <w:t xml:space="preserve"> располагаются 5</w:t>
      </w:r>
      <w:r w:rsidR="00AD0DF6">
        <w:rPr>
          <w:sz w:val="28"/>
          <w:szCs w:val="26"/>
        </w:rPr>
        <w:t> </w:t>
      </w:r>
      <w:r w:rsidRPr="00955D0E">
        <w:rPr>
          <w:sz w:val="28"/>
          <w:szCs w:val="26"/>
        </w:rPr>
        <w:t xml:space="preserve">вышек </w:t>
      </w:r>
      <w:r w:rsidR="009C2DFC">
        <w:rPr>
          <w:sz w:val="28"/>
          <w:szCs w:val="26"/>
        </w:rPr>
        <w:t xml:space="preserve">мобильной </w:t>
      </w:r>
      <w:r w:rsidRPr="00955D0E">
        <w:rPr>
          <w:sz w:val="28"/>
          <w:szCs w:val="26"/>
        </w:rPr>
        <w:t xml:space="preserve">связи: </w:t>
      </w:r>
      <w:r w:rsidR="00C41AD0">
        <w:rPr>
          <w:sz w:val="28"/>
          <w:szCs w:val="26"/>
        </w:rPr>
        <w:t>2 -</w:t>
      </w:r>
      <w:r w:rsidRPr="00955D0E">
        <w:rPr>
          <w:sz w:val="28"/>
          <w:szCs w:val="26"/>
        </w:rPr>
        <w:t xml:space="preserve"> с.</w:t>
      </w:r>
      <w:r w:rsidR="00DF0A1F">
        <w:rPr>
          <w:sz w:val="28"/>
          <w:szCs w:val="26"/>
        </w:rPr>
        <w:t xml:space="preserve"> </w:t>
      </w:r>
      <w:r w:rsidRPr="001B2B6A">
        <w:rPr>
          <w:sz w:val="28"/>
          <w:szCs w:val="26"/>
        </w:rPr>
        <w:t>Давыдовка</w:t>
      </w:r>
      <w:r w:rsidRPr="00955D0E">
        <w:rPr>
          <w:sz w:val="28"/>
          <w:szCs w:val="26"/>
        </w:rPr>
        <w:t xml:space="preserve">; </w:t>
      </w:r>
      <w:r w:rsidR="00C41AD0">
        <w:rPr>
          <w:sz w:val="28"/>
          <w:szCs w:val="26"/>
        </w:rPr>
        <w:t>1 -</w:t>
      </w:r>
      <w:r w:rsidRPr="00955D0E">
        <w:rPr>
          <w:sz w:val="28"/>
          <w:szCs w:val="26"/>
        </w:rPr>
        <w:t xml:space="preserve"> </w:t>
      </w:r>
      <w:r w:rsidRPr="001B2B6A">
        <w:rPr>
          <w:sz w:val="28"/>
          <w:szCs w:val="26"/>
        </w:rPr>
        <w:t>п.</w:t>
      </w:r>
      <w:r w:rsidR="00DF0A1F">
        <w:rPr>
          <w:sz w:val="28"/>
          <w:szCs w:val="26"/>
        </w:rPr>
        <w:t xml:space="preserve"> </w:t>
      </w:r>
      <w:r w:rsidRPr="001B2B6A">
        <w:rPr>
          <w:sz w:val="28"/>
          <w:szCs w:val="26"/>
        </w:rPr>
        <w:t>Заречный</w:t>
      </w:r>
      <w:r>
        <w:rPr>
          <w:sz w:val="28"/>
          <w:szCs w:val="26"/>
        </w:rPr>
        <w:t xml:space="preserve">; </w:t>
      </w:r>
      <w:r w:rsidR="00C41AD0">
        <w:rPr>
          <w:sz w:val="28"/>
          <w:szCs w:val="26"/>
        </w:rPr>
        <w:t>2 -</w:t>
      </w:r>
      <w:r>
        <w:rPr>
          <w:sz w:val="28"/>
          <w:szCs w:val="26"/>
        </w:rPr>
        <w:t xml:space="preserve"> </w:t>
      </w:r>
      <w:r w:rsidR="00A37324">
        <w:rPr>
          <w:sz w:val="28"/>
          <w:szCs w:val="28"/>
        </w:rPr>
        <w:t>п.</w:t>
      </w:r>
      <w:r w:rsidR="00DF0A1F">
        <w:rPr>
          <w:sz w:val="28"/>
          <w:szCs w:val="28"/>
        </w:rPr>
        <w:t xml:space="preserve"> </w:t>
      </w:r>
      <w:r>
        <w:rPr>
          <w:sz w:val="28"/>
          <w:szCs w:val="28"/>
        </w:rPr>
        <w:t>Чапаевский</w:t>
      </w:r>
      <w:r w:rsidRPr="00955D0E">
        <w:rPr>
          <w:sz w:val="28"/>
          <w:szCs w:val="26"/>
        </w:rPr>
        <w:t>.</w:t>
      </w:r>
      <w:r w:rsidR="00C41AD0">
        <w:rPr>
          <w:sz w:val="28"/>
          <w:szCs w:val="26"/>
        </w:rPr>
        <w:t xml:space="preserve"> Территория МО</w:t>
      </w:r>
      <w:r w:rsidR="00C41AD0" w:rsidRPr="00955D0E">
        <w:rPr>
          <w:sz w:val="28"/>
          <w:szCs w:val="26"/>
        </w:rPr>
        <w:t xml:space="preserve"> </w:t>
      </w:r>
      <w:r w:rsidR="00C41AD0">
        <w:rPr>
          <w:sz w:val="28"/>
          <w:szCs w:val="26"/>
        </w:rPr>
        <w:t xml:space="preserve"> входит  в  зону  покрытия  мобильных  операторов  сотовой  связи  компаний:  </w:t>
      </w:r>
      <w:r w:rsidR="00C41AD0" w:rsidRPr="00955D0E">
        <w:rPr>
          <w:sz w:val="28"/>
          <w:szCs w:val="26"/>
        </w:rPr>
        <w:t>ПАО «МТС</w:t>
      </w:r>
      <w:r w:rsidR="00C41AD0">
        <w:rPr>
          <w:sz w:val="28"/>
          <w:szCs w:val="26"/>
        </w:rPr>
        <w:t xml:space="preserve">»,  ПАО «Мегафон»  и  </w:t>
      </w:r>
      <w:r w:rsidR="00C41AD0" w:rsidRPr="00955D0E">
        <w:rPr>
          <w:sz w:val="28"/>
          <w:szCs w:val="26"/>
        </w:rPr>
        <w:t>ООО «Т2 РТК Холдинг»</w:t>
      </w:r>
      <w:r w:rsidR="00C41AD0">
        <w:rPr>
          <w:sz w:val="28"/>
          <w:szCs w:val="26"/>
        </w:rPr>
        <w:t xml:space="preserve"> (Теле 2)</w:t>
      </w:r>
      <w:r w:rsidR="00C41AD0" w:rsidRPr="00955D0E">
        <w:rPr>
          <w:sz w:val="28"/>
          <w:szCs w:val="26"/>
        </w:rPr>
        <w:t>.</w:t>
      </w:r>
    </w:p>
    <w:p w:rsidR="00D0098E" w:rsidRPr="00590FD2" w:rsidRDefault="00D0098E" w:rsidP="00935248">
      <w:pPr>
        <w:spacing w:after="0" w:line="240" w:lineRule="auto"/>
        <w:ind w:firstLine="709"/>
        <w:jc w:val="both"/>
        <w:rPr>
          <w:rFonts w:ascii="Times New Roman" w:eastAsia="Courier New" w:hAnsi="Times New Roman" w:cs="Times New Roman"/>
          <w:sz w:val="28"/>
          <w:szCs w:val="28"/>
        </w:rPr>
      </w:pPr>
    </w:p>
    <w:p w:rsidR="00D0098E" w:rsidRPr="00590FD2" w:rsidRDefault="00D0098E" w:rsidP="00F13D4A">
      <w:pPr>
        <w:pStyle w:val="afa"/>
        <w:numPr>
          <w:ilvl w:val="2"/>
          <w:numId w:val="50"/>
        </w:numPr>
        <w:tabs>
          <w:tab w:val="left" w:pos="1560"/>
        </w:tabs>
        <w:spacing w:line="300" w:lineRule="auto"/>
        <w:ind w:left="0" w:firstLine="709"/>
        <w:outlineLvl w:val="2"/>
        <w:rPr>
          <w:color w:val="auto"/>
        </w:rPr>
      </w:pPr>
      <w:bookmarkStart w:id="173" w:name="_Toc21089267"/>
      <w:bookmarkStart w:id="174" w:name="_Toc149140881"/>
      <w:r w:rsidRPr="00590FD2">
        <w:rPr>
          <w:color w:val="auto"/>
        </w:rPr>
        <w:t>Радиовещание</w:t>
      </w:r>
      <w:bookmarkEnd w:id="173"/>
      <w:bookmarkEnd w:id="174"/>
    </w:p>
    <w:p w:rsidR="00C2689A" w:rsidRPr="00590FD2" w:rsidRDefault="00D0098E" w:rsidP="00D4704D">
      <w:pPr>
        <w:pStyle w:val="42"/>
        <w:keepNext/>
        <w:spacing w:after="0" w:line="300" w:lineRule="auto"/>
        <w:ind w:firstLine="709"/>
        <w:jc w:val="both"/>
        <w:rPr>
          <w:sz w:val="28"/>
          <w:szCs w:val="28"/>
        </w:rPr>
      </w:pPr>
      <w:r w:rsidRPr="00590FD2">
        <w:rPr>
          <w:sz w:val="28"/>
          <w:szCs w:val="26"/>
        </w:rPr>
        <w:t>На территории муниципального образования проводного радиовещания нет</w:t>
      </w:r>
      <w:r w:rsidR="00C2689A" w:rsidRPr="00590FD2">
        <w:rPr>
          <w:sz w:val="28"/>
          <w:szCs w:val="26"/>
        </w:rPr>
        <w:t xml:space="preserve">. </w:t>
      </w:r>
    </w:p>
    <w:p w:rsidR="0048662E" w:rsidRPr="00590FD2" w:rsidRDefault="0048662E" w:rsidP="00935248">
      <w:pPr>
        <w:pStyle w:val="13"/>
        <w:spacing w:after="0"/>
        <w:rPr>
          <w:sz w:val="28"/>
          <w:szCs w:val="28"/>
        </w:rPr>
      </w:pPr>
    </w:p>
    <w:p w:rsidR="009D25E3" w:rsidRPr="00590FD2" w:rsidRDefault="00A85FF4" w:rsidP="00F13D4A">
      <w:pPr>
        <w:pStyle w:val="af8"/>
        <w:widowControl w:val="0"/>
        <w:numPr>
          <w:ilvl w:val="1"/>
          <w:numId w:val="50"/>
        </w:numPr>
        <w:tabs>
          <w:tab w:val="left" w:pos="1276"/>
        </w:tabs>
        <w:spacing w:after="0" w:line="300" w:lineRule="auto"/>
        <w:ind w:left="0" w:firstLine="709"/>
        <w:jc w:val="left"/>
        <w:outlineLvl w:val="1"/>
      </w:pPr>
      <w:bookmarkStart w:id="175" w:name="_Toc21089256"/>
      <w:bookmarkStart w:id="176" w:name="_Toc149140882"/>
      <w:r w:rsidRPr="00590FD2">
        <w:t>Внешний транспорт</w:t>
      </w:r>
      <w:bookmarkEnd w:id="175"/>
      <w:bookmarkEnd w:id="176"/>
    </w:p>
    <w:p w:rsidR="00B73020" w:rsidRDefault="007932D0" w:rsidP="00B04B7F">
      <w:pPr>
        <w:spacing w:after="0" w:line="300" w:lineRule="auto"/>
        <w:ind w:firstLine="709"/>
        <w:jc w:val="both"/>
        <w:rPr>
          <w:rFonts w:ascii="Times New Roman" w:eastAsia="Courier New" w:hAnsi="Times New Roman" w:cs="Times New Roman"/>
          <w:sz w:val="28"/>
          <w:szCs w:val="28"/>
        </w:rPr>
      </w:pPr>
      <w:r w:rsidRPr="00590FD2">
        <w:rPr>
          <w:rFonts w:ascii="Times New Roman" w:eastAsia="Courier New" w:hAnsi="Times New Roman" w:cs="Times New Roman"/>
          <w:sz w:val="28"/>
          <w:szCs w:val="28"/>
        </w:rPr>
        <w:t xml:space="preserve">Внешняя дорожная сеть МО представлена автомобильными </w:t>
      </w:r>
      <w:r w:rsidR="006509D9" w:rsidRPr="00590FD2">
        <w:rPr>
          <w:rFonts w:ascii="Times New Roman" w:eastAsia="Courier New" w:hAnsi="Times New Roman" w:cs="Times New Roman"/>
          <w:sz w:val="28"/>
          <w:szCs w:val="28"/>
        </w:rPr>
        <w:t>дорогами.</w:t>
      </w:r>
      <w:r w:rsidR="00B73020" w:rsidRPr="00590FD2">
        <w:rPr>
          <w:rFonts w:ascii="Times New Roman" w:eastAsia="Courier New" w:hAnsi="Times New Roman" w:cs="Times New Roman"/>
          <w:sz w:val="28"/>
          <w:szCs w:val="28"/>
        </w:rPr>
        <w:t xml:space="preserve"> </w:t>
      </w:r>
      <w:r w:rsidR="000570FF" w:rsidRPr="00590FD2">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590FD2">
        <w:rPr>
          <w:rFonts w:ascii="Times New Roman" w:eastAsia="Courier New" w:hAnsi="Times New Roman" w:cs="Times New Roman"/>
          <w:sz w:val="28"/>
          <w:szCs w:val="28"/>
        </w:rPr>
        <w:t xml:space="preserve"> Основным видом общественного пассажирского транспорта является автобусное сообщение.</w:t>
      </w:r>
    </w:p>
    <w:p w:rsidR="00D953C4" w:rsidRPr="00590FD2" w:rsidRDefault="00D953C4" w:rsidP="00B04B7F">
      <w:pPr>
        <w:spacing w:after="0" w:line="300" w:lineRule="auto"/>
        <w:ind w:firstLine="709"/>
        <w:jc w:val="both"/>
        <w:rPr>
          <w:rFonts w:ascii="Times New Roman" w:eastAsia="Courier New" w:hAnsi="Times New Roman" w:cs="Times New Roman"/>
          <w:sz w:val="28"/>
          <w:szCs w:val="28"/>
        </w:rPr>
      </w:pPr>
    </w:p>
    <w:p w:rsidR="00695089" w:rsidRPr="00590FD2" w:rsidRDefault="00695089" w:rsidP="00F13D4A">
      <w:pPr>
        <w:pStyle w:val="af8"/>
        <w:numPr>
          <w:ilvl w:val="1"/>
          <w:numId w:val="50"/>
        </w:numPr>
        <w:tabs>
          <w:tab w:val="left" w:pos="1276"/>
        </w:tabs>
        <w:spacing w:after="0" w:line="300" w:lineRule="auto"/>
        <w:ind w:left="0" w:firstLine="709"/>
        <w:jc w:val="left"/>
        <w:outlineLvl w:val="1"/>
        <w:rPr>
          <w:bCs/>
        </w:rPr>
      </w:pPr>
      <w:bookmarkStart w:id="177" w:name="_Toc21089257"/>
      <w:bookmarkStart w:id="178" w:name="_Toc149140883"/>
      <w:r w:rsidRPr="00590FD2">
        <w:rPr>
          <w:bCs/>
        </w:rPr>
        <w:t>Автомобильные дороги</w:t>
      </w:r>
      <w:bookmarkEnd w:id="177"/>
      <w:bookmarkEnd w:id="178"/>
    </w:p>
    <w:p w:rsidR="005662C1" w:rsidRDefault="00F87A74" w:rsidP="005662C1">
      <w:pPr>
        <w:pStyle w:val="61"/>
        <w:spacing w:after="0" w:line="300" w:lineRule="auto"/>
        <w:ind w:firstLine="709"/>
        <w:jc w:val="both"/>
        <w:rPr>
          <w:sz w:val="28"/>
          <w:szCs w:val="26"/>
        </w:rPr>
      </w:pPr>
      <w:r w:rsidRPr="00590FD2">
        <w:rPr>
          <w:rFonts w:eastAsiaTheme="minorEastAsia"/>
          <w:kern w:val="0"/>
          <w:sz w:val="28"/>
          <w:szCs w:val="26"/>
        </w:rPr>
        <w:t xml:space="preserve">Перечень автомобильных дорог регионального значения утвержден постановлением Правительства Саратовской </w:t>
      </w:r>
      <w:r w:rsidR="00B73020" w:rsidRPr="00590FD2">
        <w:rPr>
          <w:rFonts w:eastAsiaTheme="minorEastAsia"/>
          <w:kern w:val="0"/>
          <w:sz w:val="28"/>
          <w:szCs w:val="26"/>
        </w:rPr>
        <w:t xml:space="preserve">области №175-П от 06.05.2008  </w:t>
      </w:r>
      <w:r w:rsidRPr="00590FD2">
        <w:rPr>
          <w:rFonts w:eastAsiaTheme="minorEastAsia"/>
          <w:kern w:val="0"/>
          <w:sz w:val="28"/>
          <w:szCs w:val="26"/>
        </w:rPr>
        <w:t>«Об утверждении Перечня автомобильных дорог общего пользования регионального значения».</w:t>
      </w:r>
      <w:r w:rsidR="005662C1">
        <w:rPr>
          <w:rFonts w:eastAsiaTheme="minorEastAsia"/>
          <w:kern w:val="0"/>
          <w:sz w:val="28"/>
          <w:szCs w:val="26"/>
        </w:rPr>
        <w:br w:type="page"/>
      </w:r>
    </w:p>
    <w:p w:rsidR="00721242" w:rsidRPr="005662C1" w:rsidRDefault="00721242" w:rsidP="00D82A4E">
      <w:pPr>
        <w:pStyle w:val="af8"/>
        <w:tabs>
          <w:tab w:val="left" w:pos="1701"/>
        </w:tabs>
        <w:spacing w:after="0" w:line="240" w:lineRule="auto"/>
        <w:rPr>
          <w:bCs/>
          <w:sz w:val="24"/>
        </w:rPr>
      </w:pPr>
      <w:r w:rsidRPr="005662C1">
        <w:rPr>
          <w:bCs/>
          <w:sz w:val="24"/>
        </w:rPr>
        <w:lastRenderedPageBreak/>
        <w:t>Таблица 7.</w:t>
      </w:r>
      <w:r w:rsidR="00E10BB5" w:rsidRPr="005662C1">
        <w:rPr>
          <w:bCs/>
          <w:sz w:val="24"/>
        </w:rPr>
        <w:t>7</w:t>
      </w:r>
      <w:r w:rsidRPr="005662C1">
        <w:rPr>
          <w:bCs/>
          <w:sz w:val="24"/>
        </w:rPr>
        <w:t>.1 Перечень автомобильных дорог</w:t>
      </w:r>
      <w:r w:rsidR="00D82A4E" w:rsidRPr="005662C1">
        <w:rPr>
          <w:bCs/>
          <w:sz w:val="24"/>
        </w:rPr>
        <w:t xml:space="preserve"> общего пользования</w:t>
      </w:r>
      <w:r w:rsidRPr="005662C1">
        <w:rPr>
          <w:bCs/>
          <w:sz w:val="24"/>
        </w:rPr>
        <w:t xml:space="preserve"> регионального и межмуниципального значения </w:t>
      </w:r>
      <w:r w:rsidR="007D59A2" w:rsidRPr="005662C1">
        <w:rPr>
          <w:bCs/>
          <w:sz w:val="24"/>
        </w:rPr>
        <w:t>Пугачевского</w:t>
      </w:r>
      <w:r w:rsidRPr="005662C1">
        <w:rPr>
          <w:bCs/>
          <w:sz w:val="24"/>
        </w:rPr>
        <w:t xml:space="preserve"> муниципального района </w:t>
      </w:r>
      <w:r w:rsidR="00911B1F" w:rsidRPr="005662C1">
        <w:rPr>
          <w:bCs/>
          <w:sz w:val="24"/>
        </w:rPr>
        <w:t xml:space="preserve">(в отношении </w:t>
      </w:r>
      <w:r w:rsidR="007D59A2" w:rsidRPr="005662C1">
        <w:rPr>
          <w:bCs/>
          <w:sz w:val="24"/>
        </w:rPr>
        <w:t>Давыдовского</w:t>
      </w:r>
      <w:r w:rsidR="00911B1F" w:rsidRPr="005662C1">
        <w:rPr>
          <w:bCs/>
          <w:sz w:val="24"/>
        </w:rPr>
        <w:t xml:space="preserve"> МО)</w:t>
      </w:r>
    </w:p>
    <w:tbl>
      <w:tblPr>
        <w:tblStyle w:val="a6"/>
        <w:tblW w:w="0" w:type="auto"/>
        <w:tblLook w:val="04A0" w:firstRow="1" w:lastRow="0" w:firstColumn="1" w:lastColumn="0" w:noHBand="0" w:noVBand="1"/>
      </w:tblPr>
      <w:tblGrid>
        <w:gridCol w:w="675"/>
        <w:gridCol w:w="3402"/>
        <w:gridCol w:w="3969"/>
        <w:gridCol w:w="2375"/>
      </w:tblGrid>
      <w:tr w:rsidR="005662C1" w:rsidRPr="005662C1" w:rsidTr="005662C1">
        <w:tc>
          <w:tcPr>
            <w:tcW w:w="675" w:type="dxa"/>
          </w:tcPr>
          <w:p w:rsidR="005662C1" w:rsidRPr="005662C1" w:rsidRDefault="005662C1" w:rsidP="00DE7115">
            <w:pPr>
              <w:pStyle w:val="af8"/>
              <w:tabs>
                <w:tab w:val="left" w:pos="1701"/>
              </w:tabs>
              <w:spacing w:line="240" w:lineRule="auto"/>
              <w:ind w:firstLine="0"/>
              <w:jc w:val="center"/>
              <w:rPr>
                <w:bCs/>
                <w:sz w:val="24"/>
              </w:rPr>
            </w:pPr>
            <w:r w:rsidRPr="005662C1">
              <w:rPr>
                <w:bCs/>
                <w:sz w:val="24"/>
              </w:rPr>
              <w:t>№ п/п</w:t>
            </w:r>
          </w:p>
        </w:tc>
        <w:tc>
          <w:tcPr>
            <w:tcW w:w="3402" w:type="dxa"/>
          </w:tcPr>
          <w:p w:rsidR="005662C1" w:rsidRPr="005662C1" w:rsidRDefault="005662C1" w:rsidP="00DE7115">
            <w:pPr>
              <w:pStyle w:val="af8"/>
              <w:tabs>
                <w:tab w:val="left" w:pos="1701"/>
              </w:tabs>
              <w:spacing w:line="240" w:lineRule="auto"/>
              <w:ind w:firstLine="0"/>
              <w:jc w:val="center"/>
              <w:rPr>
                <w:bCs/>
                <w:sz w:val="24"/>
              </w:rPr>
            </w:pPr>
            <w:r w:rsidRPr="005662C1">
              <w:rPr>
                <w:bCs/>
                <w:sz w:val="24"/>
              </w:rPr>
              <w:t>Идентификационный номер</w:t>
            </w:r>
          </w:p>
        </w:tc>
        <w:tc>
          <w:tcPr>
            <w:tcW w:w="3969" w:type="dxa"/>
          </w:tcPr>
          <w:p w:rsidR="005662C1" w:rsidRPr="005662C1" w:rsidRDefault="005662C1" w:rsidP="00DE7115">
            <w:pPr>
              <w:pStyle w:val="af8"/>
              <w:tabs>
                <w:tab w:val="left" w:pos="1701"/>
              </w:tabs>
              <w:spacing w:line="240" w:lineRule="auto"/>
              <w:ind w:firstLine="0"/>
              <w:jc w:val="center"/>
              <w:rPr>
                <w:bCs/>
                <w:sz w:val="24"/>
              </w:rPr>
            </w:pPr>
            <w:r w:rsidRPr="005662C1">
              <w:rPr>
                <w:bCs/>
                <w:sz w:val="24"/>
              </w:rPr>
              <w:t>Наименование автомобильных дорог</w:t>
            </w:r>
          </w:p>
        </w:tc>
        <w:tc>
          <w:tcPr>
            <w:tcW w:w="2375" w:type="dxa"/>
          </w:tcPr>
          <w:p w:rsidR="005662C1" w:rsidRPr="005662C1" w:rsidRDefault="005662C1" w:rsidP="00DE7115">
            <w:pPr>
              <w:pStyle w:val="af8"/>
              <w:tabs>
                <w:tab w:val="left" w:pos="1701"/>
              </w:tabs>
              <w:spacing w:line="240" w:lineRule="auto"/>
              <w:ind w:firstLine="0"/>
              <w:jc w:val="center"/>
              <w:rPr>
                <w:bCs/>
                <w:sz w:val="24"/>
              </w:rPr>
            </w:pPr>
            <w:r w:rsidRPr="005662C1">
              <w:rPr>
                <w:bCs/>
                <w:sz w:val="24"/>
              </w:rPr>
              <w:t>Общее протяжение, км</w:t>
            </w:r>
          </w:p>
        </w:tc>
      </w:tr>
      <w:tr w:rsidR="005662C1" w:rsidRPr="005662C1" w:rsidTr="00DE7115">
        <w:tc>
          <w:tcPr>
            <w:tcW w:w="675" w:type="dxa"/>
            <w:vAlign w:val="center"/>
          </w:tcPr>
          <w:p w:rsidR="005662C1" w:rsidRPr="005662C1" w:rsidRDefault="005662C1" w:rsidP="00DE7115">
            <w:pPr>
              <w:pStyle w:val="af8"/>
              <w:tabs>
                <w:tab w:val="left" w:pos="1701"/>
              </w:tabs>
              <w:spacing w:line="240" w:lineRule="auto"/>
              <w:ind w:firstLine="0"/>
              <w:jc w:val="center"/>
              <w:rPr>
                <w:bCs/>
                <w:sz w:val="24"/>
              </w:rPr>
            </w:pPr>
            <w:r w:rsidRPr="005662C1">
              <w:rPr>
                <w:bCs/>
                <w:sz w:val="24"/>
              </w:rPr>
              <w:t>1</w:t>
            </w:r>
          </w:p>
        </w:tc>
        <w:tc>
          <w:tcPr>
            <w:tcW w:w="3402"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rFonts w:eastAsia="Times New Roman"/>
                <w:b w:val="0"/>
                <w:sz w:val="24"/>
                <w:szCs w:val="24"/>
              </w:rPr>
              <w:t>63-000-000 ОП РЗ 63 К-00014</w:t>
            </w:r>
          </w:p>
        </w:tc>
        <w:tc>
          <w:tcPr>
            <w:tcW w:w="3969"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b w:val="0"/>
                <w:bCs/>
                <w:sz w:val="24"/>
              </w:rPr>
              <w:t>автомобильная дорога «Пугачев – Перелюб» (в пределах района)</w:t>
            </w:r>
          </w:p>
        </w:tc>
        <w:tc>
          <w:tcPr>
            <w:tcW w:w="2375"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b w:val="0"/>
                <w:bCs/>
                <w:sz w:val="24"/>
              </w:rPr>
              <w:t>51,4</w:t>
            </w:r>
          </w:p>
        </w:tc>
      </w:tr>
      <w:tr w:rsidR="005662C1" w:rsidRPr="005662C1" w:rsidTr="00DE7115">
        <w:tc>
          <w:tcPr>
            <w:tcW w:w="675" w:type="dxa"/>
            <w:vAlign w:val="center"/>
          </w:tcPr>
          <w:p w:rsidR="005662C1" w:rsidRPr="005662C1" w:rsidRDefault="005662C1" w:rsidP="00DE7115">
            <w:pPr>
              <w:pStyle w:val="af8"/>
              <w:tabs>
                <w:tab w:val="left" w:pos="1701"/>
              </w:tabs>
              <w:spacing w:line="240" w:lineRule="auto"/>
              <w:ind w:firstLine="0"/>
              <w:jc w:val="center"/>
              <w:rPr>
                <w:bCs/>
                <w:sz w:val="24"/>
              </w:rPr>
            </w:pPr>
            <w:r w:rsidRPr="005662C1">
              <w:rPr>
                <w:bCs/>
                <w:sz w:val="24"/>
              </w:rPr>
              <w:t>2</w:t>
            </w:r>
          </w:p>
        </w:tc>
        <w:tc>
          <w:tcPr>
            <w:tcW w:w="3402"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rFonts w:eastAsia="Times New Roman"/>
                <w:b w:val="0"/>
                <w:sz w:val="24"/>
                <w:szCs w:val="24"/>
              </w:rPr>
              <w:t>63-000-000 ОП МЗ 63 Н-00027</w:t>
            </w:r>
          </w:p>
        </w:tc>
        <w:tc>
          <w:tcPr>
            <w:tcW w:w="3969"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rFonts w:eastAsia="Times New Roman"/>
                <w:b w:val="0"/>
                <w:sz w:val="24"/>
                <w:szCs w:val="24"/>
              </w:rPr>
              <w:t>автомобильная дорога «Пугачев – Перелюб» - Клинцовка - Октябрьский" (в пределах района)</w:t>
            </w:r>
          </w:p>
        </w:tc>
        <w:tc>
          <w:tcPr>
            <w:tcW w:w="2375"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b w:val="0"/>
                <w:bCs/>
                <w:iCs/>
                <w:sz w:val="24"/>
                <w:szCs w:val="24"/>
              </w:rPr>
              <w:t>49,3</w:t>
            </w:r>
          </w:p>
        </w:tc>
      </w:tr>
      <w:tr w:rsidR="005662C1" w:rsidRPr="005662C1" w:rsidTr="00DE7115">
        <w:tc>
          <w:tcPr>
            <w:tcW w:w="675" w:type="dxa"/>
            <w:vAlign w:val="center"/>
          </w:tcPr>
          <w:p w:rsidR="005662C1" w:rsidRPr="005662C1" w:rsidRDefault="005662C1" w:rsidP="00DE7115">
            <w:pPr>
              <w:pStyle w:val="af8"/>
              <w:tabs>
                <w:tab w:val="left" w:pos="1701"/>
              </w:tabs>
              <w:spacing w:line="240" w:lineRule="auto"/>
              <w:ind w:firstLine="0"/>
              <w:jc w:val="center"/>
              <w:rPr>
                <w:bCs/>
                <w:sz w:val="24"/>
              </w:rPr>
            </w:pPr>
            <w:r w:rsidRPr="005662C1">
              <w:rPr>
                <w:bCs/>
                <w:sz w:val="24"/>
              </w:rPr>
              <w:t>3</w:t>
            </w:r>
          </w:p>
        </w:tc>
        <w:tc>
          <w:tcPr>
            <w:tcW w:w="3402"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b w:val="0"/>
                <w:sz w:val="24"/>
                <w:szCs w:val="24"/>
              </w:rPr>
              <w:t>63-000-000 ОП РЗ 63 К-00647</w:t>
            </w:r>
          </w:p>
        </w:tc>
        <w:tc>
          <w:tcPr>
            <w:tcW w:w="3969" w:type="dxa"/>
            <w:vAlign w:val="center"/>
          </w:tcPr>
          <w:p w:rsidR="005662C1" w:rsidRPr="005662C1" w:rsidRDefault="005662C1" w:rsidP="00C32B33">
            <w:pPr>
              <w:pStyle w:val="af8"/>
              <w:tabs>
                <w:tab w:val="left" w:pos="1701"/>
              </w:tabs>
              <w:spacing w:line="240" w:lineRule="auto"/>
              <w:ind w:firstLine="0"/>
              <w:jc w:val="center"/>
              <w:rPr>
                <w:b w:val="0"/>
                <w:bCs/>
                <w:sz w:val="24"/>
              </w:rPr>
            </w:pPr>
            <w:r w:rsidRPr="005662C1">
              <w:rPr>
                <w:b w:val="0"/>
                <w:sz w:val="24"/>
                <w:szCs w:val="24"/>
              </w:rPr>
              <w:t xml:space="preserve">автоподъезд к дому отдыха </w:t>
            </w:r>
            <w:r w:rsidR="00C32B33">
              <w:rPr>
                <w:b w:val="0"/>
                <w:sz w:val="24"/>
                <w:szCs w:val="24"/>
              </w:rPr>
              <w:t>«</w:t>
            </w:r>
            <w:r w:rsidRPr="005662C1">
              <w:rPr>
                <w:b w:val="0"/>
                <w:sz w:val="24"/>
                <w:szCs w:val="24"/>
              </w:rPr>
              <w:t>Пугачевский</w:t>
            </w:r>
            <w:r w:rsidR="00C32B33">
              <w:rPr>
                <w:b w:val="0"/>
                <w:sz w:val="24"/>
                <w:szCs w:val="24"/>
              </w:rPr>
              <w:t>»</w:t>
            </w:r>
            <w:r w:rsidRPr="005662C1">
              <w:rPr>
                <w:b w:val="0"/>
                <w:sz w:val="24"/>
                <w:szCs w:val="24"/>
              </w:rPr>
              <w:t xml:space="preserve"> от автомобильной дороги </w:t>
            </w:r>
            <w:r w:rsidR="00C32B33">
              <w:rPr>
                <w:b w:val="0"/>
                <w:sz w:val="24"/>
                <w:szCs w:val="24"/>
              </w:rPr>
              <w:t>«Пугачев – Перелюб»</w:t>
            </w:r>
          </w:p>
        </w:tc>
        <w:tc>
          <w:tcPr>
            <w:tcW w:w="2375" w:type="dxa"/>
            <w:vAlign w:val="center"/>
          </w:tcPr>
          <w:p w:rsidR="005662C1" w:rsidRPr="005662C1" w:rsidRDefault="005662C1" w:rsidP="00DE7115">
            <w:pPr>
              <w:pStyle w:val="af8"/>
              <w:tabs>
                <w:tab w:val="left" w:pos="1701"/>
              </w:tabs>
              <w:spacing w:line="240" w:lineRule="auto"/>
              <w:ind w:firstLine="0"/>
              <w:jc w:val="center"/>
              <w:rPr>
                <w:b w:val="0"/>
                <w:bCs/>
                <w:sz w:val="24"/>
              </w:rPr>
            </w:pPr>
            <w:r w:rsidRPr="005662C1">
              <w:rPr>
                <w:rFonts w:eastAsia="Times New Roman"/>
                <w:b w:val="0"/>
                <w:sz w:val="24"/>
                <w:szCs w:val="24"/>
              </w:rPr>
              <w:t>9,290</w:t>
            </w:r>
          </w:p>
        </w:tc>
      </w:tr>
    </w:tbl>
    <w:p w:rsidR="005662C1" w:rsidRPr="005662C1" w:rsidRDefault="005662C1" w:rsidP="00D82A4E">
      <w:pPr>
        <w:pStyle w:val="af8"/>
        <w:tabs>
          <w:tab w:val="left" w:pos="1701"/>
        </w:tabs>
        <w:spacing w:after="0" w:line="240" w:lineRule="auto"/>
        <w:rPr>
          <w:bCs/>
          <w:sz w:val="24"/>
        </w:rPr>
      </w:pPr>
    </w:p>
    <w:p w:rsidR="00CF6EED" w:rsidRDefault="00CF6EED" w:rsidP="00647BBD">
      <w:pPr>
        <w:pStyle w:val="ae"/>
        <w:spacing w:after="0" w:line="300" w:lineRule="auto"/>
        <w:ind w:firstLine="709"/>
        <w:jc w:val="both"/>
        <w:rPr>
          <w:rFonts w:ascii="Times New Roman" w:hAnsi="Times New Roman" w:cs="Times New Roman"/>
          <w:sz w:val="28"/>
          <w:szCs w:val="28"/>
        </w:rPr>
      </w:pPr>
      <w:r w:rsidRPr="005662C1">
        <w:rPr>
          <w:rFonts w:ascii="Times New Roman" w:hAnsi="Times New Roman" w:cs="Times New Roman"/>
          <w:sz w:val="28"/>
          <w:szCs w:val="28"/>
        </w:rPr>
        <w:t>Автодороги регионального и местного значения обеспечивают внутрирайонные межпоселковые связи.</w:t>
      </w:r>
    </w:p>
    <w:p w:rsidR="008D1F57" w:rsidRDefault="008D1F57" w:rsidP="00DE7115">
      <w:pPr>
        <w:pStyle w:val="14"/>
        <w:spacing w:after="0" w:line="300" w:lineRule="auto"/>
        <w:ind w:firstLine="709"/>
        <w:jc w:val="both"/>
        <w:rPr>
          <w:sz w:val="28"/>
        </w:rPr>
      </w:pPr>
      <w:r w:rsidRPr="008D1F57">
        <w:rPr>
          <w:sz w:val="28"/>
        </w:rPr>
        <w:t>Протяженность автомобильных дорог на территории поселений Давыдовского муниципального образования Пугачевского муниципального района</w:t>
      </w:r>
      <w:r>
        <w:rPr>
          <w:sz w:val="28"/>
        </w:rPr>
        <w:t>, по состоянию на 2020</w:t>
      </w:r>
      <w:r w:rsidR="00F528C6">
        <w:rPr>
          <w:sz w:val="28"/>
        </w:rPr>
        <w:t xml:space="preserve"> </w:t>
      </w:r>
      <w:r>
        <w:rPr>
          <w:sz w:val="28"/>
        </w:rPr>
        <w:t xml:space="preserve">год, </w:t>
      </w:r>
      <w:r w:rsidRPr="008D1F57">
        <w:rPr>
          <w:sz w:val="28"/>
        </w:rPr>
        <w:t xml:space="preserve"> составляет 43,2 км, в том числе с твердым покрытием – 23,13 км.</w:t>
      </w:r>
    </w:p>
    <w:p w:rsidR="00F87A74" w:rsidRPr="00590FD2" w:rsidRDefault="00F87A74" w:rsidP="000210E0">
      <w:pPr>
        <w:pStyle w:val="61"/>
        <w:spacing w:after="0" w:line="300" w:lineRule="auto"/>
        <w:ind w:firstLine="709"/>
        <w:jc w:val="both"/>
        <w:rPr>
          <w:rFonts w:eastAsia="Trebuchet MS"/>
          <w:sz w:val="28"/>
          <w:szCs w:val="26"/>
        </w:rPr>
      </w:pPr>
      <w:r w:rsidRPr="00590FD2">
        <w:rPr>
          <w:rFonts w:eastAsia="Trebuchet MS"/>
          <w:sz w:val="28"/>
          <w:szCs w:val="26"/>
        </w:rPr>
        <w:t xml:space="preserve">На территории МО </w:t>
      </w:r>
      <w:r w:rsidR="00363A38">
        <w:rPr>
          <w:rFonts w:eastAsia="Trebuchet MS"/>
          <w:sz w:val="28"/>
          <w:szCs w:val="26"/>
        </w:rPr>
        <w:t>мостовые сооружения отсутс</w:t>
      </w:r>
      <w:r w:rsidR="00EB4D7C">
        <w:rPr>
          <w:rFonts w:eastAsia="Trebuchet MS"/>
          <w:sz w:val="28"/>
          <w:szCs w:val="26"/>
        </w:rPr>
        <w:t>т</w:t>
      </w:r>
      <w:r w:rsidR="00363A38">
        <w:rPr>
          <w:rFonts w:eastAsia="Trebuchet MS"/>
          <w:sz w:val="28"/>
          <w:szCs w:val="26"/>
        </w:rPr>
        <w:t>вуют</w:t>
      </w:r>
      <w:r w:rsidRPr="00590FD2">
        <w:rPr>
          <w:rFonts w:eastAsia="Trebuchet MS"/>
          <w:sz w:val="28"/>
          <w:szCs w:val="26"/>
        </w:rPr>
        <w:t xml:space="preserve">. </w:t>
      </w:r>
    </w:p>
    <w:p w:rsidR="008754AA" w:rsidRPr="00590FD2" w:rsidRDefault="008754AA" w:rsidP="005A2DBF">
      <w:pPr>
        <w:pStyle w:val="61"/>
        <w:spacing w:after="0" w:line="300" w:lineRule="auto"/>
        <w:ind w:firstLine="709"/>
        <w:jc w:val="both"/>
        <w:rPr>
          <w:rFonts w:eastAsia="Trebuchet MS"/>
          <w:sz w:val="28"/>
          <w:szCs w:val="26"/>
        </w:rPr>
      </w:pPr>
    </w:p>
    <w:p w:rsidR="00FB3815" w:rsidRPr="00590FD2" w:rsidRDefault="00A248EA" w:rsidP="00F13D4A">
      <w:pPr>
        <w:pStyle w:val="af8"/>
        <w:numPr>
          <w:ilvl w:val="1"/>
          <w:numId w:val="50"/>
        </w:numPr>
        <w:tabs>
          <w:tab w:val="left" w:pos="1276"/>
        </w:tabs>
        <w:spacing w:after="0" w:line="300" w:lineRule="auto"/>
        <w:ind w:left="0" w:firstLine="709"/>
        <w:outlineLvl w:val="1"/>
        <w:rPr>
          <w:rFonts w:eastAsia="Courier New"/>
        </w:rPr>
      </w:pPr>
      <w:bookmarkStart w:id="179" w:name="_Toc149140884"/>
      <w:r w:rsidRPr="00590FD2">
        <w:rPr>
          <w:bCs/>
        </w:rPr>
        <w:t>Улично-дорожная сеть</w:t>
      </w:r>
      <w:bookmarkEnd w:id="179"/>
    </w:p>
    <w:p w:rsidR="00363A38" w:rsidRPr="00643432" w:rsidRDefault="00363A38" w:rsidP="00363A38">
      <w:pPr>
        <w:pStyle w:val="a7"/>
        <w:spacing w:after="0" w:line="300" w:lineRule="auto"/>
        <w:ind w:left="0" w:firstLine="709"/>
        <w:jc w:val="both"/>
        <w:rPr>
          <w:rFonts w:ascii="Times New Roman" w:eastAsia="Courier New" w:hAnsi="Times New Roman" w:cs="Times New Roman"/>
          <w:sz w:val="28"/>
          <w:szCs w:val="28"/>
        </w:rPr>
      </w:pPr>
      <w:r w:rsidRPr="00981CE4">
        <w:rPr>
          <w:rFonts w:ascii="Times New Roman" w:eastAsia="Courier New" w:hAnsi="Times New Roman" w:cs="Times New Roman"/>
          <w:sz w:val="28"/>
          <w:szCs w:val="28"/>
        </w:rPr>
        <w:t>Основу транспортной сети  населенных пунктов составляют улицы, пропускающие  главный поток транспорта.</w:t>
      </w:r>
    </w:p>
    <w:p w:rsidR="00363A38" w:rsidRPr="00643432" w:rsidRDefault="00363A38" w:rsidP="00363A38">
      <w:pPr>
        <w:pStyle w:val="a7"/>
        <w:spacing w:after="0" w:line="300" w:lineRule="auto"/>
        <w:ind w:left="0" w:firstLine="709"/>
        <w:jc w:val="both"/>
        <w:rPr>
          <w:rFonts w:ascii="Times New Roman" w:eastAsia="Courier New" w:hAnsi="Times New Roman" w:cs="Times New Roman"/>
          <w:sz w:val="28"/>
          <w:szCs w:val="28"/>
        </w:rPr>
      </w:pPr>
      <w:r w:rsidRPr="00643432">
        <w:rPr>
          <w:rFonts w:ascii="Times New Roman" w:eastAsia="Courier New" w:hAnsi="Times New Roman" w:cs="Times New Roman"/>
          <w:sz w:val="28"/>
          <w:szCs w:val="28"/>
        </w:rPr>
        <w:t>Сеть основных улиц дополняют второстепенные улицы и проезды.</w:t>
      </w:r>
    </w:p>
    <w:p w:rsidR="00363A38" w:rsidRPr="00981CE4" w:rsidRDefault="00363A38" w:rsidP="00363A38">
      <w:pPr>
        <w:pStyle w:val="a7"/>
        <w:spacing w:after="0" w:line="300" w:lineRule="auto"/>
        <w:ind w:left="0" w:firstLine="709"/>
        <w:jc w:val="both"/>
        <w:rPr>
          <w:rFonts w:ascii="Times New Roman" w:eastAsia="Courier New" w:hAnsi="Times New Roman" w:cs="Times New Roman"/>
          <w:sz w:val="28"/>
          <w:szCs w:val="28"/>
        </w:rPr>
      </w:pPr>
      <w:r w:rsidRPr="00643432">
        <w:rPr>
          <w:rFonts w:ascii="Times New Roman" w:eastAsia="Courier New" w:hAnsi="Times New Roman" w:cs="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w:t>
      </w:r>
      <w:r w:rsidRPr="00981CE4">
        <w:rPr>
          <w:rFonts w:ascii="Times New Roman" w:eastAsia="Courier New" w:hAnsi="Times New Roman" w:cs="Times New Roman"/>
          <w:sz w:val="28"/>
          <w:szCs w:val="28"/>
        </w:rPr>
        <w:t xml:space="preserve">осуществляется посредством легкового автомобильного транспорта, принадлежащего частным лицам и такси. </w:t>
      </w:r>
    </w:p>
    <w:p w:rsidR="00483431" w:rsidRPr="00590FD2" w:rsidRDefault="00483431" w:rsidP="00FB3815">
      <w:pPr>
        <w:spacing w:after="0" w:line="300" w:lineRule="auto"/>
        <w:ind w:firstLine="709"/>
        <w:jc w:val="both"/>
        <w:rPr>
          <w:rFonts w:ascii="Times New Roman" w:hAnsi="Times New Roman" w:cs="Times New Roman"/>
          <w:sz w:val="28"/>
          <w:szCs w:val="28"/>
        </w:rPr>
      </w:pPr>
    </w:p>
    <w:p w:rsidR="00FF682D" w:rsidRPr="00590FD2" w:rsidRDefault="00FF682D" w:rsidP="00F13D4A">
      <w:pPr>
        <w:pStyle w:val="af8"/>
        <w:numPr>
          <w:ilvl w:val="1"/>
          <w:numId w:val="50"/>
        </w:numPr>
        <w:tabs>
          <w:tab w:val="left" w:pos="1418"/>
        </w:tabs>
        <w:spacing w:after="0" w:line="300" w:lineRule="auto"/>
        <w:ind w:left="0" w:firstLine="709"/>
        <w:outlineLvl w:val="1"/>
        <w:rPr>
          <w:bCs/>
        </w:rPr>
      </w:pPr>
      <w:bookmarkStart w:id="180" w:name="_Toc149140885"/>
      <w:r w:rsidRPr="00590FD2">
        <w:rPr>
          <w:bCs/>
        </w:rPr>
        <w:t>Автомобильный и общественный транспорт</w:t>
      </w:r>
      <w:bookmarkEnd w:id="180"/>
    </w:p>
    <w:p w:rsidR="00A07C95" w:rsidRPr="00062480" w:rsidRDefault="00DA7D90" w:rsidP="00A07C95">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Межмуниципальные </w:t>
      </w:r>
      <w:r w:rsidR="00A07C95" w:rsidRPr="007B1B59">
        <w:rPr>
          <w:rFonts w:ascii="Times New Roman" w:hAnsi="Times New Roman" w:cs="Times New Roman"/>
          <w:sz w:val="28"/>
          <w:szCs w:val="28"/>
        </w:rPr>
        <w:t xml:space="preserve">маршруты общественного пассажирского транспорта на территории муниципального образования </w:t>
      </w:r>
      <w:r>
        <w:rPr>
          <w:rFonts w:ascii="Times New Roman" w:hAnsi="Times New Roman" w:cs="Times New Roman"/>
          <w:sz w:val="28"/>
          <w:szCs w:val="28"/>
        </w:rPr>
        <w:t>отсутствуют</w:t>
      </w:r>
      <w:r w:rsidR="00A07C95" w:rsidRPr="00062480">
        <w:rPr>
          <w:rFonts w:ascii="Times New Roman" w:hAnsi="Times New Roman" w:cs="Times New Roman"/>
          <w:sz w:val="28"/>
          <w:szCs w:val="28"/>
        </w:rPr>
        <w:t>.</w:t>
      </w:r>
    </w:p>
    <w:p w:rsidR="00035DB5" w:rsidRPr="00A07C95" w:rsidRDefault="00035DB5" w:rsidP="00035DB5">
      <w:pPr>
        <w:spacing w:after="0" w:line="300" w:lineRule="auto"/>
        <w:ind w:firstLine="709"/>
        <w:jc w:val="both"/>
        <w:rPr>
          <w:rFonts w:ascii="Times New Roman" w:hAnsi="Times New Roman" w:cs="Times New Roman"/>
          <w:sz w:val="28"/>
          <w:szCs w:val="28"/>
        </w:rPr>
      </w:pPr>
      <w:r w:rsidRPr="00A07C95">
        <w:rPr>
          <w:rFonts w:ascii="Times New Roman" w:hAnsi="Times New Roman" w:cs="Times New Roman"/>
          <w:sz w:val="28"/>
          <w:szCs w:val="28"/>
        </w:rPr>
        <w:t>Общественный транспорт по территории отсутствует, все передвижения осуществляются только на личном транспорте.</w:t>
      </w:r>
    </w:p>
    <w:p w:rsidR="00FF682D" w:rsidRPr="00A07C95" w:rsidRDefault="00FF682D" w:rsidP="00FD608A">
      <w:pPr>
        <w:spacing w:after="0" w:line="300" w:lineRule="auto"/>
        <w:ind w:firstLine="709"/>
        <w:jc w:val="both"/>
        <w:rPr>
          <w:rFonts w:ascii="Times New Roman" w:hAnsi="Times New Roman" w:cs="Times New Roman"/>
          <w:sz w:val="28"/>
          <w:szCs w:val="28"/>
        </w:rPr>
      </w:pPr>
      <w:r w:rsidRPr="00A07C95">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w:t>
      </w:r>
      <w:r w:rsidR="00F528C6">
        <w:rPr>
          <w:rFonts w:ascii="Times New Roman" w:hAnsi="Times New Roman" w:cs="Times New Roman"/>
          <w:sz w:val="28"/>
          <w:szCs w:val="28"/>
        </w:rPr>
        <w:t xml:space="preserve">  </w:t>
      </w:r>
      <w:r w:rsidRPr="00A07C95">
        <w:rPr>
          <w:rFonts w:ascii="Times New Roman" w:hAnsi="Times New Roman" w:cs="Times New Roman"/>
          <w:sz w:val="28"/>
          <w:szCs w:val="28"/>
        </w:rPr>
        <w:t xml:space="preserve">дороги </w:t>
      </w:r>
      <w:r w:rsidR="00F528C6">
        <w:rPr>
          <w:rFonts w:ascii="Times New Roman" w:hAnsi="Times New Roman" w:cs="Times New Roman"/>
          <w:sz w:val="28"/>
          <w:szCs w:val="28"/>
        </w:rPr>
        <w:t xml:space="preserve"> </w:t>
      </w:r>
      <w:r w:rsidRPr="00A07C95">
        <w:rPr>
          <w:rFonts w:ascii="Times New Roman" w:hAnsi="Times New Roman" w:cs="Times New Roman"/>
          <w:sz w:val="28"/>
          <w:szCs w:val="28"/>
        </w:rPr>
        <w:t>в</w:t>
      </w:r>
      <w:r w:rsidR="00F528C6">
        <w:rPr>
          <w:rFonts w:ascii="Times New Roman" w:hAnsi="Times New Roman" w:cs="Times New Roman"/>
          <w:sz w:val="28"/>
          <w:szCs w:val="28"/>
        </w:rPr>
        <w:t xml:space="preserve"> </w:t>
      </w:r>
      <w:r w:rsidRPr="00A07C95">
        <w:rPr>
          <w:rFonts w:ascii="Times New Roman" w:hAnsi="Times New Roman" w:cs="Times New Roman"/>
          <w:sz w:val="28"/>
          <w:szCs w:val="28"/>
        </w:rPr>
        <w:t xml:space="preserve"> соответствии</w:t>
      </w:r>
      <w:r w:rsidR="00F528C6">
        <w:rPr>
          <w:rFonts w:ascii="Times New Roman" w:hAnsi="Times New Roman" w:cs="Times New Roman"/>
          <w:sz w:val="28"/>
          <w:szCs w:val="28"/>
        </w:rPr>
        <w:t xml:space="preserve"> </w:t>
      </w:r>
      <w:r w:rsidRPr="00A07C95">
        <w:rPr>
          <w:rFonts w:ascii="Times New Roman" w:hAnsi="Times New Roman" w:cs="Times New Roman"/>
          <w:sz w:val="28"/>
          <w:szCs w:val="28"/>
        </w:rPr>
        <w:t xml:space="preserve"> с </w:t>
      </w:r>
      <w:r w:rsidR="00F528C6">
        <w:rPr>
          <w:rFonts w:ascii="Times New Roman" w:hAnsi="Times New Roman" w:cs="Times New Roman"/>
          <w:sz w:val="28"/>
          <w:szCs w:val="28"/>
        </w:rPr>
        <w:t xml:space="preserve"> </w:t>
      </w:r>
      <w:r w:rsidRPr="00A07C95">
        <w:rPr>
          <w:rFonts w:ascii="Times New Roman" w:eastAsia="Arial" w:hAnsi="Times New Roman" w:cs="Times New Roman"/>
          <w:sz w:val="28"/>
          <w:szCs w:val="28"/>
        </w:rPr>
        <w:t>Федеральным</w:t>
      </w:r>
      <w:r w:rsidR="00F528C6">
        <w:rPr>
          <w:rFonts w:ascii="Times New Roman" w:eastAsia="Arial" w:hAnsi="Times New Roman" w:cs="Times New Roman"/>
          <w:sz w:val="28"/>
          <w:szCs w:val="28"/>
        </w:rPr>
        <w:t xml:space="preserve"> </w:t>
      </w:r>
      <w:r w:rsidRPr="00A07C95">
        <w:rPr>
          <w:rFonts w:ascii="Times New Roman" w:eastAsia="Arial" w:hAnsi="Times New Roman" w:cs="Times New Roman"/>
          <w:sz w:val="28"/>
          <w:szCs w:val="28"/>
        </w:rPr>
        <w:t xml:space="preserve"> </w:t>
      </w:r>
      <w:r w:rsidR="00D12454">
        <w:rPr>
          <w:rFonts w:ascii="Times New Roman" w:eastAsia="Arial" w:hAnsi="Times New Roman" w:cs="Times New Roman"/>
          <w:sz w:val="28"/>
          <w:szCs w:val="28"/>
        </w:rPr>
        <w:t xml:space="preserve">законом </w:t>
      </w:r>
      <w:r w:rsidR="00F528C6">
        <w:rPr>
          <w:rFonts w:ascii="Times New Roman" w:eastAsia="Arial" w:hAnsi="Times New Roman" w:cs="Times New Roman"/>
          <w:sz w:val="28"/>
          <w:szCs w:val="28"/>
        </w:rPr>
        <w:t xml:space="preserve"> </w:t>
      </w:r>
      <w:r w:rsidR="00D12454">
        <w:rPr>
          <w:rFonts w:ascii="Times New Roman" w:eastAsia="Arial" w:hAnsi="Times New Roman" w:cs="Times New Roman"/>
          <w:sz w:val="28"/>
          <w:szCs w:val="28"/>
        </w:rPr>
        <w:t xml:space="preserve">от </w:t>
      </w:r>
      <w:r w:rsidR="00F528C6">
        <w:rPr>
          <w:rFonts w:ascii="Times New Roman" w:eastAsia="Arial" w:hAnsi="Times New Roman" w:cs="Times New Roman"/>
          <w:sz w:val="28"/>
          <w:szCs w:val="28"/>
        </w:rPr>
        <w:t xml:space="preserve"> </w:t>
      </w:r>
      <w:r w:rsidR="00D12454">
        <w:rPr>
          <w:rFonts w:ascii="Times New Roman" w:eastAsia="Arial" w:hAnsi="Times New Roman" w:cs="Times New Roman"/>
          <w:sz w:val="28"/>
          <w:szCs w:val="28"/>
        </w:rPr>
        <w:t>08.11.2007</w:t>
      </w:r>
      <w:r w:rsidR="00F528C6">
        <w:rPr>
          <w:rFonts w:ascii="Times New Roman" w:eastAsia="Arial" w:hAnsi="Times New Roman" w:cs="Times New Roman"/>
          <w:sz w:val="28"/>
          <w:szCs w:val="28"/>
        </w:rPr>
        <w:t xml:space="preserve">  № </w:t>
      </w:r>
      <w:r w:rsidR="00D12454">
        <w:rPr>
          <w:rFonts w:ascii="Times New Roman" w:eastAsia="Arial" w:hAnsi="Times New Roman" w:cs="Times New Roman"/>
          <w:sz w:val="28"/>
          <w:szCs w:val="28"/>
        </w:rPr>
        <w:t>257-ФЗ «</w:t>
      </w:r>
      <w:r w:rsidRPr="00A07C95">
        <w:rPr>
          <w:rFonts w:ascii="Times New Roman" w:eastAsia="Arial" w:hAnsi="Times New Roman" w:cs="Times New Roman"/>
          <w:sz w:val="28"/>
          <w:szCs w:val="28"/>
        </w:rPr>
        <w:t xml:space="preserve">Об автомобильных дорогах и о дорожной деятельности в Российской </w:t>
      </w:r>
      <w:r w:rsidRPr="00A07C95">
        <w:rPr>
          <w:rFonts w:ascii="Times New Roman" w:eastAsia="Arial" w:hAnsi="Times New Roman" w:cs="Times New Roman"/>
          <w:sz w:val="28"/>
          <w:szCs w:val="28"/>
        </w:rPr>
        <w:lastRenderedPageBreak/>
        <w:t>Федерации и о внесении изменений в отдельные законодательные акты Рос</w:t>
      </w:r>
      <w:r w:rsidR="00D12454">
        <w:rPr>
          <w:rFonts w:ascii="Times New Roman" w:eastAsia="Arial" w:hAnsi="Times New Roman" w:cs="Times New Roman"/>
          <w:sz w:val="28"/>
          <w:szCs w:val="28"/>
        </w:rPr>
        <w:t>сийской Федерации»</w:t>
      </w:r>
      <w:r w:rsidRPr="00A07C95">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590FD2" w:rsidRDefault="00FF682D" w:rsidP="00FD608A">
      <w:pPr>
        <w:pStyle w:val="14"/>
        <w:spacing w:after="0" w:line="300" w:lineRule="auto"/>
        <w:ind w:firstLine="709"/>
        <w:jc w:val="both"/>
        <w:rPr>
          <w:rFonts w:eastAsia="Arial"/>
          <w:sz w:val="28"/>
          <w:szCs w:val="28"/>
        </w:rPr>
      </w:pPr>
      <w:r w:rsidRPr="00A07C95">
        <w:rPr>
          <w:sz w:val="28"/>
          <w:szCs w:val="28"/>
        </w:rPr>
        <w:t xml:space="preserve">В соответствии с </w:t>
      </w:r>
      <w:r w:rsidRPr="00A07C95">
        <w:rPr>
          <w:rFonts w:eastAsia="Arial"/>
          <w:sz w:val="28"/>
          <w:szCs w:val="28"/>
        </w:rPr>
        <w:t>Федеральным законом от 08.11.2007 № 257</w:t>
      </w:r>
      <w:r w:rsidRPr="00590FD2">
        <w:rPr>
          <w:rFonts w:eastAsia="Arial"/>
          <w:sz w:val="28"/>
          <w:szCs w:val="28"/>
        </w:rPr>
        <w:t>-ФЗ</w:t>
      </w:r>
      <w:r w:rsidR="00A677B6" w:rsidRPr="00590FD2">
        <w:rPr>
          <w:rFonts w:eastAsia="Arial"/>
          <w:sz w:val="28"/>
          <w:szCs w:val="28"/>
        </w:rPr>
        <w:t xml:space="preserve"> </w:t>
      </w:r>
      <w:r w:rsidR="00D12454">
        <w:rPr>
          <w:rFonts w:eastAsia="Arial"/>
          <w:sz w:val="28"/>
          <w:szCs w:val="28"/>
        </w:rPr>
        <w:t>«</w:t>
      </w:r>
      <w:r w:rsidRPr="00590FD2">
        <w:rPr>
          <w:rFonts w:eastAsia="Arial"/>
          <w:sz w:val="28"/>
          <w:szCs w:val="28"/>
        </w:rPr>
        <w:t>Об</w:t>
      </w:r>
      <w:r w:rsidR="006F7590">
        <w:rPr>
          <w:rFonts w:eastAsia="Arial"/>
          <w:sz w:val="28"/>
          <w:szCs w:val="28"/>
        </w:rPr>
        <w:t xml:space="preserve"> </w:t>
      </w:r>
      <w:r w:rsidRPr="00590FD2">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12454">
        <w:rPr>
          <w:rFonts w:eastAsia="Arial"/>
          <w:sz w:val="28"/>
          <w:szCs w:val="28"/>
        </w:rPr>
        <w:t>»</w:t>
      </w:r>
      <w:r w:rsidRPr="00590FD2">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590FD2" w:rsidRDefault="00FF682D" w:rsidP="00F13D4A">
      <w:pPr>
        <w:pStyle w:val="ConsPlusNormal"/>
        <w:numPr>
          <w:ilvl w:val="0"/>
          <w:numId w:val="16"/>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семидесяти пяти метров - для автомобильных дорог первой и второй категорий;</w:t>
      </w:r>
    </w:p>
    <w:p w:rsidR="00FF682D" w:rsidRPr="00590FD2" w:rsidRDefault="00FF682D" w:rsidP="00F13D4A">
      <w:pPr>
        <w:pStyle w:val="ConsPlusNormal"/>
        <w:numPr>
          <w:ilvl w:val="0"/>
          <w:numId w:val="16"/>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пятидесяти метров - для автомобильных дорог третьей и четвертой категорий;</w:t>
      </w:r>
    </w:p>
    <w:p w:rsidR="00FF682D" w:rsidRPr="00590FD2" w:rsidRDefault="00FF682D" w:rsidP="00F13D4A">
      <w:pPr>
        <w:pStyle w:val="ConsPlusNormal"/>
        <w:numPr>
          <w:ilvl w:val="0"/>
          <w:numId w:val="16"/>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двадцати пяти метров - для автомобильных дорог пятой категории.</w:t>
      </w:r>
    </w:p>
    <w:p w:rsidR="00FF682D" w:rsidRPr="00590FD2" w:rsidRDefault="00FF682D" w:rsidP="00FD608A">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F682D" w:rsidRPr="00590FD2" w:rsidRDefault="00FF682D" w:rsidP="00FD608A">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590FD2" w:rsidRDefault="00FF682D" w:rsidP="00FD608A">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A07C95" w:rsidRDefault="00FF682D" w:rsidP="00FD608A">
      <w:pPr>
        <w:pStyle w:val="ConsPlusNormal"/>
        <w:spacing w:line="300" w:lineRule="auto"/>
        <w:ind w:firstLine="709"/>
        <w:jc w:val="both"/>
        <w:rPr>
          <w:rFonts w:ascii="Times New Roman" w:hAnsi="Times New Roman"/>
          <w:sz w:val="28"/>
          <w:szCs w:val="28"/>
        </w:rPr>
      </w:pPr>
      <w:r w:rsidRPr="00A07C95">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7127BA" w:rsidRDefault="00FF682D" w:rsidP="007127BA">
      <w:pPr>
        <w:pStyle w:val="22"/>
        <w:spacing w:after="0" w:line="300" w:lineRule="auto"/>
        <w:ind w:firstLine="709"/>
        <w:jc w:val="both"/>
        <w:rPr>
          <w:rFonts w:eastAsia="Trebuchet MS"/>
          <w:iCs/>
          <w:sz w:val="28"/>
          <w:szCs w:val="28"/>
        </w:rPr>
      </w:pPr>
      <w:r w:rsidRPr="00A07C95">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5347FF" w:rsidRPr="00590FD2" w:rsidRDefault="005347FF" w:rsidP="00F13D4A">
      <w:pPr>
        <w:pStyle w:val="af8"/>
        <w:widowControl w:val="0"/>
        <w:numPr>
          <w:ilvl w:val="1"/>
          <w:numId w:val="50"/>
        </w:numPr>
        <w:tabs>
          <w:tab w:val="left" w:pos="1418"/>
        </w:tabs>
        <w:spacing w:after="0" w:line="300" w:lineRule="auto"/>
        <w:ind w:left="0" w:firstLine="709"/>
        <w:outlineLvl w:val="1"/>
        <w:rPr>
          <w:bCs/>
        </w:rPr>
      </w:pPr>
      <w:bookmarkStart w:id="181" w:name="_Toc25824136"/>
      <w:bookmarkStart w:id="182" w:name="_Toc149140886"/>
      <w:r w:rsidRPr="00590FD2">
        <w:rPr>
          <w:bCs/>
        </w:rPr>
        <w:lastRenderedPageBreak/>
        <w:t>Объекты обслуживания автомобильного транспорта</w:t>
      </w:r>
      <w:bookmarkEnd w:id="181"/>
      <w:bookmarkEnd w:id="182"/>
    </w:p>
    <w:p w:rsidR="005A774F" w:rsidRPr="005A774F" w:rsidRDefault="005347FF" w:rsidP="005A774F">
      <w:pPr>
        <w:widowControl w:val="0"/>
        <w:spacing w:after="0" w:line="300" w:lineRule="auto"/>
        <w:ind w:firstLine="709"/>
        <w:jc w:val="both"/>
        <w:rPr>
          <w:rFonts w:ascii="Times New Roman" w:hAnsi="Times New Roman" w:cs="Times New Roman"/>
          <w:sz w:val="28"/>
          <w:szCs w:val="28"/>
        </w:rPr>
      </w:pPr>
      <w:r w:rsidRPr="005A774F">
        <w:rPr>
          <w:rFonts w:ascii="Times New Roman" w:hAnsi="Times New Roman" w:cs="Times New Roman"/>
          <w:sz w:val="28"/>
          <w:szCs w:val="28"/>
        </w:rPr>
        <w:t xml:space="preserve">Объекты обслуживания автомобильного транспорта </w:t>
      </w:r>
      <w:r w:rsidR="005A774F" w:rsidRPr="005A774F">
        <w:rPr>
          <w:rFonts w:ascii="Times New Roman" w:hAnsi="Times New Roman" w:cs="Times New Roman"/>
          <w:sz w:val="28"/>
          <w:szCs w:val="28"/>
        </w:rPr>
        <w:t>на территории Давыдовского муниципального образования отсутствуют.</w:t>
      </w:r>
    </w:p>
    <w:p w:rsidR="00506360" w:rsidRDefault="00506360" w:rsidP="00D041B9">
      <w:pPr>
        <w:spacing w:after="0" w:line="300" w:lineRule="auto"/>
        <w:ind w:firstLine="709"/>
        <w:jc w:val="both"/>
        <w:rPr>
          <w:rFonts w:ascii="Times New Roman" w:hAnsi="Times New Roman" w:cs="Times New Roman"/>
          <w:sz w:val="28"/>
          <w:szCs w:val="28"/>
        </w:rPr>
      </w:pPr>
      <w:r w:rsidRPr="005A774F">
        <w:rPr>
          <w:rFonts w:ascii="Times New Roman" w:hAnsi="Times New Roman" w:cs="Times New Roman"/>
          <w:sz w:val="28"/>
          <w:szCs w:val="28"/>
        </w:rPr>
        <w:t>Хранение индивидуальных транспортных средств осуществляется в гаражах, размещенных непосре</w:t>
      </w:r>
      <w:r w:rsidR="00247159" w:rsidRPr="005A774F">
        <w:rPr>
          <w:rFonts w:ascii="Times New Roman" w:hAnsi="Times New Roman" w:cs="Times New Roman"/>
          <w:sz w:val="28"/>
          <w:szCs w:val="28"/>
        </w:rPr>
        <w:t>дственно на усадебной застройке.</w:t>
      </w:r>
    </w:p>
    <w:p w:rsidR="003F666F" w:rsidRDefault="003F666F" w:rsidP="00D041B9">
      <w:pPr>
        <w:spacing w:after="0" w:line="300" w:lineRule="auto"/>
        <w:ind w:firstLine="709"/>
        <w:jc w:val="both"/>
        <w:rPr>
          <w:rFonts w:ascii="Times New Roman" w:hAnsi="Times New Roman" w:cs="Times New Roman"/>
          <w:sz w:val="28"/>
          <w:szCs w:val="28"/>
        </w:rPr>
      </w:pPr>
    </w:p>
    <w:p w:rsidR="003F666F" w:rsidRDefault="003F666F" w:rsidP="00D041B9">
      <w:pPr>
        <w:spacing w:after="0" w:line="300" w:lineRule="auto"/>
        <w:ind w:firstLine="709"/>
        <w:jc w:val="both"/>
        <w:rPr>
          <w:rFonts w:ascii="Times New Roman" w:hAnsi="Times New Roman" w:cs="Times New Roman"/>
          <w:sz w:val="28"/>
          <w:szCs w:val="28"/>
        </w:rPr>
      </w:pPr>
    </w:p>
    <w:p w:rsidR="003F666F" w:rsidRDefault="003F666F" w:rsidP="00D041B9">
      <w:pPr>
        <w:spacing w:after="0" w:line="300" w:lineRule="auto"/>
        <w:ind w:firstLine="709"/>
        <w:jc w:val="both"/>
        <w:rPr>
          <w:rFonts w:ascii="Times New Roman" w:hAnsi="Times New Roman" w:cs="Times New Roman"/>
          <w:sz w:val="28"/>
          <w:szCs w:val="28"/>
        </w:rPr>
      </w:pPr>
    </w:p>
    <w:p w:rsidR="003F666F" w:rsidRDefault="003F666F">
      <w:pPr>
        <w:rPr>
          <w:rFonts w:ascii="Times New Roman" w:hAnsi="Times New Roman" w:cs="Times New Roman"/>
          <w:sz w:val="28"/>
          <w:szCs w:val="28"/>
        </w:rPr>
      </w:pPr>
      <w:r>
        <w:rPr>
          <w:rFonts w:ascii="Times New Roman" w:hAnsi="Times New Roman" w:cs="Times New Roman"/>
          <w:sz w:val="28"/>
          <w:szCs w:val="28"/>
        </w:rPr>
        <w:br w:type="page"/>
      </w:r>
    </w:p>
    <w:p w:rsidR="00AB7468" w:rsidRPr="007501AC" w:rsidRDefault="00AB7468" w:rsidP="007501AC">
      <w:pPr>
        <w:pStyle w:val="af6"/>
        <w:numPr>
          <w:ilvl w:val="0"/>
          <w:numId w:val="2"/>
        </w:numPr>
        <w:tabs>
          <w:tab w:val="left" w:pos="1276"/>
        </w:tabs>
        <w:spacing w:after="0" w:line="300" w:lineRule="auto"/>
        <w:ind w:left="0" w:firstLine="709"/>
        <w:jc w:val="left"/>
        <w:outlineLvl w:val="0"/>
      </w:pPr>
      <w:bookmarkStart w:id="183" w:name="_Toc149140887"/>
      <w:r w:rsidRPr="007501AC">
        <w:lastRenderedPageBreak/>
        <w:t>БЛАГОУСТРОЙСТВО</w:t>
      </w:r>
      <w:bookmarkEnd w:id="183"/>
    </w:p>
    <w:p w:rsidR="00431D65" w:rsidRPr="00643432" w:rsidRDefault="00431D65" w:rsidP="00F528C6">
      <w:pPr>
        <w:tabs>
          <w:tab w:val="left" w:pos="0"/>
        </w:tabs>
        <w:spacing w:after="0" w:line="300" w:lineRule="auto"/>
        <w:ind w:firstLine="709"/>
        <w:jc w:val="both"/>
        <w:rPr>
          <w:rFonts w:ascii="Times New Roman" w:hAnsi="Times New Roman" w:cs="Times New Roman"/>
          <w:sz w:val="28"/>
          <w:szCs w:val="26"/>
        </w:rPr>
      </w:pPr>
      <w:r w:rsidRPr="00643432">
        <w:rPr>
          <w:rFonts w:ascii="Times New Roman" w:hAnsi="Times New Roman" w:cs="Times New Roman"/>
          <w:sz w:val="28"/>
          <w:szCs w:val="26"/>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431D65" w:rsidRPr="00643432" w:rsidRDefault="00431D65" w:rsidP="00F528C6">
      <w:pPr>
        <w:tabs>
          <w:tab w:val="left" w:pos="0"/>
        </w:tabs>
        <w:spacing w:after="0" w:line="300" w:lineRule="auto"/>
        <w:ind w:firstLine="709"/>
        <w:jc w:val="both"/>
        <w:rPr>
          <w:rFonts w:ascii="Times New Roman" w:hAnsi="Times New Roman" w:cs="Times New Roman"/>
          <w:sz w:val="28"/>
          <w:szCs w:val="26"/>
        </w:rPr>
      </w:pPr>
      <w:r w:rsidRPr="00643432">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431D65" w:rsidRPr="007B1B59" w:rsidRDefault="00431D65" w:rsidP="00F528C6">
      <w:pPr>
        <w:tabs>
          <w:tab w:val="left" w:pos="0"/>
        </w:tabs>
        <w:spacing w:after="0" w:line="300" w:lineRule="auto"/>
        <w:ind w:firstLine="709"/>
        <w:jc w:val="both"/>
        <w:rPr>
          <w:rFonts w:ascii="Times New Roman" w:hAnsi="Times New Roman" w:cs="Times New Roman"/>
          <w:sz w:val="28"/>
          <w:szCs w:val="26"/>
        </w:rPr>
      </w:pPr>
      <w:r w:rsidRPr="007B1B59">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431D65" w:rsidRPr="007B1B59" w:rsidRDefault="00431D65" w:rsidP="00F528C6">
      <w:pPr>
        <w:pStyle w:val="a4"/>
        <w:spacing w:before="0" w:beforeAutospacing="0" w:after="0" w:afterAutospacing="0" w:line="300" w:lineRule="auto"/>
        <w:ind w:firstLine="709"/>
        <w:jc w:val="both"/>
      </w:pPr>
      <w:r w:rsidRPr="007B1B59">
        <w:rPr>
          <w:rFonts w:eastAsiaTheme="minorEastAsia"/>
          <w:sz w:val="28"/>
          <w:szCs w:val="26"/>
        </w:rPr>
        <w:t>На территории муниципального образования в последние годы проводилась целенаправленная работа по благоустройству и социальному развитию территории.</w:t>
      </w:r>
    </w:p>
    <w:p w:rsidR="00431D65" w:rsidRPr="00643432" w:rsidRDefault="00431D65" w:rsidP="00F528C6">
      <w:pPr>
        <w:pStyle w:val="Standard"/>
        <w:tabs>
          <w:tab w:val="left" w:pos="1134"/>
        </w:tabs>
        <w:spacing w:line="300" w:lineRule="auto"/>
        <w:ind w:firstLine="709"/>
        <w:jc w:val="both"/>
        <w:rPr>
          <w:rFonts w:eastAsia="Times New Roman"/>
          <w:sz w:val="28"/>
          <w:szCs w:val="28"/>
        </w:rPr>
      </w:pPr>
      <w:r w:rsidRPr="00643432">
        <w:rPr>
          <w:rFonts w:eastAsia="Times New Roman"/>
          <w:color w:val="000000" w:themeColor="text1"/>
          <w:sz w:val="28"/>
          <w:szCs w:val="28"/>
        </w:rPr>
        <w:t>Мероприятия  по благоустройству направлены на создание комфортных условий  для населения муниципального  образования, среди</w:t>
      </w:r>
      <w:r w:rsidRPr="00643432">
        <w:rPr>
          <w:rFonts w:eastAsia="Times New Roman"/>
          <w:sz w:val="28"/>
          <w:szCs w:val="28"/>
        </w:rPr>
        <w:t xml:space="preserve"> которых выделяют:</w:t>
      </w:r>
    </w:p>
    <w:p w:rsidR="00431D65" w:rsidRPr="0085412D" w:rsidRDefault="00431D65" w:rsidP="00F13D4A">
      <w:pPr>
        <w:pStyle w:val="Standard"/>
        <w:numPr>
          <w:ilvl w:val="0"/>
          <w:numId w:val="40"/>
        </w:numPr>
        <w:tabs>
          <w:tab w:val="left" w:pos="993"/>
        </w:tabs>
        <w:spacing w:line="300" w:lineRule="auto"/>
        <w:ind w:left="0" w:firstLine="709"/>
        <w:jc w:val="both"/>
        <w:rPr>
          <w:rFonts w:eastAsia="Times New Roman"/>
          <w:sz w:val="28"/>
          <w:szCs w:val="28"/>
        </w:rPr>
      </w:pPr>
      <w:r w:rsidRPr="00066EFA">
        <w:rPr>
          <w:rFonts w:eastAsia="Times New Roman"/>
          <w:color w:val="000000"/>
          <w:sz w:val="28"/>
          <w:lang w:eastAsia="ru-RU"/>
        </w:rPr>
        <w:t>обеспечение и повышение комфортности условий проживания граждан;</w:t>
      </w:r>
    </w:p>
    <w:p w:rsidR="00431D65" w:rsidRPr="0085412D" w:rsidRDefault="00431D65" w:rsidP="00F13D4A">
      <w:pPr>
        <w:pStyle w:val="Standard"/>
        <w:numPr>
          <w:ilvl w:val="0"/>
          <w:numId w:val="40"/>
        </w:numPr>
        <w:tabs>
          <w:tab w:val="left" w:pos="993"/>
        </w:tabs>
        <w:spacing w:line="300" w:lineRule="auto"/>
        <w:ind w:left="0" w:firstLine="709"/>
        <w:jc w:val="both"/>
        <w:rPr>
          <w:rFonts w:eastAsia="Times New Roman"/>
          <w:sz w:val="28"/>
          <w:szCs w:val="28"/>
        </w:rPr>
      </w:pPr>
      <w:r w:rsidRPr="00066EFA">
        <w:rPr>
          <w:rFonts w:eastAsia="Times New Roman"/>
          <w:color w:val="000000"/>
          <w:sz w:val="28"/>
          <w:szCs w:val="28"/>
          <w:lang w:eastAsia="ru-RU"/>
        </w:rPr>
        <w:t xml:space="preserve"> </w:t>
      </w:r>
      <w:r w:rsidRPr="0085412D">
        <w:rPr>
          <w:rFonts w:eastAsia="Times New Roman"/>
          <w:color w:val="000000"/>
          <w:sz w:val="28"/>
          <w:szCs w:val="28"/>
          <w:lang w:eastAsia="ru-RU"/>
        </w:rPr>
        <w:t>поддержание и улучшение санитарного и эстетического состояния территории;</w:t>
      </w:r>
    </w:p>
    <w:p w:rsidR="00431D65" w:rsidRPr="0085412D" w:rsidRDefault="00431D65" w:rsidP="00F13D4A">
      <w:pPr>
        <w:pStyle w:val="Standard"/>
        <w:numPr>
          <w:ilvl w:val="0"/>
          <w:numId w:val="40"/>
        </w:numPr>
        <w:tabs>
          <w:tab w:val="left" w:pos="993"/>
        </w:tabs>
        <w:spacing w:line="300" w:lineRule="auto"/>
        <w:ind w:left="0" w:firstLine="709"/>
        <w:jc w:val="both"/>
        <w:rPr>
          <w:rFonts w:eastAsia="Times New Roman"/>
          <w:sz w:val="28"/>
          <w:szCs w:val="28"/>
        </w:rPr>
      </w:pPr>
      <w:r w:rsidRPr="0085412D">
        <w:rPr>
          <w:rFonts w:eastAsia="Times New Roman"/>
          <w:color w:val="000000"/>
          <w:sz w:val="28"/>
          <w:szCs w:val="28"/>
        </w:rPr>
        <w:t>содержание территории населенных пунктов и расположенных на ней объектов (включая территории общего пользования), земельных участков, зданий, строений, сооружений, прилегающих территорий.</w:t>
      </w:r>
    </w:p>
    <w:p w:rsidR="00AC46F9" w:rsidRPr="00D54887" w:rsidRDefault="00AC46F9" w:rsidP="006D1C30">
      <w:pPr>
        <w:pStyle w:val="a7"/>
        <w:tabs>
          <w:tab w:val="left" w:pos="1134"/>
        </w:tabs>
        <w:spacing w:after="0" w:line="300" w:lineRule="auto"/>
        <w:ind w:left="0" w:firstLine="709"/>
        <w:jc w:val="both"/>
        <w:rPr>
          <w:rFonts w:ascii="Times New Roman" w:hAnsi="Times New Roman" w:cs="Times New Roman"/>
          <w:sz w:val="28"/>
          <w:szCs w:val="28"/>
        </w:rPr>
      </w:pPr>
    </w:p>
    <w:p w:rsidR="007501AC" w:rsidRPr="007501AC" w:rsidRDefault="007501AC" w:rsidP="00F13D4A">
      <w:pPr>
        <w:pStyle w:val="a7"/>
        <w:numPr>
          <w:ilvl w:val="0"/>
          <w:numId w:val="50"/>
        </w:numPr>
        <w:tabs>
          <w:tab w:val="left" w:pos="1701"/>
        </w:tabs>
        <w:spacing w:after="0" w:line="300" w:lineRule="auto"/>
        <w:contextualSpacing w:val="0"/>
        <w:jc w:val="both"/>
        <w:outlineLvl w:val="1"/>
        <w:rPr>
          <w:rFonts w:ascii="Times New Roman" w:hAnsi="Times New Roman" w:cs="Times New Roman"/>
          <w:b/>
          <w:bCs/>
          <w:vanish/>
          <w:sz w:val="28"/>
          <w:szCs w:val="28"/>
        </w:rPr>
      </w:pPr>
      <w:bookmarkStart w:id="184" w:name="_Toc148347057"/>
      <w:bookmarkStart w:id="185" w:name="_Toc149050349"/>
      <w:bookmarkStart w:id="186" w:name="_Toc149140805"/>
      <w:bookmarkStart w:id="187" w:name="_Toc149140888"/>
      <w:bookmarkEnd w:id="184"/>
      <w:bookmarkEnd w:id="185"/>
      <w:bookmarkEnd w:id="186"/>
      <w:bookmarkEnd w:id="187"/>
    </w:p>
    <w:p w:rsidR="00FE2FE2" w:rsidRPr="00590FD2" w:rsidRDefault="00AB7468" w:rsidP="00F13D4A">
      <w:pPr>
        <w:pStyle w:val="af8"/>
        <w:numPr>
          <w:ilvl w:val="1"/>
          <w:numId w:val="50"/>
        </w:numPr>
        <w:tabs>
          <w:tab w:val="left" w:pos="1276"/>
        </w:tabs>
        <w:spacing w:after="0" w:line="300" w:lineRule="auto"/>
        <w:ind w:left="0" w:firstLine="709"/>
        <w:outlineLvl w:val="1"/>
        <w:rPr>
          <w:sz w:val="26"/>
          <w:szCs w:val="26"/>
        </w:rPr>
      </w:pPr>
      <w:bookmarkStart w:id="188" w:name="_Toc149140889"/>
      <w:r w:rsidRPr="00590FD2">
        <w:rPr>
          <w:bCs/>
        </w:rPr>
        <w:t>Озеленение территории</w:t>
      </w:r>
      <w:bookmarkEnd w:id="188"/>
    </w:p>
    <w:p w:rsidR="00431D65" w:rsidRDefault="00431D65" w:rsidP="00431D65">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85412D">
        <w:rPr>
          <w:rFonts w:ascii="Times New Roman" w:hAnsi="Times New Roman" w:cs="Times New Roman"/>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rsidR="00431D65" w:rsidRDefault="00431D65" w:rsidP="00431D65">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Озеленение </w:t>
      </w:r>
      <w:r w:rsidRPr="0085412D">
        <w:rPr>
          <w:rFonts w:ascii="Times New Roman" w:hAnsi="Times New Roman" w:cs="Times New Roman"/>
          <w:sz w:val="28"/>
          <w:szCs w:val="28"/>
        </w:rPr>
        <w:t xml:space="preserve">помогает создавать более устойчивые ландшафты и регулировать влияние природных процессов на жизнь </w:t>
      </w:r>
      <w:r>
        <w:rPr>
          <w:rFonts w:ascii="Times New Roman" w:hAnsi="Times New Roman" w:cs="Times New Roman"/>
          <w:sz w:val="28"/>
          <w:szCs w:val="28"/>
        </w:rPr>
        <w:t>населения</w:t>
      </w:r>
      <w:r w:rsidRPr="0085412D">
        <w:rPr>
          <w:rFonts w:ascii="Times New Roman" w:hAnsi="Times New Roman" w:cs="Times New Roman"/>
          <w:sz w:val="28"/>
          <w:szCs w:val="28"/>
        </w:rPr>
        <w:t xml:space="preserve">. </w:t>
      </w:r>
      <w:r>
        <w:rPr>
          <w:rFonts w:ascii="Times New Roman" w:hAnsi="Times New Roman" w:cs="Times New Roman"/>
          <w:sz w:val="28"/>
          <w:szCs w:val="28"/>
        </w:rPr>
        <w:t>О</w:t>
      </w:r>
      <w:r w:rsidRPr="0085412D">
        <w:rPr>
          <w:rFonts w:ascii="Times New Roman" w:hAnsi="Times New Roman" w:cs="Times New Roman"/>
          <w:sz w:val="28"/>
          <w:szCs w:val="28"/>
        </w:rPr>
        <w:t>зеленение формирует более благоприятный микроклимат, улавливает пыль, уменьшает последствия проливных дождей,</w:t>
      </w:r>
      <w:r w:rsidRPr="00DC732B">
        <w:rPr>
          <w:rFonts w:ascii="Times New Roman" w:hAnsi="Times New Roman" w:cs="Times New Roman"/>
          <w:sz w:val="28"/>
          <w:szCs w:val="28"/>
        </w:rPr>
        <w:t xml:space="preserve"> </w:t>
      </w:r>
      <w:r w:rsidRPr="00643432">
        <w:rPr>
          <w:rFonts w:ascii="Times New Roman" w:hAnsi="Times New Roman" w:cs="Times New Roman"/>
          <w:sz w:val="28"/>
          <w:szCs w:val="28"/>
        </w:rPr>
        <w:t>снижают силу ветра, увеличивают влажность воздуха, регулируют тепловой режим</w:t>
      </w:r>
      <w:r>
        <w:rPr>
          <w:rFonts w:ascii="Times New Roman" w:hAnsi="Times New Roman" w:cs="Times New Roman"/>
          <w:sz w:val="28"/>
          <w:szCs w:val="28"/>
        </w:rPr>
        <w:t>,</w:t>
      </w:r>
      <w:r w:rsidRPr="0085412D">
        <w:rPr>
          <w:rFonts w:ascii="Times New Roman" w:hAnsi="Times New Roman" w:cs="Times New Roman"/>
          <w:sz w:val="28"/>
          <w:szCs w:val="28"/>
        </w:rPr>
        <w:t xml:space="preserve"> </w:t>
      </w:r>
      <w:r w:rsidRPr="00643432">
        <w:rPr>
          <w:rFonts w:ascii="Times New Roman" w:hAnsi="Times New Roman" w:cs="Times New Roman"/>
          <w:sz w:val="28"/>
          <w:szCs w:val="28"/>
        </w:rPr>
        <w:t>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w:t>
      </w:r>
      <w:r>
        <w:rPr>
          <w:rFonts w:ascii="Times New Roman" w:hAnsi="Times New Roman" w:cs="Times New Roman"/>
          <w:sz w:val="28"/>
          <w:szCs w:val="28"/>
        </w:rPr>
        <w:t xml:space="preserve">, </w:t>
      </w:r>
      <w:r w:rsidRPr="0085412D">
        <w:rPr>
          <w:rFonts w:ascii="Times New Roman" w:hAnsi="Times New Roman" w:cs="Times New Roman"/>
          <w:sz w:val="28"/>
          <w:szCs w:val="28"/>
        </w:rPr>
        <w:t>снижает шумовое загрязнение</w:t>
      </w:r>
      <w:r>
        <w:rPr>
          <w:rFonts w:ascii="Times New Roman" w:hAnsi="Times New Roman" w:cs="Times New Roman"/>
          <w:sz w:val="28"/>
          <w:szCs w:val="28"/>
        </w:rPr>
        <w:t xml:space="preserve">, кроме того </w:t>
      </w:r>
      <w:r w:rsidRPr="00DC732B">
        <w:rPr>
          <w:rFonts w:ascii="Times New Roman" w:hAnsi="Times New Roman" w:cs="Times New Roman"/>
          <w:sz w:val="28"/>
          <w:szCs w:val="28"/>
        </w:rPr>
        <w:t>выполняет эстетические функции</w:t>
      </w:r>
      <w:r>
        <w:rPr>
          <w:rFonts w:ascii="Times New Roman" w:hAnsi="Times New Roman" w:cs="Times New Roman"/>
          <w:sz w:val="28"/>
          <w:szCs w:val="28"/>
        </w:rPr>
        <w:t>.</w:t>
      </w:r>
    </w:p>
    <w:p w:rsidR="00431D65" w:rsidRPr="00643432" w:rsidRDefault="00431D65" w:rsidP="00431D65">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643432">
        <w:rPr>
          <w:rFonts w:ascii="Times New Roman" w:hAnsi="Times New Roman" w:cs="Times New Roman"/>
          <w:sz w:val="28"/>
          <w:szCs w:val="28"/>
        </w:rPr>
        <w:t xml:space="preserve">Значительную роль играют зеленые насаждения в формировании </w:t>
      </w:r>
      <w:r w:rsidRPr="00643432">
        <w:rPr>
          <w:rFonts w:ascii="Times New Roman" w:hAnsi="Times New Roman" w:cs="Times New Roman"/>
          <w:sz w:val="28"/>
          <w:szCs w:val="28"/>
        </w:rPr>
        <w:lastRenderedPageBreak/>
        <w:t>архитектурно-художественного облика населенных пунктов.</w:t>
      </w:r>
    </w:p>
    <w:p w:rsidR="00431D65" w:rsidRPr="00643432" w:rsidRDefault="00431D65" w:rsidP="00431D65">
      <w:pPr>
        <w:spacing w:after="0" w:line="300" w:lineRule="auto"/>
        <w:ind w:firstLine="709"/>
        <w:jc w:val="both"/>
        <w:rPr>
          <w:rFonts w:ascii="Times New Roman" w:eastAsia="Times New Roman" w:hAnsi="Times New Roman" w:cs="Times New Roman"/>
          <w:sz w:val="28"/>
          <w:szCs w:val="28"/>
          <w:lang w:eastAsia="ar-SA" w:bidi="en-US"/>
        </w:rPr>
      </w:pPr>
      <w:r w:rsidRPr="00643432">
        <w:rPr>
          <w:rFonts w:ascii="Times New Roman" w:eastAsia="Times New Roman" w:hAnsi="Times New Roman" w:cs="Times New Roman"/>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431D65" w:rsidRPr="00643432" w:rsidRDefault="00431D65" w:rsidP="00431D65">
      <w:pPr>
        <w:pStyle w:val="48"/>
        <w:spacing w:line="300" w:lineRule="auto"/>
        <w:ind w:firstLine="709"/>
        <w:jc w:val="both"/>
        <w:rPr>
          <w:rFonts w:ascii="Times New Roman" w:hAnsi="Times New Roman" w:cs="Times New Roman"/>
          <w:color w:val="000000"/>
          <w:sz w:val="28"/>
          <w:szCs w:val="28"/>
        </w:rPr>
      </w:pPr>
      <w:r w:rsidRPr="00643432">
        <w:rPr>
          <w:rFonts w:ascii="Times New Roman" w:hAnsi="Times New Roman" w:cs="Times New Roman"/>
          <w:color w:val="000000"/>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431D65" w:rsidRPr="00643432" w:rsidRDefault="00431D65" w:rsidP="00431D65">
      <w:pPr>
        <w:pStyle w:val="2f1"/>
        <w:widowControl w:val="0"/>
        <w:spacing w:line="300" w:lineRule="auto"/>
        <w:jc w:val="both"/>
        <w:rPr>
          <w:b w:val="0"/>
          <w:sz w:val="28"/>
          <w:szCs w:val="28"/>
        </w:rPr>
      </w:pPr>
      <w:r w:rsidRPr="00643432">
        <w:rPr>
          <w:b w:val="0"/>
          <w:bCs w:val="0"/>
          <w:caps w:val="0"/>
          <w:color w:val="00000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431D65" w:rsidRPr="00643432" w:rsidRDefault="00431D65" w:rsidP="00431D65">
      <w:pPr>
        <w:spacing w:after="0" w:line="300" w:lineRule="auto"/>
        <w:ind w:firstLine="709"/>
        <w:jc w:val="both"/>
        <w:rPr>
          <w:rFonts w:ascii="Times New Roman" w:hAnsi="Times New Roman" w:cs="Times New Roman"/>
          <w:color w:val="000000"/>
          <w:sz w:val="28"/>
          <w:szCs w:val="28"/>
        </w:rPr>
      </w:pPr>
      <w:r w:rsidRPr="00643432">
        <w:rPr>
          <w:rFonts w:ascii="Times New Roman" w:hAnsi="Times New Roman" w:cs="Times New Roman"/>
          <w:color w:val="000000"/>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p>
    <w:p w:rsidR="00A1753E" w:rsidRPr="00A1753E" w:rsidRDefault="00A1753E" w:rsidP="00A1753E">
      <w:pPr>
        <w:spacing w:after="0" w:line="300" w:lineRule="auto"/>
        <w:jc w:val="both"/>
        <w:rPr>
          <w:rFonts w:ascii="Times New Roman" w:hAnsi="Times New Roman" w:cs="Times New Roman"/>
          <w:color w:val="000000"/>
          <w:sz w:val="28"/>
          <w:szCs w:val="28"/>
        </w:rPr>
      </w:pPr>
    </w:p>
    <w:p w:rsidR="00AB7468" w:rsidRPr="00253CD6" w:rsidRDefault="00AB7468" w:rsidP="00F13D4A">
      <w:pPr>
        <w:pStyle w:val="af8"/>
        <w:numPr>
          <w:ilvl w:val="1"/>
          <w:numId w:val="50"/>
        </w:numPr>
        <w:tabs>
          <w:tab w:val="left" w:pos="1276"/>
        </w:tabs>
        <w:spacing w:after="0" w:line="300" w:lineRule="auto"/>
        <w:ind w:left="0" w:firstLine="709"/>
        <w:outlineLvl w:val="1"/>
        <w:rPr>
          <w:bCs/>
          <w:color w:val="000000" w:themeColor="text1"/>
        </w:rPr>
      </w:pPr>
      <w:bookmarkStart w:id="189" w:name="_Toc149140890"/>
      <w:r w:rsidRPr="00253CD6">
        <w:rPr>
          <w:bCs/>
          <w:color w:val="000000" w:themeColor="text1"/>
        </w:rPr>
        <w:t>Освещение</w:t>
      </w:r>
      <w:bookmarkEnd w:id="189"/>
    </w:p>
    <w:p w:rsidR="00253CD6" w:rsidRDefault="00253CD6" w:rsidP="00253CD6">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r w:rsidRPr="007408D5">
        <w:rPr>
          <w:rFonts w:ascii="Times New Roman" w:hAnsi="Times New Roman" w:cs="Times New Roman"/>
          <w:color w:val="000000" w:themeColor="text1"/>
          <w:sz w:val="28"/>
          <w:szCs w:val="28"/>
        </w:rPr>
        <w:t>Освещение – это средства</w:t>
      </w:r>
      <w:r w:rsidRPr="00DC732B">
        <w:rPr>
          <w:rFonts w:ascii="Times New Roman" w:hAnsi="Times New Roman" w:cs="Times New Roman"/>
          <w:color w:val="000000" w:themeColor="text1"/>
          <w:sz w:val="28"/>
          <w:szCs w:val="28"/>
        </w:rPr>
        <w:t xml:space="preserve"> искусственного увеличения оптической видимости на улице в т</w:t>
      </w:r>
      <w:r>
        <w:rPr>
          <w:rFonts w:ascii="Times New Roman" w:hAnsi="Times New Roman" w:cs="Times New Roman"/>
          <w:color w:val="000000" w:themeColor="text1"/>
          <w:sz w:val="28"/>
          <w:szCs w:val="28"/>
        </w:rPr>
        <w:t>е</w:t>
      </w:r>
      <w:r w:rsidRPr="00DC732B">
        <w:rPr>
          <w:rFonts w:ascii="Times New Roman" w:hAnsi="Times New Roman" w:cs="Times New Roman"/>
          <w:color w:val="000000" w:themeColor="text1"/>
          <w:sz w:val="28"/>
          <w:szCs w:val="28"/>
        </w:rPr>
        <w:t>мное время суток. Как правило, осуществляется лампами, закрепл</w:t>
      </w:r>
      <w:r>
        <w:rPr>
          <w:rFonts w:ascii="Times New Roman" w:hAnsi="Times New Roman" w:cs="Times New Roman"/>
          <w:color w:val="000000" w:themeColor="text1"/>
          <w:sz w:val="28"/>
          <w:szCs w:val="28"/>
        </w:rPr>
        <w:t>е</w:t>
      </w:r>
      <w:r w:rsidRPr="00DC732B">
        <w:rPr>
          <w:rFonts w:ascii="Times New Roman" w:hAnsi="Times New Roman" w:cs="Times New Roman"/>
          <w:color w:val="000000" w:themeColor="text1"/>
          <w:sz w:val="28"/>
          <w:szCs w:val="28"/>
        </w:rPr>
        <w:t xml:space="preserve">нными на столбах, путепроводах и других опорах. </w:t>
      </w:r>
    </w:p>
    <w:p w:rsidR="00253CD6" w:rsidRPr="00643432" w:rsidRDefault="00253CD6" w:rsidP="00253CD6">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r w:rsidRPr="00643432">
        <w:rPr>
          <w:rFonts w:ascii="Times New Roman" w:hAnsi="Times New Roman" w:cs="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AB7468" w:rsidRPr="00590FD2" w:rsidRDefault="00AB7468" w:rsidP="00D666A6">
      <w:pPr>
        <w:widowControl w:val="0"/>
        <w:suppressAutoHyphens/>
        <w:autoSpaceDE w:val="0"/>
        <w:spacing w:after="0" w:line="300" w:lineRule="auto"/>
        <w:ind w:firstLine="709"/>
        <w:jc w:val="both"/>
        <w:rPr>
          <w:sz w:val="26"/>
          <w:szCs w:val="26"/>
        </w:rPr>
      </w:pPr>
      <w:r w:rsidRPr="00590FD2">
        <w:rPr>
          <w:sz w:val="26"/>
          <w:szCs w:val="26"/>
        </w:rPr>
        <w:br w:type="page"/>
      </w:r>
    </w:p>
    <w:p w:rsidR="00684650" w:rsidRPr="007501AC" w:rsidRDefault="00684650" w:rsidP="007501AC">
      <w:pPr>
        <w:pStyle w:val="af6"/>
        <w:numPr>
          <w:ilvl w:val="0"/>
          <w:numId w:val="2"/>
        </w:numPr>
        <w:tabs>
          <w:tab w:val="left" w:pos="1276"/>
        </w:tabs>
        <w:spacing w:after="0" w:line="300" w:lineRule="auto"/>
        <w:ind w:left="0" w:firstLine="709"/>
        <w:jc w:val="both"/>
        <w:outlineLvl w:val="0"/>
      </w:pPr>
      <w:bookmarkStart w:id="190" w:name="_Toc149140891"/>
      <w:r w:rsidRPr="007501AC">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190"/>
    </w:p>
    <w:p w:rsidR="007501AC" w:rsidRPr="007501AC" w:rsidRDefault="007501AC" w:rsidP="00F13D4A">
      <w:pPr>
        <w:pStyle w:val="a7"/>
        <w:numPr>
          <w:ilvl w:val="0"/>
          <w:numId w:val="50"/>
        </w:numPr>
        <w:tabs>
          <w:tab w:val="left" w:pos="0"/>
          <w:tab w:val="left" w:pos="1276"/>
        </w:tabs>
        <w:spacing w:after="0" w:line="300" w:lineRule="auto"/>
        <w:contextualSpacing w:val="0"/>
        <w:jc w:val="both"/>
        <w:outlineLvl w:val="1"/>
        <w:rPr>
          <w:rFonts w:ascii="Times New Roman" w:hAnsi="Times New Roman" w:cs="Times New Roman"/>
          <w:b/>
          <w:bCs/>
          <w:vanish/>
          <w:sz w:val="28"/>
          <w:szCs w:val="28"/>
        </w:rPr>
      </w:pPr>
      <w:bookmarkStart w:id="191" w:name="_toc6273"/>
      <w:bookmarkStart w:id="192" w:name="_Toc148347061"/>
      <w:bookmarkStart w:id="193" w:name="_Toc149050353"/>
      <w:bookmarkStart w:id="194" w:name="_Toc149140809"/>
      <w:bookmarkStart w:id="195" w:name="_Toc149140892"/>
      <w:bookmarkEnd w:id="191"/>
      <w:bookmarkEnd w:id="192"/>
      <w:bookmarkEnd w:id="193"/>
      <w:bookmarkEnd w:id="194"/>
      <w:bookmarkEnd w:id="195"/>
    </w:p>
    <w:p w:rsidR="00222AA1" w:rsidRPr="00590FD2" w:rsidRDefault="00222AA1" w:rsidP="00F13D4A">
      <w:pPr>
        <w:pStyle w:val="af8"/>
        <w:numPr>
          <w:ilvl w:val="1"/>
          <w:numId w:val="50"/>
        </w:numPr>
        <w:tabs>
          <w:tab w:val="left" w:pos="0"/>
          <w:tab w:val="left" w:pos="1276"/>
        </w:tabs>
        <w:spacing w:after="0" w:line="300" w:lineRule="auto"/>
        <w:ind w:left="0" w:firstLine="709"/>
        <w:outlineLvl w:val="1"/>
        <w:rPr>
          <w:bCs/>
        </w:rPr>
      </w:pPr>
      <w:bookmarkStart w:id="196" w:name="_Toc149140893"/>
      <w:r w:rsidRPr="00EC341B">
        <w:rPr>
          <w:bCs/>
        </w:rPr>
        <w:t>Перечень основных факторов риска возникновения</w:t>
      </w:r>
      <w:r w:rsidRPr="00590FD2">
        <w:rPr>
          <w:bCs/>
        </w:rPr>
        <w:t xml:space="preserve"> чрезвычайных ситуаций природного и техногенного характера</w:t>
      </w:r>
      <w:bookmarkEnd w:id="196"/>
      <w:r w:rsidRPr="00590FD2">
        <w:rPr>
          <w:bCs/>
        </w:rPr>
        <w:t xml:space="preserve">  </w:t>
      </w:r>
    </w:p>
    <w:p w:rsidR="00D7111E" w:rsidRPr="00590FD2" w:rsidRDefault="00D7111E" w:rsidP="00D7111E">
      <w:pPr>
        <w:autoSpaceDE w:val="0"/>
        <w:autoSpaceDN w:val="0"/>
        <w:adjustRightInd w:val="0"/>
        <w:spacing w:after="0" w:line="300" w:lineRule="auto"/>
        <w:ind w:firstLine="709"/>
        <w:jc w:val="both"/>
        <w:rPr>
          <w:rFonts w:ascii="Times New Roman" w:hAnsi="Times New Roman" w:cs="Times New Roman"/>
          <w:bCs/>
          <w:sz w:val="28"/>
          <w:szCs w:val="28"/>
        </w:rPr>
      </w:pPr>
      <w:r w:rsidRPr="00590FD2">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27" w:history="1">
        <w:r w:rsidRPr="00590FD2">
          <w:rPr>
            <w:rFonts w:ascii="Times New Roman" w:hAnsi="Times New Roman" w:cs="Times New Roman"/>
            <w:bCs/>
            <w:sz w:val="28"/>
            <w:szCs w:val="28"/>
          </w:rPr>
          <w:t>заболевания</w:t>
        </w:r>
      </w:hyperlink>
      <w:r w:rsidRPr="00590FD2">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10BB5" w:rsidRPr="00085D24"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Чрезвычайные ситуации классифицируются в зависимости от их характера, сферы возникновения, масштабов и размеров ущерба</w:t>
      </w:r>
      <w:r>
        <w:rPr>
          <w:rFonts w:ascii="Times New Roman" w:hAnsi="Times New Roman" w:cs="Times New Roman"/>
          <w:bCs/>
          <w:sz w:val="28"/>
          <w:szCs w:val="28"/>
        </w:rPr>
        <w:t>.</w:t>
      </w:r>
    </w:p>
    <w:p w:rsidR="00E10BB5" w:rsidRPr="00085D24"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По характеру источников возникновения:</w:t>
      </w:r>
    </w:p>
    <w:p w:rsidR="00E10BB5" w:rsidRPr="00085D24" w:rsidRDefault="00E10BB5" w:rsidP="00F13D4A">
      <w:pPr>
        <w:pStyle w:val="a7"/>
        <w:numPr>
          <w:ilvl w:val="0"/>
          <w:numId w:val="47"/>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природного;</w:t>
      </w:r>
    </w:p>
    <w:p w:rsidR="00E10BB5" w:rsidRPr="00085D24" w:rsidRDefault="00E10BB5" w:rsidP="00F13D4A">
      <w:pPr>
        <w:pStyle w:val="a7"/>
        <w:numPr>
          <w:ilvl w:val="0"/>
          <w:numId w:val="47"/>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техногенного;</w:t>
      </w:r>
    </w:p>
    <w:p w:rsidR="00E10BB5" w:rsidRPr="00085D24" w:rsidRDefault="00E10BB5" w:rsidP="00F13D4A">
      <w:pPr>
        <w:pStyle w:val="a7"/>
        <w:numPr>
          <w:ilvl w:val="0"/>
          <w:numId w:val="47"/>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экологического;</w:t>
      </w:r>
    </w:p>
    <w:p w:rsidR="00E10BB5" w:rsidRPr="00085D24" w:rsidRDefault="00E10BB5" w:rsidP="00F13D4A">
      <w:pPr>
        <w:pStyle w:val="a7"/>
        <w:numPr>
          <w:ilvl w:val="0"/>
          <w:numId w:val="47"/>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биолого-социального характера.</w:t>
      </w:r>
    </w:p>
    <w:p w:rsidR="00E10BB5" w:rsidRPr="00085D24"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По сфере возникновения:</w:t>
      </w:r>
    </w:p>
    <w:p w:rsidR="00E10BB5" w:rsidRPr="00085D24" w:rsidRDefault="00E10BB5" w:rsidP="00F13D4A">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террористического характера;</w:t>
      </w:r>
    </w:p>
    <w:p w:rsidR="00E10BB5" w:rsidRPr="00085D24" w:rsidRDefault="00E10BB5" w:rsidP="00F13D4A">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гуманитарного характера;</w:t>
      </w:r>
    </w:p>
    <w:p w:rsidR="00E10BB5" w:rsidRPr="00085D24" w:rsidRDefault="00E10BB5" w:rsidP="00F13D4A">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природного характера;</w:t>
      </w:r>
    </w:p>
    <w:p w:rsidR="00E10BB5" w:rsidRPr="00085D24" w:rsidRDefault="00E10BB5" w:rsidP="00F13D4A">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085D24">
        <w:rPr>
          <w:rFonts w:ascii="Times New Roman" w:hAnsi="Times New Roman" w:cs="Times New Roman"/>
          <w:bCs/>
          <w:sz w:val="28"/>
          <w:szCs w:val="28"/>
        </w:rPr>
        <w:t>техногенного характера.</w:t>
      </w:r>
    </w:p>
    <w:p w:rsidR="00E10BB5"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Источник чрезвычайной ситуации вызывает опасные явления или процессы поражающего фактора. Поражающие воздействия могут иметь различный характер: механический, тепловой, химическ</w:t>
      </w:r>
      <w:r>
        <w:rPr>
          <w:rFonts w:ascii="Times New Roman" w:hAnsi="Times New Roman" w:cs="Times New Roman"/>
          <w:bCs/>
          <w:sz w:val="28"/>
          <w:szCs w:val="28"/>
        </w:rPr>
        <w:t>ий, радиационный, биологический</w:t>
      </w:r>
      <w:r w:rsidRPr="00085D24">
        <w:rPr>
          <w:rFonts w:ascii="Times New Roman" w:hAnsi="Times New Roman" w:cs="Times New Roman"/>
          <w:bCs/>
          <w:sz w:val="28"/>
          <w:szCs w:val="28"/>
        </w:rPr>
        <w:t>. В результате наступает поражение людей, животных, техники, объектов и окружающей среды</w:t>
      </w:r>
      <w:r>
        <w:rPr>
          <w:rFonts w:ascii="Times New Roman" w:hAnsi="Times New Roman" w:cs="Times New Roman"/>
          <w:bCs/>
          <w:sz w:val="28"/>
          <w:szCs w:val="28"/>
        </w:rPr>
        <w:t>.</w:t>
      </w:r>
    </w:p>
    <w:p w:rsidR="00E10BB5"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FA3FF8">
        <w:rPr>
          <w:rFonts w:ascii="Times New Roman" w:hAnsi="Times New Roman" w:cs="Times New Roman"/>
          <w:bCs/>
          <w:sz w:val="28"/>
          <w:szCs w:val="28"/>
        </w:rPr>
        <w:t>Особенности расположения муниципального образования предопределяют возможность возникновения на его территории различных видов чрезвычайных ситуаций природного характера. К ним относятся: засухи, суховеи, пыльные бури, степные пожары, весенние заморозки.</w:t>
      </w:r>
    </w:p>
    <w:p w:rsidR="00E10BB5" w:rsidRPr="00085D24"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Чрезвычайная ситуация любого типа в своем развитии проходят четыре типовые стадии (фазы):</w:t>
      </w:r>
    </w:p>
    <w:p w:rsidR="00E10BB5" w:rsidRPr="00085D24"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lastRenderedPageBreak/>
        <w:t xml:space="preserve">предварительная </w:t>
      </w:r>
      <w:r>
        <w:rPr>
          <w:rFonts w:ascii="Times New Roman" w:hAnsi="Times New Roman" w:cs="Times New Roman"/>
          <w:bCs/>
          <w:sz w:val="28"/>
          <w:szCs w:val="28"/>
        </w:rPr>
        <w:t xml:space="preserve">– </w:t>
      </w:r>
      <w:r w:rsidRPr="00085D24">
        <w:rPr>
          <w:rFonts w:ascii="Times New Roman" w:hAnsi="Times New Roman" w:cs="Times New Roman"/>
          <w:bCs/>
          <w:sz w:val="28"/>
          <w:szCs w:val="28"/>
        </w:rPr>
        <w:t>образуются и нарастают предпосылки к возникновению природного или техногенного бедствия, накапливаются отклонения от нормального состояния или процесса;</w:t>
      </w:r>
    </w:p>
    <w:p w:rsidR="00E10BB5" w:rsidRPr="00085D24" w:rsidRDefault="00E10BB5" w:rsidP="00047E12">
      <w:pPr>
        <w:tabs>
          <w:tab w:val="left" w:pos="1985"/>
        </w:tabs>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 xml:space="preserve">первая </w:t>
      </w:r>
      <w:r>
        <w:rPr>
          <w:rFonts w:ascii="Times New Roman" w:hAnsi="Times New Roman" w:cs="Times New Roman"/>
          <w:bCs/>
          <w:sz w:val="28"/>
          <w:szCs w:val="28"/>
        </w:rPr>
        <w:t xml:space="preserve">– </w:t>
      </w:r>
      <w:r w:rsidRPr="00085D24">
        <w:rPr>
          <w:rFonts w:ascii="Times New Roman" w:hAnsi="Times New Roman" w:cs="Times New Roman"/>
          <w:bCs/>
          <w:sz w:val="28"/>
          <w:szCs w:val="28"/>
        </w:rPr>
        <w:t>инициирование природного или техногенного бедствия и последующее развитие процесса чрезвычайного события, во время которого оказывается воздействие на людей, объекты экономики, инфраструктуры и природную среду;</w:t>
      </w:r>
    </w:p>
    <w:p w:rsidR="00E10BB5" w:rsidRPr="00085D24"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 xml:space="preserve">вторая </w:t>
      </w:r>
      <w:r>
        <w:rPr>
          <w:rFonts w:ascii="Times New Roman" w:hAnsi="Times New Roman" w:cs="Times New Roman"/>
          <w:bCs/>
          <w:sz w:val="28"/>
          <w:szCs w:val="28"/>
        </w:rPr>
        <w:t xml:space="preserve">– </w:t>
      </w:r>
      <w:r w:rsidRPr="00085D24">
        <w:rPr>
          <w:rFonts w:ascii="Times New Roman" w:hAnsi="Times New Roman" w:cs="Times New Roman"/>
          <w:bCs/>
          <w:sz w:val="28"/>
          <w:szCs w:val="28"/>
        </w:rPr>
        <w:t>осуществляется ликвидация последствий природного или техногенного бедствия, ликвидация чрезвычайной ситуации (эта стадия может начинаться и до завершения первой стадии);</w:t>
      </w:r>
    </w:p>
    <w:p w:rsidR="00E10BB5"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 xml:space="preserve">третья </w:t>
      </w:r>
      <w:r>
        <w:rPr>
          <w:rFonts w:ascii="Times New Roman" w:hAnsi="Times New Roman" w:cs="Times New Roman"/>
          <w:bCs/>
          <w:sz w:val="28"/>
          <w:szCs w:val="28"/>
        </w:rPr>
        <w:t xml:space="preserve">– </w:t>
      </w:r>
      <w:r w:rsidRPr="00085D24">
        <w:rPr>
          <w:rFonts w:ascii="Times New Roman" w:hAnsi="Times New Roman" w:cs="Times New Roman"/>
          <w:bCs/>
          <w:sz w:val="28"/>
          <w:szCs w:val="28"/>
        </w:rPr>
        <w:t>осуществляется ликвидация долговременных последствий природного и техногенного бедствия</w:t>
      </w:r>
    </w:p>
    <w:p w:rsidR="00E10BB5"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sidRPr="00085D24">
        <w:rPr>
          <w:rFonts w:ascii="Times New Roman" w:hAnsi="Times New Roman" w:cs="Times New Roman"/>
          <w:bCs/>
          <w:sz w:val="28"/>
          <w:szCs w:val="28"/>
        </w:rPr>
        <w:t xml:space="preserve">Для оповещения населения о чрезвычайных ситуациях используются различные технические средства </w:t>
      </w:r>
      <w:r>
        <w:rPr>
          <w:rFonts w:ascii="Times New Roman" w:hAnsi="Times New Roman" w:cs="Times New Roman"/>
          <w:bCs/>
          <w:sz w:val="28"/>
          <w:szCs w:val="28"/>
        </w:rPr>
        <w:t xml:space="preserve">– </w:t>
      </w:r>
      <w:r w:rsidRPr="00085D24">
        <w:rPr>
          <w:rFonts w:ascii="Times New Roman" w:hAnsi="Times New Roman" w:cs="Times New Roman"/>
          <w:bCs/>
          <w:sz w:val="28"/>
          <w:szCs w:val="28"/>
        </w:rPr>
        <w:t xml:space="preserve"> сирены, эфирное и проводное радио, рассылка СМС на мобильные телефоны, телевидение</w:t>
      </w:r>
      <w:r>
        <w:rPr>
          <w:rFonts w:ascii="Times New Roman" w:hAnsi="Times New Roman" w:cs="Times New Roman"/>
          <w:bCs/>
          <w:sz w:val="28"/>
          <w:szCs w:val="28"/>
        </w:rPr>
        <w:t>.</w:t>
      </w:r>
    </w:p>
    <w:p w:rsidR="00E10BB5" w:rsidRDefault="00E10BB5" w:rsidP="00E10BB5">
      <w:pPr>
        <w:autoSpaceDE w:val="0"/>
        <w:autoSpaceDN w:val="0"/>
        <w:adjustRightInd w:val="0"/>
        <w:spacing w:after="0" w:line="30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Согласно </w:t>
      </w:r>
      <w:r w:rsidRPr="00085D24">
        <w:rPr>
          <w:rFonts w:ascii="Times New Roman" w:hAnsi="Times New Roman" w:cs="Times New Roman"/>
          <w:bCs/>
          <w:sz w:val="28"/>
          <w:szCs w:val="28"/>
        </w:rPr>
        <w:t>Постановлени</w:t>
      </w:r>
      <w:r>
        <w:rPr>
          <w:rFonts w:ascii="Times New Roman" w:hAnsi="Times New Roman" w:cs="Times New Roman"/>
          <w:bCs/>
          <w:sz w:val="28"/>
          <w:szCs w:val="28"/>
        </w:rPr>
        <w:t>ю</w:t>
      </w:r>
      <w:r w:rsidRPr="00085D24">
        <w:rPr>
          <w:rFonts w:ascii="Times New Roman" w:hAnsi="Times New Roman" w:cs="Times New Roman"/>
          <w:bCs/>
          <w:sz w:val="28"/>
          <w:szCs w:val="28"/>
        </w:rPr>
        <w:t xml:space="preserve"> Правительства РФ от 02.04.2020 </w:t>
      </w:r>
      <w:r>
        <w:rPr>
          <w:rFonts w:ascii="Times New Roman" w:hAnsi="Times New Roman" w:cs="Times New Roman"/>
          <w:bCs/>
          <w:sz w:val="28"/>
          <w:szCs w:val="28"/>
        </w:rPr>
        <w:t>№</w:t>
      </w:r>
      <w:r w:rsidRPr="00085D24">
        <w:rPr>
          <w:rFonts w:ascii="Times New Roman" w:hAnsi="Times New Roman" w:cs="Times New Roman"/>
          <w:bCs/>
          <w:sz w:val="28"/>
          <w:szCs w:val="28"/>
        </w:rPr>
        <w:t>417</w:t>
      </w:r>
      <w:r>
        <w:rPr>
          <w:rFonts w:ascii="Times New Roman" w:hAnsi="Times New Roman" w:cs="Times New Roman"/>
          <w:bCs/>
          <w:sz w:val="28"/>
          <w:szCs w:val="28"/>
        </w:rPr>
        <w:t xml:space="preserve"> «</w:t>
      </w:r>
      <w:r w:rsidRPr="00085D24">
        <w:rPr>
          <w:rFonts w:ascii="Times New Roman" w:hAnsi="Times New Roman" w:cs="Times New Roman"/>
          <w:bCs/>
          <w:sz w:val="28"/>
          <w:szCs w:val="28"/>
        </w:rPr>
        <w:t>Об утверждении Правил поведения, обязательных для исполнения гражданами и организациями, при введении режима повышенной готов</w:t>
      </w:r>
      <w:r>
        <w:rPr>
          <w:rFonts w:ascii="Times New Roman" w:hAnsi="Times New Roman" w:cs="Times New Roman"/>
          <w:bCs/>
          <w:sz w:val="28"/>
          <w:szCs w:val="28"/>
        </w:rPr>
        <w:t xml:space="preserve">ности или чрезвычайной ситуации» </w:t>
      </w:r>
      <w:r w:rsidRPr="006261B3">
        <w:rPr>
          <w:rFonts w:ascii="Times New Roman" w:hAnsi="Times New Roman" w:cs="Times New Roman"/>
          <w:bCs/>
          <w:sz w:val="28"/>
          <w:szCs w:val="28"/>
        </w:rPr>
        <w:t xml:space="preserve">при объявлении режима ЧС алгоритм действий для граждан будет транслироваться по радио, телевидению и передаваться посредством </w:t>
      </w:r>
      <w:r w:rsidR="00110439">
        <w:rPr>
          <w:rFonts w:ascii="Times New Roman" w:hAnsi="Times New Roman" w:cs="Times New Roman"/>
          <w:bCs/>
          <w:sz w:val="28"/>
          <w:szCs w:val="28"/>
        </w:rPr>
        <w:t>СМС</w:t>
      </w:r>
      <w:r w:rsidRPr="006261B3">
        <w:rPr>
          <w:rFonts w:ascii="Times New Roman" w:hAnsi="Times New Roman" w:cs="Times New Roman"/>
          <w:bCs/>
          <w:sz w:val="28"/>
          <w:szCs w:val="28"/>
        </w:rPr>
        <w:t>. При сигнале оповещения гражданам следует ознакомиться с алгоритмом действий доступным им способом или обратиться в экстренную службу. Получив инструкции, население в соответствии с ним должно покинуть опасную зону либо воспользоваться средствами индивидуальной защиты. На территории, где объявлен режим ЧС, граждане должны подчиняться указаниям руководителя ликвидацией ЧС и представителей экстренных служб.</w:t>
      </w:r>
    </w:p>
    <w:p w:rsidR="00D7111E" w:rsidRPr="00590FD2" w:rsidRDefault="00D7111E" w:rsidP="00D7111E">
      <w:pPr>
        <w:pStyle w:val="3f"/>
        <w:spacing w:after="0" w:line="300" w:lineRule="auto"/>
        <w:ind w:firstLine="709"/>
        <w:jc w:val="both"/>
        <w:rPr>
          <w:rFonts w:ascii="Times New Roman" w:eastAsia="MS Mincho" w:hAnsi="Times New Roman" w:cs="Times New Roman"/>
          <w:sz w:val="28"/>
          <w:szCs w:val="28"/>
        </w:rPr>
      </w:pPr>
    </w:p>
    <w:p w:rsidR="00D7111E" w:rsidRPr="00590FD2" w:rsidRDefault="00D7111E" w:rsidP="00F13D4A">
      <w:pPr>
        <w:pStyle w:val="af8"/>
        <w:numPr>
          <w:ilvl w:val="1"/>
          <w:numId w:val="50"/>
        </w:numPr>
        <w:tabs>
          <w:tab w:val="left" w:pos="1276"/>
        </w:tabs>
        <w:spacing w:after="0" w:line="300" w:lineRule="auto"/>
        <w:ind w:left="0" w:firstLine="709"/>
        <w:outlineLvl w:val="1"/>
        <w:rPr>
          <w:bCs/>
        </w:rPr>
      </w:pPr>
      <w:bookmarkStart w:id="197" w:name="_Toc149140894"/>
      <w:r w:rsidRPr="00590FD2">
        <w:rPr>
          <w:bCs/>
        </w:rPr>
        <w:t>Мероприятия по предотвращению и снижению последствий ЧС природного характера</w:t>
      </w:r>
      <w:bookmarkEnd w:id="197"/>
    </w:p>
    <w:p w:rsidR="00A9710D" w:rsidRDefault="00A9710D" w:rsidP="00A9710D">
      <w:pPr>
        <w:pStyle w:val="affc"/>
        <w:tabs>
          <w:tab w:val="left" w:pos="-1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д</w:t>
      </w:r>
      <w:r w:rsidRPr="00643432">
        <w:rPr>
          <w:rFonts w:ascii="Times New Roman" w:hAnsi="Times New Roman" w:cs="Times New Roman"/>
          <w:sz w:val="28"/>
          <w:szCs w:val="28"/>
        </w:rPr>
        <w:t>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rsidR="00A9710D" w:rsidRPr="00643432" w:rsidRDefault="00A9710D" w:rsidP="00A9710D">
      <w:pPr>
        <w:pStyle w:val="affc"/>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lastRenderedPageBreak/>
        <w:t xml:space="preserve"> В муниципальном образовании необходимо проводить мероприятия по защите населенных пунктов, расположенных в пожарных зонах:</w:t>
      </w:r>
    </w:p>
    <w:p w:rsidR="00A9710D" w:rsidRPr="00643432" w:rsidRDefault="00A9710D" w:rsidP="00047E12">
      <w:pPr>
        <w:pStyle w:val="S0"/>
        <w:tabs>
          <w:tab w:val="clear" w:pos="1134"/>
          <w:tab w:val="left" w:pos="993"/>
        </w:tabs>
        <w:rPr>
          <w:sz w:val="28"/>
          <w:szCs w:val="28"/>
        </w:rPr>
      </w:pPr>
      <w:r w:rsidRPr="00643432">
        <w:rPr>
          <w:sz w:val="28"/>
          <w:szCs w:val="28"/>
        </w:rPr>
        <w:t>создание на предприятиях пунктов сосредоточения противопожарного оборудования и инвентаря;</w:t>
      </w:r>
    </w:p>
    <w:p w:rsidR="00A9710D" w:rsidRPr="00643432" w:rsidRDefault="00A9710D" w:rsidP="00047E12">
      <w:pPr>
        <w:pStyle w:val="S0"/>
        <w:tabs>
          <w:tab w:val="clear" w:pos="1134"/>
          <w:tab w:val="left" w:pos="993"/>
        </w:tabs>
        <w:rPr>
          <w:sz w:val="28"/>
          <w:szCs w:val="28"/>
        </w:rPr>
      </w:pPr>
      <w:r w:rsidRPr="00643432">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A9710D" w:rsidRPr="00643432" w:rsidRDefault="00A9710D" w:rsidP="00047E12">
      <w:pPr>
        <w:pStyle w:val="S0"/>
        <w:tabs>
          <w:tab w:val="clear" w:pos="1134"/>
          <w:tab w:val="left" w:pos="993"/>
        </w:tabs>
        <w:rPr>
          <w:sz w:val="28"/>
          <w:szCs w:val="28"/>
        </w:rPr>
      </w:pPr>
      <w:r w:rsidRPr="00643432">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Pr="00590FD2" w:rsidRDefault="00D7111E" w:rsidP="00D7111E">
      <w:pPr>
        <w:pStyle w:val="affc"/>
        <w:tabs>
          <w:tab w:val="left" w:pos="-120"/>
        </w:tabs>
        <w:spacing w:after="0" w:line="300" w:lineRule="auto"/>
        <w:ind w:left="0" w:firstLine="709"/>
        <w:jc w:val="both"/>
        <w:rPr>
          <w:rFonts w:ascii="Times New Roman" w:hAnsi="Times New Roman" w:cs="Times New Roman"/>
          <w:sz w:val="28"/>
          <w:szCs w:val="28"/>
        </w:rPr>
      </w:pPr>
    </w:p>
    <w:p w:rsidR="00D7111E" w:rsidRPr="00590FD2" w:rsidRDefault="00D7111E" w:rsidP="00F13D4A">
      <w:pPr>
        <w:pStyle w:val="af8"/>
        <w:numPr>
          <w:ilvl w:val="1"/>
          <w:numId w:val="50"/>
        </w:numPr>
        <w:tabs>
          <w:tab w:val="left" w:pos="0"/>
          <w:tab w:val="left" w:pos="1276"/>
        </w:tabs>
        <w:spacing w:after="0" w:line="300" w:lineRule="auto"/>
        <w:ind w:left="0" w:firstLine="709"/>
        <w:outlineLvl w:val="1"/>
        <w:rPr>
          <w:bCs/>
        </w:rPr>
      </w:pPr>
      <w:bookmarkStart w:id="198" w:name="_Toc298489045"/>
      <w:bookmarkStart w:id="199" w:name="_Toc149140895"/>
      <w:r w:rsidRPr="00590FD2">
        <w:rPr>
          <w:bCs/>
        </w:rPr>
        <w:t>Чрезвычайные ситуации биолого-социального характера</w:t>
      </w:r>
      <w:bookmarkEnd w:id="198"/>
      <w:bookmarkEnd w:id="199"/>
    </w:p>
    <w:p w:rsidR="003428B9" w:rsidRDefault="003428B9" w:rsidP="003428B9">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Чрезвычайн</w:t>
      </w:r>
      <w:r>
        <w:rPr>
          <w:rFonts w:ascii="Times New Roman" w:eastAsia="Times New Roman" w:hAnsi="Times New Roman" w:cs="Times New Roman"/>
          <w:sz w:val="28"/>
          <w:szCs w:val="26"/>
        </w:rPr>
        <w:t>ая</w:t>
      </w:r>
      <w:r w:rsidRPr="00643432">
        <w:rPr>
          <w:rFonts w:ascii="Times New Roman" w:eastAsia="Times New Roman" w:hAnsi="Times New Roman" w:cs="Times New Roman"/>
          <w:sz w:val="28"/>
          <w:szCs w:val="26"/>
        </w:rPr>
        <w:t xml:space="preserve"> ситуаци</w:t>
      </w:r>
      <w:r>
        <w:rPr>
          <w:rFonts w:ascii="Times New Roman" w:eastAsia="Times New Roman" w:hAnsi="Times New Roman" w:cs="Times New Roman"/>
          <w:sz w:val="28"/>
          <w:szCs w:val="26"/>
        </w:rPr>
        <w:t>я</w:t>
      </w:r>
      <w:r w:rsidRPr="00643432">
        <w:rPr>
          <w:rFonts w:ascii="Times New Roman" w:eastAsia="Times New Roman" w:hAnsi="Times New Roman" w:cs="Times New Roman"/>
          <w:sz w:val="28"/>
          <w:szCs w:val="26"/>
        </w:rPr>
        <w:t xml:space="preserve"> биолого-социальн</w:t>
      </w:r>
      <w:r>
        <w:rPr>
          <w:rFonts w:ascii="Times New Roman" w:eastAsia="Times New Roman" w:hAnsi="Times New Roman" w:cs="Times New Roman"/>
          <w:sz w:val="28"/>
          <w:szCs w:val="26"/>
        </w:rPr>
        <w:t xml:space="preserve">ая обстановка - </w:t>
      </w:r>
      <w:r w:rsidRPr="00BD01DA">
        <w:rPr>
          <w:rFonts w:ascii="Times New Roman" w:eastAsia="Times New Roman" w:hAnsi="Times New Roman" w:cs="Times New Roman"/>
          <w:sz w:val="28"/>
          <w:szCs w:val="26"/>
        </w:rPr>
        <w:t>обстановка, сложившаяся в результате возникновения источника биолого-социальной чрезвычайной ситуации на определ</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нной территории, когда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При этом под источником биолого-социальной чрезвычайной ситуации понимается особо опасная или широко распростран</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нная инфекционная болезнь людей, сельскохозяйственных животных и растений, в результате которой на определ</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 xml:space="preserve">нной территории произошла и может возникнуть </w:t>
      </w:r>
      <w:r>
        <w:rPr>
          <w:rFonts w:ascii="Times New Roman" w:eastAsia="Times New Roman" w:hAnsi="Times New Roman" w:cs="Times New Roman"/>
          <w:sz w:val="28"/>
          <w:szCs w:val="26"/>
        </w:rPr>
        <w:t>ч</w:t>
      </w:r>
      <w:r w:rsidRPr="00BD01DA">
        <w:rPr>
          <w:rFonts w:ascii="Times New Roman" w:eastAsia="Times New Roman" w:hAnsi="Times New Roman" w:cs="Times New Roman"/>
          <w:sz w:val="28"/>
          <w:szCs w:val="26"/>
        </w:rPr>
        <w:t>резвычайная ситуация биолого-социальная обстановка</w:t>
      </w:r>
      <w:r>
        <w:rPr>
          <w:rFonts w:ascii="Times New Roman" w:eastAsia="Times New Roman" w:hAnsi="Times New Roman" w:cs="Times New Roman"/>
          <w:sz w:val="28"/>
          <w:szCs w:val="26"/>
        </w:rPr>
        <w:t>.</w:t>
      </w:r>
    </w:p>
    <w:p w:rsidR="003428B9" w:rsidRPr="00643432" w:rsidRDefault="003428B9" w:rsidP="003428B9">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Чрезвычайные ситуации биолого-социального характера на территории Саратовской области имеют незначительный характер. </w:t>
      </w:r>
    </w:p>
    <w:p w:rsidR="003428B9" w:rsidRPr="00643432" w:rsidRDefault="003428B9" w:rsidP="003428B9">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Согласно паспорту территории Саратовской области, на территории области, возможно возникновение следующих особо </w:t>
      </w:r>
      <w:r w:rsidRPr="0068371E">
        <w:rPr>
          <w:rFonts w:ascii="Times New Roman" w:eastAsia="Times New Roman" w:hAnsi="Times New Roman" w:cs="Times New Roman"/>
          <w:sz w:val="28"/>
          <w:szCs w:val="26"/>
        </w:rPr>
        <w:t>опасных инфекционных заболеваний среди населения – туляремия,  сибирская язва,  лептоспироз, геморрагическая лихорадка с почечным синдромом (ГЛПС).</w:t>
      </w:r>
      <w:r w:rsidRPr="00643432">
        <w:rPr>
          <w:rFonts w:ascii="Times New Roman" w:eastAsia="Times New Roman" w:hAnsi="Times New Roman" w:cs="Times New Roman"/>
          <w:sz w:val="28"/>
          <w:szCs w:val="26"/>
        </w:rPr>
        <w:t xml:space="preserve"> Заболеваемость иерсинеозом, псевдотуберкулезом, лептоспирозом, туляремией регистрируются в виде единичных случаев.</w:t>
      </w:r>
    </w:p>
    <w:p w:rsidR="003428B9" w:rsidRPr="00643432" w:rsidRDefault="003428B9" w:rsidP="003428B9">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3428B9" w:rsidRPr="00643432" w:rsidRDefault="003428B9" w:rsidP="003428B9">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lastRenderedPageBreak/>
        <w:t>Среди мероприятий, направленных на недопущение инфекционной заболеваемости людей выделяют:</w:t>
      </w:r>
    </w:p>
    <w:p w:rsidR="003428B9" w:rsidRPr="00643432" w:rsidRDefault="003428B9" w:rsidP="00F13D4A">
      <w:pPr>
        <w:pStyle w:val="a7"/>
        <w:numPr>
          <w:ilvl w:val="0"/>
          <w:numId w:val="2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428B9" w:rsidRPr="00643432" w:rsidRDefault="003428B9" w:rsidP="00F13D4A">
      <w:pPr>
        <w:pStyle w:val="a7"/>
        <w:numPr>
          <w:ilvl w:val="0"/>
          <w:numId w:val="2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428B9" w:rsidRPr="00643432" w:rsidRDefault="003428B9" w:rsidP="00F13D4A">
      <w:pPr>
        <w:pStyle w:val="a7"/>
        <w:numPr>
          <w:ilvl w:val="0"/>
          <w:numId w:val="2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3428B9" w:rsidRPr="00643432" w:rsidRDefault="003428B9" w:rsidP="00F13D4A">
      <w:pPr>
        <w:pStyle w:val="a7"/>
        <w:numPr>
          <w:ilvl w:val="0"/>
          <w:numId w:val="2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3428B9" w:rsidRPr="00643432" w:rsidRDefault="003428B9" w:rsidP="00F13D4A">
      <w:pPr>
        <w:pStyle w:val="a7"/>
        <w:numPr>
          <w:ilvl w:val="0"/>
          <w:numId w:val="2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3428B9" w:rsidRDefault="003428B9" w:rsidP="00F13D4A">
      <w:pPr>
        <w:pStyle w:val="a7"/>
        <w:numPr>
          <w:ilvl w:val="0"/>
          <w:numId w:val="20"/>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создание переходящий неснижаемый запас медикаментов</w:t>
      </w:r>
      <w:r>
        <w:rPr>
          <w:rFonts w:ascii="Times New Roman" w:eastAsia="Times New Roman" w:hAnsi="Times New Roman" w:cs="Times New Roman"/>
          <w:sz w:val="28"/>
          <w:szCs w:val="26"/>
        </w:rPr>
        <w:t>;</w:t>
      </w:r>
      <w:r w:rsidRPr="00BD01DA">
        <w:rPr>
          <w:rFonts w:ascii="Times New Roman" w:eastAsia="Times New Roman" w:hAnsi="Times New Roman" w:cs="Times New Roman"/>
          <w:sz w:val="28"/>
          <w:szCs w:val="26"/>
        </w:rPr>
        <w:t xml:space="preserve"> </w:t>
      </w:r>
    </w:p>
    <w:p w:rsidR="003428B9" w:rsidRPr="00BD01DA" w:rsidRDefault="003428B9" w:rsidP="00F13D4A">
      <w:pPr>
        <w:pStyle w:val="a7"/>
        <w:numPr>
          <w:ilvl w:val="0"/>
          <w:numId w:val="20"/>
        </w:numPr>
        <w:tabs>
          <w:tab w:val="left" w:pos="993"/>
        </w:tabs>
        <w:suppressAutoHyphens/>
        <w:spacing w:after="0" w:line="300" w:lineRule="auto"/>
        <w:ind w:left="0" w:firstLine="709"/>
        <w:jc w:val="both"/>
        <w:rPr>
          <w:rFonts w:ascii="Times New Roman" w:hAnsi="Times New Roman" w:cs="Times New Roman"/>
          <w:sz w:val="28"/>
          <w:szCs w:val="28"/>
        </w:rPr>
      </w:pPr>
      <w:r w:rsidRPr="00BD01DA">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w:t>
      </w:r>
      <w:r>
        <w:rPr>
          <w:rFonts w:ascii="Times New Roman" w:eastAsia="Times New Roman" w:hAnsi="Times New Roman" w:cs="Times New Roman"/>
          <w:sz w:val="28"/>
          <w:szCs w:val="26"/>
        </w:rPr>
        <w:t>и, памятки, пресс-релизы и др.).</w:t>
      </w:r>
    </w:p>
    <w:p w:rsidR="003428B9" w:rsidRPr="00643432" w:rsidRDefault="003428B9" w:rsidP="00047E12">
      <w:pPr>
        <w:tabs>
          <w:tab w:val="left" w:pos="993"/>
        </w:tabs>
        <w:spacing w:after="0" w:line="300" w:lineRule="auto"/>
        <w:ind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обеспечение медицинских формирований медицинским и специальным имуществом; </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lastRenderedPageBreak/>
        <w:t xml:space="preserve"> создание резерва медицинского имущества на ЧС, определение перечня и объема медицинского имущества; </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создание переходящий неснижаемый запас медикаментов.</w:t>
      </w:r>
    </w:p>
    <w:p w:rsidR="003428B9" w:rsidRPr="00643432" w:rsidRDefault="003428B9" w:rsidP="003428B9">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643432">
        <w:rPr>
          <w:rFonts w:ascii="Times New Roman" w:eastAsia="Times New Roman" w:hAnsi="Times New Roman" w:cs="Times New Roman"/>
          <w:sz w:val="28"/>
          <w:szCs w:val="24"/>
          <w:lang w:eastAsia="ar-SA"/>
        </w:rPr>
        <w:t xml:space="preserve">Перечень превентивных мероприятий направленных на недопущение заболеваемости </w:t>
      </w:r>
      <w:r w:rsidR="00F528C6">
        <w:rPr>
          <w:rFonts w:ascii="Times New Roman" w:eastAsia="Times New Roman" w:hAnsi="Times New Roman" w:cs="Times New Roman"/>
          <w:sz w:val="28"/>
          <w:szCs w:val="24"/>
          <w:lang w:eastAsia="ar-SA"/>
        </w:rPr>
        <w:t>сельскохозяйственных</w:t>
      </w:r>
      <w:r w:rsidRPr="00643432">
        <w:rPr>
          <w:rFonts w:ascii="Times New Roman" w:eastAsia="Times New Roman" w:hAnsi="Times New Roman" w:cs="Times New Roman"/>
          <w:sz w:val="28"/>
          <w:szCs w:val="24"/>
          <w:lang w:eastAsia="ar-SA"/>
        </w:rPr>
        <w:t xml:space="preserve"> животных:</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проведение инсектоакарицидных обработок свиней и помещений, для их содержания; </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3428B9" w:rsidRPr="00643432" w:rsidRDefault="003428B9" w:rsidP="00F13D4A">
      <w:pPr>
        <w:pStyle w:val="a7"/>
        <w:numPr>
          <w:ilvl w:val="0"/>
          <w:numId w:val="22"/>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3428B9" w:rsidRPr="00643432" w:rsidRDefault="003428B9" w:rsidP="003428B9">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r w:rsidRPr="00643432">
        <w:rPr>
          <w:rFonts w:ascii="Times New Roman" w:eastAsia="Times New Roman" w:hAnsi="Times New Roman" w:cs="Times New Roman"/>
          <w:sz w:val="28"/>
          <w:szCs w:val="24"/>
        </w:rPr>
        <w:t xml:space="preserve">Биологическую опасность для населения </w:t>
      </w:r>
      <w:r w:rsidRPr="00643432">
        <w:rPr>
          <w:rFonts w:ascii="Times New Roman" w:eastAsia="Calibri" w:hAnsi="Times New Roman" w:cs="Times New Roman"/>
          <w:bCs/>
          <w:sz w:val="28"/>
          <w:szCs w:val="24"/>
        </w:rPr>
        <w:t>могут так же представлять скотомогильники.</w:t>
      </w:r>
    </w:p>
    <w:p w:rsidR="00D7111E" w:rsidRPr="00590FD2" w:rsidRDefault="00D7111E" w:rsidP="00D7111E">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p>
    <w:p w:rsidR="00D7111E" w:rsidRPr="00A57CC7" w:rsidRDefault="00D7111E" w:rsidP="00F13D4A">
      <w:pPr>
        <w:pStyle w:val="af8"/>
        <w:numPr>
          <w:ilvl w:val="1"/>
          <w:numId w:val="50"/>
        </w:numPr>
        <w:tabs>
          <w:tab w:val="left" w:pos="0"/>
          <w:tab w:val="left" w:pos="1276"/>
        </w:tabs>
        <w:spacing w:after="0" w:line="240" w:lineRule="auto"/>
        <w:ind w:left="0" w:firstLine="709"/>
        <w:outlineLvl w:val="1"/>
        <w:rPr>
          <w:bCs/>
        </w:rPr>
      </w:pPr>
      <w:bookmarkStart w:id="200" w:name="_Toc298489050"/>
      <w:bookmarkStart w:id="201" w:name="_Toc149140896"/>
      <w:r w:rsidRPr="00A57CC7">
        <w:rPr>
          <w:bCs/>
        </w:rPr>
        <w:t>Общие мероприятия и рекомендации по снижению риска на территории</w:t>
      </w:r>
      <w:bookmarkEnd w:id="200"/>
      <w:bookmarkEnd w:id="201"/>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A57CC7">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w:t>
      </w:r>
      <w:r w:rsidRPr="008E0E5C">
        <w:rPr>
          <w:rFonts w:ascii="Times New Roman" w:hAnsi="Times New Roman" w:cs="Times New Roman"/>
          <w:sz w:val="28"/>
          <w:szCs w:val="28"/>
        </w:rPr>
        <w:t xml:space="preserve"> предупреждения чрезвычайных ситуаций;</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Ведение учета потенциально-опасных объектов;</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Периодическое обновление паспорта безопасности;</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lastRenderedPageBreak/>
        <w:t>Осуществление целевых программ по предупреждению чрезвычайных ситуаций;</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Подготовка населения к действиям в условиях ЧС;</w:t>
      </w:r>
    </w:p>
    <w:p w:rsidR="00D7111E" w:rsidRPr="008E0E5C" w:rsidRDefault="00D7111E" w:rsidP="00F13D4A">
      <w:pPr>
        <w:numPr>
          <w:ilvl w:val="0"/>
          <w:numId w:val="21"/>
        </w:numPr>
        <w:tabs>
          <w:tab w:val="clear" w:pos="720"/>
          <w:tab w:val="left" w:pos="993"/>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8E0E5C" w:rsidRDefault="00D7111E" w:rsidP="00F13D4A">
      <w:pPr>
        <w:numPr>
          <w:ilvl w:val="0"/>
          <w:numId w:val="21"/>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rsidR="00D7111E" w:rsidRPr="008E0E5C" w:rsidRDefault="00D7111E" w:rsidP="00F13D4A">
      <w:pPr>
        <w:numPr>
          <w:ilvl w:val="0"/>
          <w:numId w:val="21"/>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rsidR="00D7111E" w:rsidRPr="008E0E5C" w:rsidRDefault="00D7111E" w:rsidP="00F13D4A">
      <w:pPr>
        <w:numPr>
          <w:ilvl w:val="0"/>
          <w:numId w:val="21"/>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Осуществление надзора и контроля в области предупреждения  чрезвычайных ситуаций;</w:t>
      </w:r>
    </w:p>
    <w:p w:rsidR="00EC4C5A" w:rsidRDefault="00D7111E" w:rsidP="00F13D4A">
      <w:pPr>
        <w:numPr>
          <w:ilvl w:val="0"/>
          <w:numId w:val="21"/>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EC4C5A" w:rsidRDefault="00EC4C5A">
      <w:pPr>
        <w:rPr>
          <w:rFonts w:ascii="Times New Roman" w:hAnsi="Times New Roman" w:cs="Times New Roman"/>
          <w:sz w:val="28"/>
          <w:szCs w:val="28"/>
        </w:rPr>
      </w:pPr>
      <w:r>
        <w:rPr>
          <w:rFonts w:ascii="Times New Roman" w:hAnsi="Times New Roman" w:cs="Times New Roman"/>
          <w:sz w:val="28"/>
          <w:szCs w:val="28"/>
        </w:rPr>
        <w:br w:type="page"/>
      </w:r>
    </w:p>
    <w:p w:rsidR="00C50067" w:rsidRPr="00EC4C5A" w:rsidRDefault="00C50067" w:rsidP="00EC4C5A">
      <w:pPr>
        <w:pStyle w:val="af6"/>
        <w:numPr>
          <w:ilvl w:val="0"/>
          <w:numId w:val="2"/>
        </w:numPr>
        <w:tabs>
          <w:tab w:val="left" w:pos="1276"/>
        </w:tabs>
        <w:spacing w:after="0" w:line="300" w:lineRule="auto"/>
        <w:ind w:left="0" w:firstLine="709"/>
        <w:jc w:val="both"/>
        <w:outlineLvl w:val="0"/>
      </w:pPr>
      <w:bookmarkStart w:id="202" w:name="_Toc51330802"/>
      <w:bookmarkStart w:id="203" w:name="_Toc149140897"/>
      <w:r w:rsidRPr="00EC4C5A">
        <w:lastRenderedPageBreak/>
        <w:t>ОХРАНА ОКРУЖАЮЩЕЙ СРЕДЫ</w:t>
      </w:r>
      <w:bookmarkEnd w:id="202"/>
      <w:bookmarkEnd w:id="203"/>
    </w:p>
    <w:p w:rsidR="00EC4C5A" w:rsidRPr="00EC4C5A" w:rsidRDefault="00EC4C5A" w:rsidP="00F13D4A">
      <w:pPr>
        <w:pStyle w:val="a7"/>
        <w:numPr>
          <w:ilvl w:val="0"/>
          <w:numId w:val="50"/>
        </w:numPr>
        <w:tabs>
          <w:tab w:val="left" w:pos="0"/>
          <w:tab w:val="left" w:pos="1134"/>
          <w:tab w:val="left" w:pos="1276"/>
          <w:tab w:val="left" w:pos="1418"/>
          <w:tab w:val="left" w:pos="1701"/>
        </w:tabs>
        <w:spacing w:after="0" w:line="300" w:lineRule="auto"/>
        <w:ind w:left="0" w:firstLine="709"/>
        <w:contextualSpacing w:val="0"/>
        <w:jc w:val="both"/>
        <w:outlineLvl w:val="1"/>
        <w:rPr>
          <w:rFonts w:ascii="Times New Roman" w:hAnsi="Times New Roman" w:cs="Times New Roman"/>
          <w:b/>
          <w:bCs/>
          <w:vanish/>
          <w:sz w:val="28"/>
          <w:szCs w:val="28"/>
        </w:rPr>
      </w:pPr>
      <w:bookmarkStart w:id="204" w:name="_Toc148347067"/>
      <w:bookmarkStart w:id="205" w:name="_Toc149050359"/>
      <w:bookmarkStart w:id="206" w:name="_Toc149140815"/>
      <w:bookmarkStart w:id="207" w:name="_Toc149140898"/>
      <w:bookmarkEnd w:id="204"/>
      <w:bookmarkEnd w:id="205"/>
      <w:bookmarkEnd w:id="206"/>
      <w:bookmarkEnd w:id="207"/>
    </w:p>
    <w:p w:rsidR="00A32655" w:rsidRPr="00590FD2" w:rsidRDefault="00A32655" w:rsidP="00F13D4A">
      <w:pPr>
        <w:pStyle w:val="af8"/>
        <w:numPr>
          <w:ilvl w:val="1"/>
          <w:numId w:val="50"/>
        </w:numPr>
        <w:tabs>
          <w:tab w:val="left" w:pos="0"/>
          <w:tab w:val="left" w:pos="1134"/>
          <w:tab w:val="left" w:pos="1276"/>
          <w:tab w:val="left" w:pos="1418"/>
          <w:tab w:val="left" w:pos="1701"/>
        </w:tabs>
        <w:spacing w:after="0" w:line="300" w:lineRule="auto"/>
        <w:ind w:left="0" w:firstLine="709"/>
        <w:outlineLvl w:val="1"/>
        <w:rPr>
          <w:bCs/>
        </w:rPr>
      </w:pPr>
      <w:bookmarkStart w:id="208" w:name="_Toc149140899"/>
      <w:r w:rsidRPr="00590FD2">
        <w:rPr>
          <w:bCs/>
        </w:rPr>
        <w:t>Охрана окружающей среды</w:t>
      </w:r>
      <w:bookmarkEnd w:id="208"/>
      <w:r w:rsidRPr="00590FD2">
        <w:rPr>
          <w:bCs/>
        </w:rPr>
        <w:t xml:space="preserve"> </w:t>
      </w:r>
    </w:p>
    <w:p w:rsidR="0000164E" w:rsidRPr="00E75A52" w:rsidRDefault="0000164E" w:rsidP="0000164E">
      <w:pPr>
        <w:shd w:val="clear" w:color="auto" w:fill="FFFFFF"/>
        <w:spacing w:after="0" w:line="300" w:lineRule="auto"/>
        <w:ind w:firstLine="709"/>
        <w:jc w:val="both"/>
        <w:rPr>
          <w:rFonts w:ascii="Times New Roman" w:eastAsia="Times New Roman" w:hAnsi="Times New Roman" w:cs="Times New Roman"/>
          <w:color w:val="333333"/>
          <w:sz w:val="28"/>
          <w:szCs w:val="28"/>
        </w:rPr>
      </w:pPr>
      <w:r w:rsidRPr="00E75A52">
        <w:rPr>
          <w:rFonts w:ascii="Times New Roman" w:eastAsia="Times New Roman" w:hAnsi="Times New Roman" w:cs="Times New Roman"/>
          <w:color w:val="333333"/>
          <w:sz w:val="28"/>
          <w:szCs w:val="28"/>
        </w:rPr>
        <w:t xml:space="preserve">Охрана окружающей среды - система мер, направленных на обеспечение благоприятных и безопасных условий среды обитания и жизнедеятельности человека. Важнейшие факторы окружающей среды </w:t>
      </w:r>
      <w:r>
        <w:rPr>
          <w:rFonts w:ascii="Times New Roman" w:eastAsia="Times New Roman" w:hAnsi="Times New Roman" w:cs="Times New Roman"/>
          <w:color w:val="333333"/>
          <w:sz w:val="28"/>
          <w:szCs w:val="28"/>
        </w:rPr>
        <w:t>–</w:t>
      </w:r>
      <w:r w:rsidRPr="00E75A52">
        <w:rPr>
          <w:rFonts w:ascii="Times New Roman" w:eastAsia="Times New Roman" w:hAnsi="Times New Roman" w:cs="Times New Roman"/>
          <w:color w:val="333333"/>
          <w:sz w:val="28"/>
          <w:szCs w:val="28"/>
        </w:rPr>
        <w:t xml:space="preserve"> атмосферный воздух, воздух жилищ, вода, почва. Охрана окружающей среды предусматривает сохранение и восстановление природных ресурсов с целью предупреждения прямого и косвенного отрицательного воздействия результатов деятельности человека на природу и здоровье людей.</w:t>
      </w:r>
    </w:p>
    <w:p w:rsidR="0000164E" w:rsidRPr="00643432" w:rsidRDefault="0000164E" w:rsidP="0000164E">
      <w:pPr>
        <w:shd w:val="clear" w:color="auto" w:fill="FFFFFF"/>
        <w:tabs>
          <w:tab w:val="left" w:pos="1134"/>
        </w:tabs>
        <w:spacing w:after="0" w:line="300" w:lineRule="auto"/>
        <w:ind w:firstLine="709"/>
        <w:contextualSpacing/>
        <w:jc w:val="both"/>
        <w:rPr>
          <w:rFonts w:ascii="Times New Roman" w:eastAsia="Calibri" w:hAnsi="Times New Roman" w:cs="Times New Roman"/>
          <w:sz w:val="28"/>
          <w:szCs w:val="28"/>
          <w:lang w:eastAsia="en-US"/>
        </w:rPr>
      </w:pPr>
      <w:r w:rsidRPr="00643432">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643432">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643432">
        <w:rPr>
          <w:rFonts w:ascii="Times New Roman" w:eastAsia="Calibri" w:hAnsi="Times New Roman" w:cs="Times New Roman"/>
          <w:sz w:val="28"/>
          <w:szCs w:val="28"/>
          <w:lang w:eastAsia="en-US"/>
        </w:rPr>
        <w:t>годом приобретает все большую актуальность.</w:t>
      </w:r>
    </w:p>
    <w:p w:rsidR="0000164E" w:rsidRPr="00643432" w:rsidRDefault="0000164E" w:rsidP="0000164E">
      <w:pPr>
        <w:autoSpaceDE w:val="0"/>
        <w:autoSpaceDN w:val="0"/>
        <w:adjustRightInd w:val="0"/>
        <w:spacing w:after="0" w:line="300" w:lineRule="auto"/>
        <w:ind w:firstLine="709"/>
        <w:jc w:val="both"/>
        <w:rPr>
          <w:rFonts w:ascii="Times New Roman" w:hAnsi="Times New Roman" w:cs="Times New Roman"/>
          <w:sz w:val="28"/>
          <w:szCs w:val="28"/>
        </w:rPr>
      </w:pPr>
      <w:r w:rsidRPr="00643432">
        <w:rPr>
          <w:rFonts w:ascii="Times New Roman" w:hAnsi="Times New Roman" w:cs="Times New Roman"/>
          <w:sz w:val="28"/>
          <w:szCs w:val="28"/>
        </w:rPr>
        <w:t>Хозяйственная и иная деятельность, оказывающая воздействие на окружающую среду, должна осуществляться на основе следующих принципов:</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соблюдение права человека на благоприятную окружающую среду;</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обеспечение благоприятных условий жизнедеятельности человека;</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платность природопользования и возмещение вреда окружающей среде;</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независимость государственного экологического надзора;</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w:t>
      </w:r>
      <w:r w:rsidRPr="00643432">
        <w:rPr>
          <w:rFonts w:ascii="Times New Roman" w:hAnsi="Times New Roman" w:cs="Times New Roman"/>
          <w:sz w:val="28"/>
          <w:szCs w:val="28"/>
        </w:rPr>
        <w:lastRenderedPageBreak/>
        <w:t>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приоритет сохранения естественных экологических систем, природных ландшафтов и природных комплексов;</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сохранение биологического разнообразия;</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164E" w:rsidRPr="00643432" w:rsidRDefault="0000164E" w:rsidP="00F13D4A">
      <w:pPr>
        <w:pStyle w:val="a7"/>
        <w:numPr>
          <w:ilvl w:val="0"/>
          <w:numId w:val="25"/>
        </w:numPr>
        <w:tabs>
          <w:tab w:val="left" w:pos="993"/>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ответственность за нарушение законодательства в области охраны окружающей среды;</w:t>
      </w:r>
    </w:p>
    <w:p w:rsidR="0000164E" w:rsidRPr="00643432" w:rsidRDefault="0000164E" w:rsidP="00F13D4A">
      <w:pPr>
        <w:pStyle w:val="a7"/>
        <w:numPr>
          <w:ilvl w:val="0"/>
          <w:numId w:val="25"/>
        </w:numPr>
        <w:tabs>
          <w:tab w:val="left" w:pos="993"/>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lastRenderedPageBreak/>
        <w:t>организация и развитие системы экологического образования, воспитание и формирование экологической культуры;</w:t>
      </w:r>
    </w:p>
    <w:p w:rsidR="0000164E" w:rsidRPr="00643432" w:rsidRDefault="0000164E" w:rsidP="00F13D4A">
      <w:pPr>
        <w:pStyle w:val="a7"/>
        <w:numPr>
          <w:ilvl w:val="0"/>
          <w:numId w:val="25"/>
        </w:numPr>
        <w:tabs>
          <w:tab w:val="left" w:pos="993"/>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00164E" w:rsidRPr="00643432" w:rsidRDefault="0000164E" w:rsidP="00F13D4A">
      <w:pPr>
        <w:pStyle w:val="a7"/>
        <w:numPr>
          <w:ilvl w:val="0"/>
          <w:numId w:val="25"/>
        </w:numPr>
        <w:tabs>
          <w:tab w:val="left" w:pos="993"/>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международное сотрудничество Российской Федерации в области охраны окружающей среды;</w:t>
      </w:r>
    </w:p>
    <w:p w:rsidR="0000164E" w:rsidRPr="00643432" w:rsidRDefault="0000164E" w:rsidP="00F13D4A">
      <w:pPr>
        <w:pStyle w:val="a7"/>
        <w:numPr>
          <w:ilvl w:val="0"/>
          <w:numId w:val="25"/>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643432">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0164E" w:rsidRPr="00643432" w:rsidRDefault="0000164E" w:rsidP="0000164E">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643432">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643432">
        <w:rPr>
          <w:rFonts w:ascii="Times New Roman" w:eastAsia="Times New Roman" w:hAnsi="Times New Roman" w:cs="Times New Roman"/>
          <w:spacing w:val="-1"/>
          <w:sz w:val="28"/>
          <w:szCs w:val="28"/>
          <w:lang w:eastAsia="ar-SA" w:bidi="en-US"/>
        </w:rPr>
        <w:t xml:space="preserve">также другие </w:t>
      </w:r>
      <w:r w:rsidRPr="00643432">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00164E" w:rsidRPr="00643432" w:rsidRDefault="0000164E" w:rsidP="0000164E">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643432">
        <w:rPr>
          <w:rFonts w:ascii="Times New Roman" w:eastAsia="Calibri" w:hAnsi="Times New Roman" w:cs="Times New Roman"/>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00164E" w:rsidRPr="00643432" w:rsidRDefault="0000164E" w:rsidP="0000164E">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643432">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00164E" w:rsidRPr="00643432" w:rsidRDefault="0000164E" w:rsidP="00F13D4A">
      <w:pPr>
        <w:numPr>
          <w:ilvl w:val="0"/>
          <w:numId w:val="24"/>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643432">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00164E" w:rsidRPr="00643432" w:rsidRDefault="0000164E" w:rsidP="00F13D4A">
      <w:pPr>
        <w:numPr>
          <w:ilvl w:val="0"/>
          <w:numId w:val="24"/>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643432">
        <w:rPr>
          <w:rFonts w:ascii="Times New Roman" w:eastAsia="Calibri" w:hAnsi="Times New Roman" w:cs="Times New Roman"/>
          <w:sz w:val="28"/>
          <w:szCs w:val="28"/>
          <w:lang w:eastAsia="en-US"/>
        </w:rPr>
        <w:t xml:space="preserve">зачистка территории от несанкционированных свалок; </w:t>
      </w:r>
    </w:p>
    <w:p w:rsidR="0000164E" w:rsidRPr="00643432" w:rsidRDefault="0000164E" w:rsidP="00F13D4A">
      <w:pPr>
        <w:numPr>
          <w:ilvl w:val="0"/>
          <w:numId w:val="24"/>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643432">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00164E" w:rsidRPr="00643432" w:rsidRDefault="0000164E" w:rsidP="00F13D4A">
      <w:pPr>
        <w:numPr>
          <w:ilvl w:val="0"/>
          <w:numId w:val="24"/>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643432">
        <w:rPr>
          <w:rFonts w:ascii="Times New Roman" w:eastAsia="Calibri" w:hAnsi="Times New Roman" w:cs="Times New Roman"/>
          <w:sz w:val="28"/>
          <w:szCs w:val="28"/>
          <w:lang w:eastAsia="en-US"/>
        </w:rPr>
        <w:t>сохранение зеленых насаждений;</w:t>
      </w:r>
    </w:p>
    <w:p w:rsidR="0000164E" w:rsidRPr="00643432" w:rsidRDefault="0000164E" w:rsidP="00F13D4A">
      <w:pPr>
        <w:numPr>
          <w:ilvl w:val="0"/>
          <w:numId w:val="24"/>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643432">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00164E" w:rsidRPr="00643432" w:rsidRDefault="0000164E" w:rsidP="00F13D4A">
      <w:pPr>
        <w:numPr>
          <w:ilvl w:val="0"/>
          <w:numId w:val="24"/>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643432">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00164E" w:rsidRPr="00643432" w:rsidRDefault="0000164E" w:rsidP="00F13D4A">
      <w:pPr>
        <w:numPr>
          <w:ilvl w:val="0"/>
          <w:numId w:val="24"/>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643432">
        <w:rPr>
          <w:rFonts w:ascii="Times New Roman" w:eastAsia="Calibri" w:hAnsi="Times New Roman" w:cs="Times New Roman"/>
          <w:sz w:val="28"/>
          <w:szCs w:val="28"/>
          <w:lang w:eastAsia="en-US"/>
        </w:rPr>
        <w:t>организация раздельного сбора твердых коммунальных отходов.</w:t>
      </w:r>
    </w:p>
    <w:p w:rsidR="0000164E" w:rsidRPr="00643432" w:rsidRDefault="0000164E" w:rsidP="0000164E">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643432">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00164E" w:rsidRPr="00643432" w:rsidRDefault="0000164E" w:rsidP="0000164E">
      <w:pPr>
        <w:tabs>
          <w:tab w:val="left" w:pos="1134"/>
        </w:tabs>
        <w:spacing w:after="0" w:line="300" w:lineRule="auto"/>
        <w:ind w:firstLine="709"/>
        <w:jc w:val="both"/>
        <w:rPr>
          <w:rFonts w:ascii="Times New Roman" w:eastAsia="Calibri" w:hAnsi="Times New Roman" w:cs="Times New Roman"/>
          <w:sz w:val="28"/>
          <w:szCs w:val="28"/>
          <w:lang w:eastAsia="en-US"/>
        </w:rPr>
      </w:pPr>
      <w:r w:rsidRPr="00643432">
        <w:rPr>
          <w:rFonts w:ascii="Times New Roman" w:eastAsia="Calibri" w:hAnsi="Times New Roman" w:cs="Times New Roman"/>
          <w:sz w:val="28"/>
          <w:szCs w:val="28"/>
          <w:lang w:eastAsia="en-US"/>
        </w:rPr>
        <w:lastRenderedPageBreak/>
        <w:t xml:space="preserve">К основным источникам загрязнения атмосферы муниципального образования можно отнести автотранспорт. </w:t>
      </w:r>
    </w:p>
    <w:p w:rsidR="0000164E" w:rsidRPr="00643432" w:rsidRDefault="0000164E" w:rsidP="0000164E">
      <w:pPr>
        <w:spacing w:after="0" w:line="300" w:lineRule="auto"/>
        <w:ind w:firstLine="709"/>
        <w:jc w:val="both"/>
        <w:rPr>
          <w:rFonts w:ascii="Times New Roman" w:eastAsia="Calibri" w:hAnsi="Times New Roman" w:cs="Times New Roman"/>
          <w:sz w:val="28"/>
          <w:szCs w:val="28"/>
          <w:lang w:eastAsia="en-US"/>
        </w:rPr>
      </w:pPr>
      <w:r w:rsidRPr="00643432">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00164E" w:rsidRPr="00643432" w:rsidRDefault="0000164E" w:rsidP="0000164E">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643432">
        <w:rPr>
          <w:rFonts w:ascii="Times New Roman" w:eastAsia="Arial" w:hAnsi="Times New Roman" w:cs="Times New Roman"/>
          <w:sz w:val="28"/>
          <w:szCs w:val="28"/>
          <w:lang w:eastAsia="ar-SA"/>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00164E" w:rsidRPr="00643432" w:rsidRDefault="0000164E" w:rsidP="0000164E">
      <w:pPr>
        <w:spacing w:after="0" w:line="300" w:lineRule="auto"/>
        <w:ind w:firstLine="709"/>
        <w:jc w:val="both"/>
        <w:rPr>
          <w:rFonts w:ascii="Times New Roman" w:eastAsia="Times New Roman" w:hAnsi="Times New Roman" w:cs="Times New Roman"/>
          <w:sz w:val="28"/>
          <w:szCs w:val="28"/>
          <w:lang w:eastAsia="ar-SA" w:bidi="en-US"/>
        </w:rPr>
      </w:pPr>
      <w:r w:rsidRPr="00643432">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00164E" w:rsidRPr="00643432" w:rsidRDefault="0000164E" w:rsidP="0000164E">
      <w:pPr>
        <w:spacing w:after="0" w:line="300" w:lineRule="auto"/>
        <w:ind w:firstLine="709"/>
        <w:jc w:val="both"/>
        <w:rPr>
          <w:rFonts w:ascii="Times New Roman" w:eastAsia="Times New Roman" w:hAnsi="Times New Roman" w:cs="Times New Roman"/>
          <w:sz w:val="28"/>
          <w:szCs w:val="28"/>
          <w:lang w:eastAsia="ar-SA" w:bidi="en-US"/>
        </w:rPr>
      </w:pPr>
      <w:r w:rsidRPr="00643432">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643432">
        <w:rPr>
          <w:rFonts w:ascii="Times New Roman" w:eastAsia="Calibri" w:hAnsi="Times New Roman" w:cs="Times New Roman"/>
          <w:sz w:val="28"/>
          <w:szCs w:val="28"/>
          <w:lang w:eastAsia="ar-SA" w:bidi="en-US"/>
        </w:rPr>
        <w:t xml:space="preserve"> значительную эпидемиологическую опасность</w:t>
      </w:r>
      <w:r w:rsidRPr="00643432">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00164E" w:rsidRPr="00643432" w:rsidRDefault="0000164E" w:rsidP="0000164E">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r w:rsidRPr="00643432">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D5621A" w:rsidRPr="00590FD2" w:rsidRDefault="00C50067">
      <w:pPr>
        <w:rPr>
          <w:rFonts w:ascii="Times New Roman" w:hAnsi="Times New Roman" w:cs="Times New Roman"/>
          <w:sz w:val="28"/>
          <w:szCs w:val="28"/>
        </w:rPr>
      </w:pPr>
      <w:r w:rsidRPr="00590FD2">
        <w:rPr>
          <w:rFonts w:ascii="Times New Roman" w:hAnsi="Times New Roman" w:cs="Times New Roman"/>
          <w:sz w:val="28"/>
          <w:szCs w:val="28"/>
        </w:rPr>
        <w:br w:type="page"/>
      </w:r>
    </w:p>
    <w:p w:rsidR="004C0BFD" w:rsidRPr="00EC4C5A" w:rsidRDefault="004C0BFD" w:rsidP="00F91FB6">
      <w:pPr>
        <w:pStyle w:val="af6"/>
        <w:numPr>
          <w:ilvl w:val="0"/>
          <w:numId w:val="2"/>
        </w:numPr>
        <w:tabs>
          <w:tab w:val="left" w:pos="1276"/>
        </w:tabs>
        <w:spacing w:after="0" w:line="300" w:lineRule="auto"/>
        <w:ind w:left="0" w:firstLine="709"/>
        <w:jc w:val="both"/>
        <w:outlineLvl w:val="0"/>
      </w:pPr>
      <w:bookmarkStart w:id="209" w:name="_toc6284"/>
      <w:bookmarkStart w:id="210" w:name="_Toc25307398"/>
      <w:bookmarkStart w:id="211" w:name="_Toc149140900"/>
      <w:bookmarkEnd w:id="209"/>
      <w:r w:rsidRPr="00EC4C5A">
        <w:lastRenderedPageBreak/>
        <w:t>ОСНОВНЫЕ ТЕХНИКО-ЭКОНОМИЧЕСКИЕ ПОКАЗАТЕЛИ</w:t>
      </w:r>
      <w:bookmarkEnd w:id="210"/>
      <w:r w:rsidR="001B7DA4" w:rsidRPr="00EC4C5A">
        <w:t xml:space="preserve"> ГЕНЕРАЛЬНОГО ПЛАНА </w:t>
      </w:r>
      <w:r w:rsidR="00EC4C5A">
        <w:t>В ОТНОШЕНИИ НАСЕЛЕННЫХ ПУНКТОВ</w:t>
      </w:r>
      <w:r w:rsidR="00D77472">
        <w:t xml:space="preserve"> В ОТНОШЕНИИ НАСЕЛЕННЫХ ПУНКТОВ</w:t>
      </w:r>
      <w:bookmarkEnd w:id="211"/>
    </w:p>
    <w:tbl>
      <w:tblPr>
        <w:tblStyle w:val="a6"/>
        <w:tblW w:w="10206" w:type="dxa"/>
        <w:tblInd w:w="108" w:type="dxa"/>
        <w:tblLayout w:type="fixed"/>
        <w:tblLook w:val="04A0" w:firstRow="1" w:lastRow="0" w:firstColumn="1" w:lastColumn="0" w:noHBand="0" w:noVBand="1"/>
      </w:tblPr>
      <w:tblGrid>
        <w:gridCol w:w="851"/>
        <w:gridCol w:w="4678"/>
        <w:gridCol w:w="1275"/>
        <w:gridCol w:w="1701"/>
        <w:gridCol w:w="1701"/>
      </w:tblGrid>
      <w:tr w:rsidR="008F468A" w:rsidRPr="00D1571A" w:rsidTr="008F468A">
        <w:tc>
          <w:tcPr>
            <w:tcW w:w="851" w:type="dxa"/>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 п/п</w:t>
            </w:r>
          </w:p>
        </w:tc>
        <w:tc>
          <w:tcPr>
            <w:tcW w:w="4678"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Наименование показателя</w:t>
            </w:r>
          </w:p>
        </w:tc>
        <w:tc>
          <w:tcPr>
            <w:tcW w:w="1275"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Единица измерения</w:t>
            </w:r>
          </w:p>
        </w:tc>
        <w:tc>
          <w:tcPr>
            <w:tcW w:w="170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Современное состояние</w:t>
            </w:r>
          </w:p>
        </w:tc>
        <w:tc>
          <w:tcPr>
            <w:tcW w:w="170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Расчетный срок</w:t>
            </w:r>
          </w:p>
        </w:tc>
      </w:tr>
      <w:tr w:rsidR="008F468A" w:rsidRPr="00D1571A" w:rsidTr="008F468A">
        <w:trPr>
          <w:trHeight w:val="304"/>
        </w:trPr>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1</w:t>
            </w:r>
          </w:p>
        </w:tc>
        <w:tc>
          <w:tcPr>
            <w:tcW w:w="4678" w:type="dxa"/>
            <w:vAlign w:val="center"/>
          </w:tcPr>
          <w:p w:rsidR="008F468A" w:rsidRPr="00D1571A" w:rsidRDefault="008F468A" w:rsidP="00773DBE">
            <w:pPr>
              <w:pStyle w:val="a7"/>
              <w:ind w:left="0"/>
              <w:rPr>
                <w:rFonts w:ascii="Times New Roman" w:hAnsi="Times New Roman" w:cs="Times New Roman"/>
                <w:b/>
              </w:rPr>
            </w:pPr>
            <w:r w:rsidRPr="00D1571A">
              <w:rPr>
                <w:rFonts w:ascii="Times New Roman" w:hAnsi="Times New Roman" w:cs="Times New Roman"/>
                <w:b/>
              </w:rPr>
              <w:t>Общая площадь земель в границах муниципального образования (с учетом лесного фонда)</w:t>
            </w:r>
          </w:p>
        </w:tc>
        <w:tc>
          <w:tcPr>
            <w:tcW w:w="1275"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га /км</w:t>
            </w:r>
            <w:r w:rsidRPr="00D1571A">
              <w:rPr>
                <w:rFonts w:ascii="Times New Roman" w:hAnsi="Times New Roman" w:cs="Times New Roman"/>
                <w:b/>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1317,061/13,17</w:t>
            </w:r>
          </w:p>
        </w:tc>
        <w:tc>
          <w:tcPr>
            <w:tcW w:w="170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1317,061/13,17</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w:t>
            </w:r>
          </w:p>
        </w:tc>
        <w:tc>
          <w:tcPr>
            <w:tcW w:w="4678" w:type="dxa"/>
            <w:vAlign w:val="center"/>
          </w:tcPr>
          <w:p w:rsidR="008F468A" w:rsidRPr="00D1571A" w:rsidRDefault="008F468A" w:rsidP="00773DBE">
            <w:pPr>
              <w:pStyle w:val="a7"/>
              <w:ind w:left="0"/>
              <w:rPr>
                <w:rFonts w:ascii="Times New Roman" w:hAnsi="Times New Roman" w:cs="Times New Roman"/>
                <w:b/>
              </w:rPr>
            </w:pPr>
            <w:r w:rsidRPr="00D1571A">
              <w:rPr>
                <w:rFonts w:ascii="Times New Roman" w:hAnsi="Times New Roman" w:cs="Times New Roman"/>
                <w:b/>
              </w:rPr>
              <w:t>Площадь земель в границах населенных пунктов</w:t>
            </w:r>
          </w:p>
        </w:tc>
        <w:tc>
          <w:tcPr>
            <w:tcW w:w="1275"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га /км</w:t>
            </w:r>
            <w:r w:rsidRPr="00D1571A">
              <w:rPr>
                <w:rFonts w:ascii="Times New Roman" w:hAnsi="Times New Roman" w:cs="Times New Roman"/>
                <w:b/>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1317,061/13,17</w:t>
            </w:r>
          </w:p>
        </w:tc>
        <w:tc>
          <w:tcPr>
            <w:tcW w:w="170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1317,061/13,17</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2.1</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село Давыдовка</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eastAsia="BatangChe" w:hAnsi="Times New Roman" w:cs="Times New Roman"/>
              </w:rPr>
            </w:pPr>
            <w:r w:rsidRPr="00D1571A">
              <w:rPr>
                <w:rFonts w:ascii="Times New Roman" w:eastAsia="BatangChe" w:hAnsi="Times New Roman" w:cs="Times New Roman"/>
              </w:rPr>
              <w:t>349,1285/3,49</w:t>
            </w:r>
          </w:p>
        </w:tc>
        <w:tc>
          <w:tcPr>
            <w:tcW w:w="1701" w:type="dxa"/>
            <w:vAlign w:val="center"/>
          </w:tcPr>
          <w:p w:rsidR="008F468A" w:rsidRPr="00D1571A" w:rsidRDefault="008F468A" w:rsidP="00773DBE">
            <w:pPr>
              <w:pStyle w:val="a7"/>
              <w:ind w:left="0"/>
              <w:jc w:val="center"/>
              <w:rPr>
                <w:rFonts w:ascii="Times New Roman" w:eastAsia="BatangChe" w:hAnsi="Times New Roman" w:cs="Times New Roman"/>
              </w:rPr>
            </w:pPr>
            <w:r w:rsidRPr="00D1571A">
              <w:rPr>
                <w:rFonts w:ascii="Times New Roman" w:eastAsia="BatangChe" w:hAnsi="Times New Roman" w:cs="Times New Roman"/>
              </w:rPr>
              <w:t>349,1285/3,49</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2.2</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Вишневый</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57,8877/0,58</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57,8877/0,58</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2.3</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Заречный</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14,0104/0,14</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14,0104/0,14</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2.4</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Краснореченский</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27,2594/0,27</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27,2594/0,27</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2.5</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Лагунихинский</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101,7451/1,02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101,7451/1,02</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2.6</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Монастырский</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35,9074/0,36</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35,9074/0,36</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2.7</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Новая Жизнь</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59,8683/0,6</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59,8683/0,6</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2.8</w:t>
            </w:r>
          </w:p>
        </w:tc>
        <w:tc>
          <w:tcPr>
            <w:tcW w:w="4678" w:type="dxa"/>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село Припольное</w:t>
            </w:r>
          </w:p>
        </w:tc>
        <w:tc>
          <w:tcPr>
            <w:tcW w:w="1275"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73,6260/0,74</w:t>
            </w:r>
          </w:p>
        </w:tc>
        <w:tc>
          <w:tcPr>
            <w:tcW w:w="1701" w:type="dxa"/>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73,6260/0,74</w:t>
            </w:r>
          </w:p>
        </w:tc>
      </w:tr>
      <w:tr w:rsidR="008F468A" w:rsidRPr="00D1571A" w:rsidTr="008F468A">
        <w:trPr>
          <w:trHeight w:val="218"/>
        </w:trPr>
        <w:tc>
          <w:tcPr>
            <w:tcW w:w="851" w:type="dxa"/>
            <w:tcBorders>
              <w:bottom w:val="single" w:sz="4" w:space="0" w:color="auto"/>
            </w:tcBorders>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2.9</w:t>
            </w:r>
          </w:p>
        </w:tc>
        <w:tc>
          <w:tcPr>
            <w:tcW w:w="4678" w:type="dxa"/>
            <w:tcBorders>
              <w:bottom w:val="single" w:sz="4" w:space="0" w:color="auto"/>
            </w:tcBorders>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Садовый</w:t>
            </w:r>
          </w:p>
        </w:tc>
        <w:tc>
          <w:tcPr>
            <w:tcW w:w="1275" w:type="dxa"/>
            <w:tcBorders>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tcBorders>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74,83/0,75</w:t>
            </w:r>
          </w:p>
        </w:tc>
        <w:tc>
          <w:tcPr>
            <w:tcW w:w="1701" w:type="dxa"/>
            <w:tcBorders>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74,83/0,75</w:t>
            </w:r>
          </w:p>
        </w:tc>
      </w:tr>
      <w:tr w:rsidR="008F468A" w:rsidRPr="00D1571A" w:rsidTr="008F468A">
        <w:trPr>
          <w:trHeight w:val="183"/>
        </w:trPr>
        <w:tc>
          <w:tcPr>
            <w:tcW w:w="851" w:type="dxa"/>
            <w:tcBorders>
              <w:top w:val="single" w:sz="4" w:space="0" w:color="auto"/>
              <w:bottom w:val="single" w:sz="4" w:space="0" w:color="auto"/>
            </w:tcBorders>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2.10</w:t>
            </w:r>
          </w:p>
        </w:tc>
        <w:tc>
          <w:tcPr>
            <w:tcW w:w="4678" w:type="dxa"/>
            <w:tcBorders>
              <w:top w:val="single" w:sz="4" w:space="0" w:color="auto"/>
              <w:bottom w:val="single" w:sz="4" w:space="0" w:color="auto"/>
            </w:tcBorders>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Смелость</w:t>
            </w:r>
          </w:p>
        </w:tc>
        <w:tc>
          <w:tcPr>
            <w:tcW w:w="1275" w:type="dxa"/>
            <w:tcBorders>
              <w:top w:val="single" w:sz="4" w:space="0" w:color="auto"/>
              <w:bottom w:val="single" w:sz="4" w:space="0" w:color="auto"/>
            </w:tcBorders>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tcBorders>
              <w:top w:val="single" w:sz="4" w:space="0" w:color="auto"/>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19,7167/0,2</w:t>
            </w:r>
          </w:p>
        </w:tc>
        <w:tc>
          <w:tcPr>
            <w:tcW w:w="1701" w:type="dxa"/>
            <w:tcBorders>
              <w:top w:val="single" w:sz="4" w:space="0" w:color="auto"/>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19,7167/0,2</w:t>
            </w:r>
          </w:p>
        </w:tc>
      </w:tr>
      <w:tr w:rsidR="008F468A" w:rsidRPr="00D1571A" w:rsidTr="008F468A">
        <w:trPr>
          <w:trHeight w:val="144"/>
        </w:trPr>
        <w:tc>
          <w:tcPr>
            <w:tcW w:w="851" w:type="dxa"/>
            <w:tcBorders>
              <w:top w:val="single" w:sz="4" w:space="0" w:color="auto"/>
              <w:bottom w:val="single" w:sz="4" w:space="0" w:color="auto"/>
            </w:tcBorders>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2.11</w:t>
            </w:r>
          </w:p>
        </w:tc>
        <w:tc>
          <w:tcPr>
            <w:tcW w:w="4678" w:type="dxa"/>
            <w:tcBorders>
              <w:top w:val="single" w:sz="4" w:space="0" w:color="auto"/>
              <w:bottom w:val="single" w:sz="4" w:space="0" w:color="auto"/>
            </w:tcBorders>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Тамбовский</w:t>
            </w:r>
          </w:p>
        </w:tc>
        <w:tc>
          <w:tcPr>
            <w:tcW w:w="1275" w:type="dxa"/>
            <w:tcBorders>
              <w:top w:val="single" w:sz="4" w:space="0" w:color="auto"/>
              <w:bottom w:val="single" w:sz="4" w:space="0" w:color="auto"/>
            </w:tcBorders>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tcBorders>
              <w:top w:val="single" w:sz="4" w:space="0" w:color="auto"/>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302,0537/3,02</w:t>
            </w:r>
          </w:p>
        </w:tc>
        <w:tc>
          <w:tcPr>
            <w:tcW w:w="1701" w:type="dxa"/>
            <w:tcBorders>
              <w:top w:val="single" w:sz="4" w:space="0" w:color="auto"/>
              <w:bottom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302,0537/3,02</w:t>
            </w:r>
          </w:p>
        </w:tc>
      </w:tr>
      <w:tr w:rsidR="008F468A" w:rsidRPr="00D1571A" w:rsidTr="008F468A">
        <w:trPr>
          <w:trHeight w:val="249"/>
        </w:trPr>
        <w:tc>
          <w:tcPr>
            <w:tcW w:w="851" w:type="dxa"/>
            <w:tcBorders>
              <w:top w:val="single" w:sz="4" w:space="0" w:color="auto"/>
            </w:tcBorders>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2.12</w:t>
            </w:r>
          </w:p>
        </w:tc>
        <w:tc>
          <w:tcPr>
            <w:tcW w:w="4678" w:type="dxa"/>
            <w:tcBorders>
              <w:top w:val="single" w:sz="4" w:space="0" w:color="auto"/>
            </w:tcBorders>
            <w:vAlign w:val="center"/>
          </w:tcPr>
          <w:p w:rsidR="008F468A" w:rsidRPr="00D1571A" w:rsidRDefault="008F468A" w:rsidP="00773DBE">
            <w:pPr>
              <w:jc w:val="both"/>
              <w:rPr>
                <w:rFonts w:ascii="Times New Roman" w:hAnsi="Times New Roman" w:cs="Times New Roman"/>
              </w:rPr>
            </w:pPr>
            <w:r w:rsidRPr="00D1571A">
              <w:rPr>
                <w:rFonts w:ascii="Times New Roman" w:hAnsi="Times New Roman" w:cs="Times New Roman"/>
              </w:rPr>
              <w:t>поселок Чапаевский</w:t>
            </w:r>
          </w:p>
        </w:tc>
        <w:tc>
          <w:tcPr>
            <w:tcW w:w="1275" w:type="dxa"/>
            <w:tcBorders>
              <w:top w:val="single" w:sz="4" w:space="0" w:color="auto"/>
            </w:tcBorders>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rPr>
              <w:t>га /км</w:t>
            </w:r>
            <w:r w:rsidRPr="00D1571A">
              <w:rPr>
                <w:rFonts w:ascii="Times New Roman" w:hAnsi="Times New Roman" w:cs="Times New Roman"/>
                <w:vertAlign w:val="superscript"/>
              </w:rPr>
              <w:t>2</w:t>
            </w:r>
          </w:p>
        </w:tc>
        <w:tc>
          <w:tcPr>
            <w:tcW w:w="1701" w:type="dxa"/>
            <w:tcBorders>
              <w:top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201,028/2,01</w:t>
            </w:r>
          </w:p>
        </w:tc>
        <w:tc>
          <w:tcPr>
            <w:tcW w:w="1701" w:type="dxa"/>
            <w:tcBorders>
              <w:top w:val="single" w:sz="4" w:space="0" w:color="auto"/>
            </w:tcBorders>
            <w:vAlign w:val="center"/>
          </w:tcPr>
          <w:p w:rsidR="008F468A" w:rsidRPr="00D1571A" w:rsidRDefault="008F468A" w:rsidP="00773DBE">
            <w:pPr>
              <w:pStyle w:val="a7"/>
              <w:ind w:left="0"/>
              <w:jc w:val="center"/>
              <w:rPr>
                <w:rFonts w:ascii="Times New Roman" w:hAnsi="Times New Roman" w:cs="Times New Roman"/>
              </w:rPr>
            </w:pPr>
            <w:r w:rsidRPr="00D1571A">
              <w:rPr>
                <w:rFonts w:ascii="Times New Roman" w:hAnsi="Times New Roman" w:cs="Times New Roman"/>
              </w:rPr>
              <w:t>201,028/2,01</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w:t>
            </w:r>
          </w:p>
        </w:tc>
        <w:tc>
          <w:tcPr>
            <w:tcW w:w="4678" w:type="dxa"/>
            <w:vAlign w:val="center"/>
          </w:tcPr>
          <w:p w:rsidR="008F468A" w:rsidRPr="00D1571A" w:rsidRDefault="008F468A" w:rsidP="00773DBE">
            <w:pPr>
              <w:pStyle w:val="a7"/>
              <w:ind w:left="0"/>
              <w:rPr>
                <w:rFonts w:ascii="Times New Roman" w:hAnsi="Times New Roman" w:cs="Times New Roman"/>
                <w:b/>
              </w:rPr>
            </w:pPr>
            <w:r w:rsidRPr="00D1571A">
              <w:rPr>
                <w:rFonts w:ascii="Times New Roman" w:hAnsi="Times New Roman" w:cs="Times New Roman"/>
                <w:b/>
              </w:rPr>
              <w:t>Баланс территорий*</w:t>
            </w:r>
          </w:p>
        </w:tc>
        <w:tc>
          <w:tcPr>
            <w:tcW w:w="1275"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га</w:t>
            </w:r>
          </w:p>
        </w:tc>
        <w:tc>
          <w:tcPr>
            <w:tcW w:w="1701" w:type="dxa"/>
            <w:vAlign w:val="center"/>
          </w:tcPr>
          <w:p w:rsidR="008F468A" w:rsidRPr="00D1571A" w:rsidRDefault="008F468A" w:rsidP="00773DBE">
            <w:pPr>
              <w:pStyle w:val="a7"/>
              <w:ind w:left="0"/>
              <w:jc w:val="center"/>
              <w:rPr>
                <w:rFonts w:ascii="Times New Roman" w:hAnsi="Times New Roman" w:cs="Times New Roman"/>
              </w:rPr>
            </w:pPr>
          </w:p>
        </w:tc>
        <w:tc>
          <w:tcPr>
            <w:tcW w:w="1701" w:type="dxa"/>
            <w:vAlign w:val="center"/>
          </w:tcPr>
          <w:p w:rsidR="008F468A" w:rsidRPr="00D1571A" w:rsidRDefault="008F468A" w:rsidP="00773DBE">
            <w:pPr>
              <w:pStyle w:val="a7"/>
              <w:ind w:left="0"/>
              <w:jc w:val="center"/>
              <w:rPr>
                <w:rFonts w:ascii="Times New Roman" w:hAnsi="Times New Roman" w:cs="Times New Roman"/>
              </w:rPr>
            </w:pP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3.1</w:t>
            </w:r>
          </w:p>
        </w:tc>
        <w:tc>
          <w:tcPr>
            <w:tcW w:w="4678" w:type="dxa"/>
            <w:vAlign w:val="center"/>
          </w:tcPr>
          <w:p w:rsidR="008F468A" w:rsidRPr="00D1571A" w:rsidRDefault="008F468A" w:rsidP="00773DBE">
            <w:pPr>
              <w:rPr>
                <w:rFonts w:ascii="Times New Roman" w:eastAsia="Times New Roman" w:hAnsi="Times New Roman" w:cs="Times New Roman"/>
                <w:b/>
                <w:i/>
              </w:rPr>
            </w:pPr>
            <w:r w:rsidRPr="00D1571A">
              <w:rPr>
                <w:rFonts w:ascii="Times New Roman" w:eastAsia="Times New Roman" w:hAnsi="Times New Roman" w:cs="Times New Roman"/>
                <w:b/>
                <w:i/>
              </w:rPr>
              <w:t>Жилые зоны, в том числе</w:t>
            </w:r>
          </w:p>
        </w:tc>
        <w:tc>
          <w:tcPr>
            <w:tcW w:w="1275"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470,437/35,72</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470,437/35,72</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3.1.1</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Зона застройки индивидуальными жилыми домами</w:t>
            </w:r>
          </w:p>
        </w:tc>
        <w:tc>
          <w:tcPr>
            <w:tcW w:w="1275"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467,404/35,49</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467,404/35,49</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3.1.2</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Зона застройки малоэтажными жилыми домами (до 4 этажей, включая мансардный)</w:t>
            </w:r>
          </w:p>
        </w:tc>
        <w:tc>
          <w:tcPr>
            <w:tcW w:w="1275"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3,033/0,23</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3,033/0,23</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3.2</w:t>
            </w:r>
          </w:p>
        </w:tc>
        <w:tc>
          <w:tcPr>
            <w:tcW w:w="4678" w:type="dxa"/>
            <w:vAlign w:val="center"/>
          </w:tcPr>
          <w:p w:rsidR="008F468A" w:rsidRPr="00D1571A" w:rsidRDefault="008F468A" w:rsidP="00773DBE">
            <w:pPr>
              <w:rPr>
                <w:rFonts w:ascii="Times New Roman" w:eastAsia="Times New Roman" w:hAnsi="Times New Roman" w:cs="Times New Roman"/>
                <w:b/>
                <w:bCs/>
                <w:i/>
                <w:iCs/>
              </w:rPr>
            </w:pPr>
            <w:r w:rsidRPr="00D1571A">
              <w:rPr>
                <w:rFonts w:ascii="Times New Roman" w:eastAsia="Times New Roman" w:hAnsi="Times New Roman" w:cs="Times New Roman"/>
                <w:b/>
                <w:bCs/>
                <w:i/>
                <w:iCs/>
              </w:rPr>
              <w:t>Общественно-деловые зоны, в том числе</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21,862/1,66</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21,862/1,66</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3.2.1</w:t>
            </w:r>
          </w:p>
        </w:tc>
        <w:tc>
          <w:tcPr>
            <w:tcW w:w="4678" w:type="dxa"/>
            <w:vAlign w:val="center"/>
          </w:tcPr>
          <w:p w:rsidR="008F468A" w:rsidRPr="00D1571A" w:rsidRDefault="008F468A" w:rsidP="00773DBE">
            <w:pPr>
              <w:rPr>
                <w:rFonts w:ascii="Times New Roman" w:eastAsia="Times New Roman" w:hAnsi="Times New Roman" w:cs="Times New Roman"/>
                <w:iCs/>
              </w:rPr>
            </w:pPr>
            <w:r w:rsidRPr="00D1571A">
              <w:rPr>
                <w:rFonts w:ascii="Times New Roman" w:eastAsia="Times New Roman" w:hAnsi="Times New Roman" w:cs="Times New Roman"/>
                <w:iCs/>
              </w:rPr>
              <w:t>Многофункциональная общественно-деловая зона</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1,178/0,09</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1,178/0,09</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3.2.2</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Зона смешанной и общественно-деловой застройки</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7,522/0,57</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7,522/0,57</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3.2.3</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Общественно-деловые зоны</w:t>
            </w:r>
          </w:p>
        </w:tc>
        <w:tc>
          <w:tcPr>
            <w:tcW w:w="1275" w:type="dxa"/>
            <w:vAlign w:val="center"/>
          </w:tcPr>
          <w:p w:rsidR="008F468A" w:rsidRPr="00D1571A" w:rsidRDefault="008F468A" w:rsidP="00773DBE">
            <w:pPr>
              <w:jc w:val="center"/>
              <w:rPr>
                <w:rFonts w:ascii="Times New Roman" w:hAnsi="Times New Roman" w:cs="Times New Roman"/>
                <w:b/>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0,593/0,045</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0,593/0,045</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3.2.4</w:t>
            </w:r>
          </w:p>
        </w:tc>
        <w:tc>
          <w:tcPr>
            <w:tcW w:w="4678" w:type="dxa"/>
            <w:vAlign w:val="center"/>
          </w:tcPr>
          <w:p w:rsidR="008F468A" w:rsidRPr="00D1571A" w:rsidRDefault="008F468A" w:rsidP="00773DBE">
            <w:pPr>
              <w:rPr>
                <w:rFonts w:ascii="Times New Roman" w:eastAsia="Times New Roman" w:hAnsi="Times New Roman" w:cs="Times New Roman"/>
                <w:i/>
                <w:iCs/>
              </w:rPr>
            </w:pPr>
            <w:r w:rsidRPr="00D1571A">
              <w:rPr>
                <w:rFonts w:ascii="Times New Roman" w:eastAsia="Times New Roman" w:hAnsi="Times New Roman" w:cs="Times New Roman"/>
              </w:rPr>
              <w:t>Зоны специализированной общественной застройки</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12,569/0,95</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12,569/0,95</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3.3</w:t>
            </w:r>
          </w:p>
        </w:tc>
        <w:tc>
          <w:tcPr>
            <w:tcW w:w="4678" w:type="dxa"/>
            <w:vAlign w:val="center"/>
          </w:tcPr>
          <w:p w:rsidR="008F468A" w:rsidRPr="00D1571A" w:rsidRDefault="008F468A" w:rsidP="00773DBE">
            <w:pPr>
              <w:rPr>
                <w:rFonts w:ascii="Times New Roman" w:eastAsia="Times New Roman" w:hAnsi="Times New Roman" w:cs="Times New Roman"/>
                <w:b/>
                <w:i/>
              </w:rPr>
            </w:pPr>
            <w:r w:rsidRPr="00D1571A">
              <w:rPr>
                <w:rFonts w:ascii="Times New Roman" w:eastAsia="Times New Roman" w:hAnsi="Times New Roman" w:cs="Times New Roman"/>
                <w:b/>
                <w:i/>
              </w:rPr>
              <w:t>Коммунально-складская зона</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1,702/0,13</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1,702/0,13</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3.4</w:t>
            </w:r>
          </w:p>
        </w:tc>
        <w:tc>
          <w:tcPr>
            <w:tcW w:w="4678" w:type="dxa"/>
            <w:vAlign w:val="center"/>
          </w:tcPr>
          <w:p w:rsidR="008F468A" w:rsidRPr="00D1571A" w:rsidRDefault="008F468A" w:rsidP="00773DBE">
            <w:pPr>
              <w:rPr>
                <w:rFonts w:ascii="Times New Roman" w:eastAsia="Times New Roman" w:hAnsi="Times New Roman" w:cs="Times New Roman"/>
                <w:b/>
                <w:bCs/>
                <w:i/>
                <w:iCs/>
              </w:rPr>
            </w:pPr>
            <w:r w:rsidRPr="00D1571A">
              <w:rPr>
                <w:rFonts w:ascii="Times New Roman" w:eastAsia="Times New Roman" w:hAnsi="Times New Roman" w:cs="Times New Roman"/>
                <w:b/>
                <w:bCs/>
                <w:i/>
                <w:iCs/>
              </w:rPr>
              <w:t>Зоны инженерной инфраструктуры</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2,583/0,196</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2,583/0,196</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3.5</w:t>
            </w:r>
          </w:p>
        </w:tc>
        <w:tc>
          <w:tcPr>
            <w:tcW w:w="4678" w:type="dxa"/>
            <w:vAlign w:val="center"/>
          </w:tcPr>
          <w:p w:rsidR="008F468A" w:rsidRPr="00D1571A" w:rsidRDefault="008F468A" w:rsidP="00773DBE">
            <w:pPr>
              <w:rPr>
                <w:rFonts w:ascii="Times New Roman" w:eastAsia="Times New Roman" w:hAnsi="Times New Roman" w:cs="Times New Roman"/>
                <w:b/>
                <w:bCs/>
                <w:i/>
                <w:iCs/>
              </w:rPr>
            </w:pPr>
            <w:r w:rsidRPr="00D1571A">
              <w:rPr>
                <w:rFonts w:ascii="Times New Roman" w:eastAsia="Times New Roman" w:hAnsi="Times New Roman" w:cs="Times New Roman"/>
                <w:b/>
                <w:bCs/>
                <w:i/>
                <w:iCs/>
              </w:rPr>
              <w:t>Зоны сельскохозяйственного назначения</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616,978/46,85</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616,978/46,85</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3.5.1</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Зона сельскохозяйственных угодий</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295,426/22,43</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295,426/22,43</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3.5.2</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Производственная зона сельскохозяйственных предприятий</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321,552/24,41</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321,552/24,41</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3.6</w:t>
            </w:r>
          </w:p>
        </w:tc>
        <w:tc>
          <w:tcPr>
            <w:tcW w:w="4678" w:type="dxa"/>
            <w:vAlign w:val="center"/>
          </w:tcPr>
          <w:p w:rsidR="008F468A" w:rsidRPr="00D1571A" w:rsidRDefault="008F468A" w:rsidP="00773DBE">
            <w:pPr>
              <w:rPr>
                <w:rFonts w:ascii="Times New Roman" w:eastAsia="Times New Roman" w:hAnsi="Times New Roman" w:cs="Times New Roman"/>
                <w:b/>
                <w:bCs/>
                <w:i/>
                <w:iCs/>
              </w:rPr>
            </w:pPr>
            <w:r w:rsidRPr="00D1571A">
              <w:rPr>
                <w:rFonts w:ascii="Times New Roman" w:eastAsia="Times New Roman" w:hAnsi="Times New Roman" w:cs="Times New Roman"/>
                <w:b/>
                <w:bCs/>
                <w:i/>
                <w:iCs/>
              </w:rPr>
              <w:t>Зоны специального назначения</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27,222/2,066</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27,222/2,066</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3.6.1</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Зона кладбищ</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8,345/0,63</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8,345/0,63</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3.6.2</w:t>
            </w:r>
          </w:p>
        </w:tc>
        <w:tc>
          <w:tcPr>
            <w:tcW w:w="4678" w:type="dxa"/>
            <w:vAlign w:val="center"/>
          </w:tcPr>
          <w:p w:rsidR="008F468A" w:rsidRPr="00D1571A" w:rsidRDefault="008F468A" w:rsidP="00773DBE">
            <w:pPr>
              <w:rPr>
                <w:rFonts w:ascii="Times New Roman" w:eastAsia="Times New Roman" w:hAnsi="Times New Roman" w:cs="Times New Roman"/>
              </w:rPr>
            </w:pPr>
            <w:r w:rsidRPr="00D1571A">
              <w:rPr>
                <w:rFonts w:ascii="Times New Roman" w:eastAsia="Times New Roman" w:hAnsi="Times New Roman" w:cs="Times New Roman"/>
              </w:rPr>
              <w:t>Зона складирования и захоронения отходов</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18,877/1,43</w:t>
            </w:r>
          </w:p>
        </w:tc>
        <w:tc>
          <w:tcPr>
            <w:tcW w:w="1701" w:type="dxa"/>
            <w:vAlign w:val="center"/>
          </w:tcPr>
          <w:p w:rsidR="008F468A" w:rsidRPr="00D1571A" w:rsidRDefault="008F468A" w:rsidP="00773DBE">
            <w:pPr>
              <w:jc w:val="center"/>
              <w:rPr>
                <w:rFonts w:ascii="Times New Roman" w:eastAsia="Times New Roman" w:hAnsi="Times New Roman" w:cs="Times New Roman"/>
              </w:rPr>
            </w:pPr>
            <w:r w:rsidRPr="00D1571A">
              <w:rPr>
                <w:rFonts w:ascii="Times New Roman" w:eastAsia="Times New Roman" w:hAnsi="Times New Roman" w:cs="Times New Roman"/>
              </w:rPr>
              <w:t>18,877/1,43</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3.7</w:t>
            </w:r>
          </w:p>
        </w:tc>
        <w:tc>
          <w:tcPr>
            <w:tcW w:w="4678" w:type="dxa"/>
            <w:vAlign w:val="center"/>
          </w:tcPr>
          <w:p w:rsidR="008F468A" w:rsidRPr="00D1571A" w:rsidRDefault="008F468A" w:rsidP="00773DBE">
            <w:pPr>
              <w:rPr>
                <w:rFonts w:ascii="Times New Roman" w:eastAsia="Times New Roman" w:hAnsi="Times New Roman" w:cs="Times New Roman"/>
                <w:b/>
                <w:bCs/>
                <w:i/>
                <w:iCs/>
              </w:rPr>
            </w:pPr>
            <w:r w:rsidRPr="00D1571A">
              <w:rPr>
                <w:rFonts w:ascii="Times New Roman" w:eastAsia="Times New Roman" w:hAnsi="Times New Roman" w:cs="Times New Roman"/>
                <w:b/>
                <w:bCs/>
                <w:i/>
                <w:iCs/>
              </w:rPr>
              <w:t>Зона озелененных территорий общего пользования (лесопарки, парки, сады, скверы, бульвары, городские леса)</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0,645/0,049</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0,645/0,049</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3.8.</w:t>
            </w:r>
          </w:p>
        </w:tc>
        <w:tc>
          <w:tcPr>
            <w:tcW w:w="4678" w:type="dxa"/>
            <w:vAlign w:val="center"/>
          </w:tcPr>
          <w:p w:rsidR="008F468A" w:rsidRPr="00D1571A" w:rsidRDefault="008F468A" w:rsidP="00773DBE">
            <w:pPr>
              <w:rPr>
                <w:rFonts w:ascii="Times New Roman" w:eastAsia="Times New Roman" w:hAnsi="Times New Roman" w:cs="Times New Roman"/>
                <w:b/>
                <w:i/>
              </w:rPr>
            </w:pPr>
            <w:r w:rsidRPr="00D1571A">
              <w:rPr>
                <w:rFonts w:ascii="Times New Roman" w:eastAsia="Times New Roman" w:hAnsi="Times New Roman" w:cs="Times New Roman"/>
                <w:b/>
                <w:i/>
              </w:rPr>
              <w:t>Зона акваторий</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67,6/5,13</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67,6/5,13</w:t>
            </w:r>
          </w:p>
        </w:tc>
      </w:tr>
      <w:tr w:rsidR="008F468A" w:rsidRPr="00D1571A" w:rsidTr="008F468A">
        <w:tc>
          <w:tcPr>
            <w:tcW w:w="851" w:type="dxa"/>
            <w:vAlign w:val="center"/>
          </w:tcPr>
          <w:p w:rsidR="008F468A" w:rsidRPr="00D1571A" w:rsidRDefault="008F468A" w:rsidP="00773DBE">
            <w:pPr>
              <w:pStyle w:val="a7"/>
              <w:ind w:left="0"/>
              <w:jc w:val="center"/>
              <w:rPr>
                <w:rFonts w:ascii="Times New Roman" w:hAnsi="Times New Roman" w:cs="Times New Roman"/>
                <w:b/>
              </w:rPr>
            </w:pPr>
            <w:r w:rsidRPr="00D1571A">
              <w:rPr>
                <w:rFonts w:ascii="Times New Roman" w:hAnsi="Times New Roman" w:cs="Times New Roman"/>
                <w:b/>
              </w:rPr>
              <w:t>3.9</w:t>
            </w:r>
          </w:p>
        </w:tc>
        <w:tc>
          <w:tcPr>
            <w:tcW w:w="4678" w:type="dxa"/>
            <w:vAlign w:val="center"/>
          </w:tcPr>
          <w:p w:rsidR="008F468A" w:rsidRPr="00D1571A" w:rsidRDefault="008F468A" w:rsidP="00773DBE">
            <w:pPr>
              <w:rPr>
                <w:rFonts w:ascii="Times New Roman" w:eastAsia="Times New Roman" w:hAnsi="Times New Roman" w:cs="Times New Roman"/>
                <w:b/>
                <w:i/>
              </w:rPr>
            </w:pPr>
            <w:r w:rsidRPr="00D1571A">
              <w:rPr>
                <w:rFonts w:ascii="Times New Roman" w:eastAsia="Times New Roman" w:hAnsi="Times New Roman" w:cs="Times New Roman"/>
                <w:b/>
                <w:i/>
              </w:rPr>
              <w:t>Иные зоны</w:t>
            </w:r>
          </w:p>
        </w:tc>
        <w:tc>
          <w:tcPr>
            <w:tcW w:w="1275" w:type="dxa"/>
            <w:vAlign w:val="center"/>
          </w:tcPr>
          <w:p w:rsidR="008F468A" w:rsidRPr="00D1571A" w:rsidRDefault="008F468A" w:rsidP="00773DBE">
            <w:pPr>
              <w:jc w:val="center"/>
              <w:rPr>
                <w:rFonts w:ascii="Times New Roman" w:hAnsi="Times New Roman" w:cs="Times New Roman"/>
              </w:rPr>
            </w:pPr>
            <w:r w:rsidRPr="00D1571A">
              <w:rPr>
                <w:rFonts w:ascii="Times New Roman" w:hAnsi="Times New Roman" w:cs="Times New Roman"/>
                <w:b/>
              </w:rPr>
              <w:t>га / %</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108,032/8,2</w:t>
            </w:r>
          </w:p>
        </w:tc>
        <w:tc>
          <w:tcPr>
            <w:tcW w:w="1701" w:type="dxa"/>
            <w:vAlign w:val="center"/>
          </w:tcPr>
          <w:p w:rsidR="008F468A" w:rsidRPr="00D1571A" w:rsidRDefault="008F468A" w:rsidP="00773DBE">
            <w:pPr>
              <w:jc w:val="center"/>
              <w:rPr>
                <w:rFonts w:ascii="Times New Roman" w:eastAsia="Times New Roman" w:hAnsi="Times New Roman" w:cs="Times New Roman"/>
                <w:b/>
              </w:rPr>
            </w:pPr>
            <w:r w:rsidRPr="00D1571A">
              <w:rPr>
                <w:rFonts w:ascii="Times New Roman" w:eastAsia="Times New Roman" w:hAnsi="Times New Roman" w:cs="Times New Roman"/>
                <w:b/>
              </w:rPr>
              <w:t>108,032/8,2</w:t>
            </w:r>
          </w:p>
        </w:tc>
      </w:tr>
    </w:tbl>
    <w:p w:rsidR="004C0BFD" w:rsidRPr="00590FD2" w:rsidRDefault="004C0BFD" w:rsidP="004C0BFD">
      <w:pPr>
        <w:pStyle w:val="a7"/>
        <w:spacing w:after="0" w:line="240" w:lineRule="auto"/>
        <w:ind w:left="0" w:firstLine="851"/>
        <w:jc w:val="both"/>
        <w:rPr>
          <w:rFonts w:ascii="Times New Roman" w:hAnsi="Times New Roman" w:cs="Times New Roman"/>
          <w:sz w:val="24"/>
          <w:szCs w:val="24"/>
        </w:rPr>
      </w:pPr>
      <w:r w:rsidRPr="00590FD2">
        <w:rPr>
          <w:rFonts w:ascii="Times New Roman" w:hAnsi="Times New Roman" w:cs="Times New Roman"/>
          <w:sz w:val="24"/>
          <w:szCs w:val="24"/>
        </w:rPr>
        <w:t>Примечание. *</w:t>
      </w:r>
      <w:r w:rsidR="000370A2" w:rsidRPr="00590FD2">
        <w:rPr>
          <w:rFonts w:ascii="Times New Roman" w:hAnsi="Times New Roman" w:cs="Times New Roman"/>
          <w:sz w:val="24"/>
          <w:szCs w:val="24"/>
        </w:rPr>
        <w:t>У</w:t>
      </w:r>
      <w:r w:rsidRPr="00590FD2">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590FD2" w:rsidRDefault="00240B0F" w:rsidP="00825CB0">
      <w:pPr>
        <w:pStyle w:val="a7"/>
        <w:spacing w:after="0" w:line="240" w:lineRule="auto"/>
        <w:ind w:left="0" w:firstLine="851"/>
        <w:jc w:val="both"/>
        <w:rPr>
          <w:rFonts w:ascii="Times New Roman" w:eastAsia="Courier New" w:hAnsi="Times New Roman" w:cs="Times New Roman"/>
          <w:sz w:val="28"/>
          <w:szCs w:val="28"/>
        </w:rPr>
      </w:pPr>
      <w:r w:rsidRPr="00590FD2">
        <w:rPr>
          <w:rFonts w:ascii="Times New Roman" w:hAnsi="Times New Roman" w:cs="Times New Roman"/>
          <w:sz w:val="24"/>
          <w:szCs w:val="24"/>
        </w:rPr>
        <w:t xml:space="preserve">**В </w:t>
      </w:r>
      <w:r w:rsidR="004C0BFD" w:rsidRPr="00590FD2">
        <w:rPr>
          <w:rFonts w:ascii="Times New Roman" w:hAnsi="Times New Roman" w:cs="Times New Roman"/>
          <w:sz w:val="24"/>
          <w:szCs w:val="24"/>
        </w:rPr>
        <w:t xml:space="preserve">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w:t>
      </w:r>
      <w:r w:rsidR="004C0BFD" w:rsidRPr="00590FD2">
        <w:rPr>
          <w:rFonts w:ascii="Times New Roman" w:hAnsi="Times New Roman" w:cs="Times New Roman"/>
          <w:sz w:val="24"/>
          <w:szCs w:val="24"/>
        </w:rPr>
        <w:lastRenderedPageBreak/>
        <w:t>расчетный срок - площади территорий планируемого функционального использования, представленных функциональными зонами.</w:t>
      </w:r>
    </w:p>
    <w:p w:rsidR="00200825" w:rsidRPr="00590FD2" w:rsidRDefault="00200825" w:rsidP="00935248">
      <w:pPr>
        <w:pStyle w:val="ae"/>
        <w:spacing w:after="0" w:line="240" w:lineRule="auto"/>
        <w:ind w:firstLine="709"/>
        <w:jc w:val="both"/>
        <w:rPr>
          <w:rFonts w:ascii="Times New Roman" w:eastAsia="Courier New" w:hAnsi="Times New Roman" w:cs="Times New Roman"/>
          <w:sz w:val="28"/>
          <w:szCs w:val="28"/>
        </w:rPr>
      </w:pPr>
    </w:p>
    <w:sectPr w:rsidR="00200825" w:rsidRPr="00590FD2" w:rsidSect="00AF1F12">
      <w:footerReference w:type="default" r:id="rId28"/>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B2" w:rsidRDefault="006C66B2" w:rsidP="00C861E8">
      <w:pPr>
        <w:spacing w:after="0" w:line="240" w:lineRule="auto"/>
      </w:pPr>
      <w:r>
        <w:separator/>
      </w:r>
    </w:p>
  </w:endnote>
  <w:endnote w:type="continuationSeparator" w:id="0">
    <w:p w:rsidR="006C66B2" w:rsidRDefault="006C66B2"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193428"/>
      <w:docPartObj>
        <w:docPartGallery w:val="Page Numbers (Bottom of Page)"/>
        <w:docPartUnique/>
      </w:docPartObj>
    </w:sdtPr>
    <w:sdtContent>
      <w:p w:rsidR="006C66B2" w:rsidRDefault="006C66B2">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F55E6F">
          <w:rPr>
            <w:rFonts w:ascii="Times New Roman" w:hAnsi="Times New Roman" w:cs="Times New Roman"/>
            <w:noProof/>
          </w:rPr>
          <w:t>5</w:t>
        </w:r>
        <w:r w:rsidRPr="003E0B8D">
          <w:rPr>
            <w:rFonts w:ascii="Times New Roman" w:hAnsi="Times New Roman" w:cs="Times New Roman"/>
          </w:rPr>
          <w:fldChar w:fldCharType="end"/>
        </w:r>
      </w:p>
    </w:sdtContent>
  </w:sdt>
  <w:p w:rsidR="006C66B2" w:rsidRDefault="006C66B2">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B2" w:rsidRDefault="006C66B2" w:rsidP="00C861E8">
      <w:pPr>
        <w:spacing w:after="0" w:line="240" w:lineRule="auto"/>
      </w:pPr>
      <w:r>
        <w:separator/>
      </w:r>
    </w:p>
  </w:footnote>
  <w:footnote w:type="continuationSeparator" w:id="0">
    <w:p w:rsidR="006C66B2" w:rsidRDefault="006C66B2"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07FC7A7C"/>
    <w:multiLevelType w:val="hybridMultilevel"/>
    <w:tmpl w:val="908249B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8765A57"/>
    <w:multiLevelType w:val="multilevel"/>
    <w:tmpl w:val="EAB4AEB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38F05B6"/>
    <w:multiLevelType w:val="hybridMultilevel"/>
    <w:tmpl w:val="B08214C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AC7B90"/>
    <w:multiLevelType w:val="hybridMultilevel"/>
    <w:tmpl w:val="36DE59D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0C2887"/>
    <w:multiLevelType w:val="hybridMultilevel"/>
    <w:tmpl w:val="F2C27ED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BFB2F82"/>
    <w:multiLevelType w:val="multilevel"/>
    <w:tmpl w:val="B14064D4"/>
    <w:lvl w:ilvl="0">
      <w:start w:val="2"/>
      <w:numFmt w:val="decimal"/>
      <w:lvlText w:val="%1"/>
      <w:lvlJc w:val="left"/>
      <w:pPr>
        <w:ind w:left="360" w:hanging="360"/>
      </w:pPr>
      <w:rPr>
        <w:rFonts w:hint="default"/>
        <w:color w:val="000000"/>
      </w:rPr>
    </w:lvl>
    <w:lvl w:ilvl="1">
      <w:start w:val="1"/>
      <w:numFmt w:val="decimal"/>
      <w:lvlText w:val="%1.%2"/>
      <w:lvlJc w:val="left"/>
      <w:pPr>
        <w:ind w:left="3404" w:hanging="360"/>
      </w:pPr>
      <w:rPr>
        <w:rFonts w:hint="default"/>
        <w:color w:val="000000"/>
      </w:rPr>
    </w:lvl>
    <w:lvl w:ilvl="2">
      <w:start w:val="1"/>
      <w:numFmt w:val="decimal"/>
      <w:lvlText w:val="%1.%2.%3"/>
      <w:lvlJc w:val="left"/>
      <w:pPr>
        <w:ind w:left="6808" w:hanging="720"/>
      </w:pPr>
      <w:rPr>
        <w:rFonts w:hint="default"/>
        <w:color w:val="000000"/>
      </w:rPr>
    </w:lvl>
    <w:lvl w:ilvl="3">
      <w:start w:val="1"/>
      <w:numFmt w:val="decimal"/>
      <w:lvlText w:val="%1.%2.%3.%4"/>
      <w:lvlJc w:val="left"/>
      <w:pPr>
        <w:ind w:left="10212" w:hanging="1080"/>
      </w:pPr>
      <w:rPr>
        <w:rFonts w:hint="default"/>
        <w:color w:val="000000"/>
      </w:rPr>
    </w:lvl>
    <w:lvl w:ilvl="4">
      <w:start w:val="1"/>
      <w:numFmt w:val="decimal"/>
      <w:lvlText w:val="%1.%2.%3.%4.%5"/>
      <w:lvlJc w:val="left"/>
      <w:pPr>
        <w:ind w:left="13256" w:hanging="1080"/>
      </w:pPr>
      <w:rPr>
        <w:rFonts w:hint="default"/>
        <w:color w:val="000000"/>
      </w:rPr>
    </w:lvl>
    <w:lvl w:ilvl="5">
      <w:start w:val="1"/>
      <w:numFmt w:val="decimal"/>
      <w:lvlText w:val="%1.%2.%3.%4.%5.%6"/>
      <w:lvlJc w:val="left"/>
      <w:pPr>
        <w:ind w:left="16660" w:hanging="1440"/>
      </w:pPr>
      <w:rPr>
        <w:rFonts w:hint="default"/>
        <w:color w:val="000000"/>
      </w:rPr>
    </w:lvl>
    <w:lvl w:ilvl="6">
      <w:start w:val="1"/>
      <w:numFmt w:val="decimal"/>
      <w:lvlText w:val="%1.%2.%3.%4.%5.%6.%7"/>
      <w:lvlJc w:val="left"/>
      <w:pPr>
        <w:ind w:left="19704" w:hanging="1440"/>
      </w:pPr>
      <w:rPr>
        <w:rFonts w:hint="default"/>
        <w:color w:val="000000"/>
      </w:rPr>
    </w:lvl>
    <w:lvl w:ilvl="7">
      <w:start w:val="1"/>
      <w:numFmt w:val="decimal"/>
      <w:lvlText w:val="%1.%2.%3.%4.%5.%6.%7.%8"/>
      <w:lvlJc w:val="left"/>
      <w:pPr>
        <w:ind w:left="23108" w:hanging="1800"/>
      </w:pPr>
      <w:rPr>
        <w:rFonts w:hint="default"/>
        <w:color w:val="000000"/>
      </w:rPr>
    </w:lvl>
    <w:lvl w:ilvl="8">
      <w:start w:val="1"/>
      <w:numFmt w:val="decimal"/>
      <w:lvlText w:val="%1.%2.%3.%4.%5.%6.%7.%8.%9"/>
      <w:lvlJc w:val="left"/>
      <w:pPr>
        <w:ind w:left="26512" w:hanging="2160"/>
      </w:pPr>
      <w:rPr>
        <w:rFonts w:hint="default"/>
        <w:color w:val="000000"/>
      </w:rPr>
    </w:lvl>
  </w:abstractNum>
  <w:abstractNum w:abstractNumId="36" w15:restartNumberingAfterBreak="0">
    <w:nsid w:val="1EED256B"/>
    <w:multiLevelType w:val="hybridMultilevel"/>
    <w:tmpl w:val="62E8C4D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276745F0"/>
    <w:multiLevelType w:val="multilevel"/>
    <w:tmpl w:val="B7B63BD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2A472EB9"/>
    <w:multiLevelType w:val="hybridMultilevel"/>
    <w:tmpl w:val="5100D7D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087720F"/>
    <w:multiLevelType w:val="multilevel"/>
    <w:tmpl w:val="C7CEBBDA"/>
    <w:lvl w:ilvl="0">
      <w:start w:val="1"/>
      <w:numFmt w:val="decimal"/>
      <w:lvlText w:val="%1."/>
      <w:lvlJc w:val="left"/>
      <w:pPr>
        <w:ind w:left="4755" w:hanging="360"/>
      </w:pPr>
      <w:rPr>
        <w:rFonts w:hint="default"/>
        <w:b w:val="0"/>
      </w:rPr>
    </w:lvl>
    <w:lvl w:ilvl="1">
      <w:start w:val="1"/>
      <w:numFmt w:val="decimal"/>
      <w:isLgl/>
      <w:lvlText w:val="%1.%2"/>
      <w:lvlJc w:val="left"/>
      <w:pPr>
        <w:ind w:left="8784"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5" w15:restartNumberingAfterBreak="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B57434B"/>
    <w:multiLevelType w:val="hybridMultilevel"/>
    <w:tmpl w:val="90E6518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E8A7CB7"/>
    <w:multiLevelType w:val="multilevel"/>
    <w:tmpl w:val="EAB4AE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15C28FF"/>
    <w:multiLevelType w:val="multilevel"/>
    <w:tmpl w:val="03C63D2C"/>
    <w:lvl w:ilvl="0">
      <w:start w:val="1"/>
      <w:numFmt w:val="decimal"/>
      <w:lvlText w:val="%1."/>
      <w:lvlJc w:val="left"/>
      <w:pPr>
        <w:ind w:left="1703" w:hanging="360"/>
      </w:pPr>
      <w:rPr>
        <w:rFonts w:hint="default"/>
        <w:b/>
      </w:rPr>
    </w:lvl>
    <w:lvl w:ilvl="1">
      <w:start w:val="1"/>
      <w:numFmt w:val="decimal"/>
      <w:isLgl/>
      <w:lvlText w:val="%1.3"/>
      <w:lvlJc w:val="left"/>
      <w:pPr>
        <w:ind w:left="3464"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8791" w:hanging="1080"/>
      </w:pPr>
      <w:rPr>
        <w:rFonts w:hint="default"/>
      </w:rPr>
    </w:lvl>
    <w:lvl w:ilvl="4">
      <w:start w:val="1"/>
      <w:numFmt w:val="decimal"/>
      <w:isLgl/>
      <w:lvlText w:val="%1.%2.%3.%4.%5"/>
      <w:lvlJc w:val="left"/>
      <w:pPr>
        <w:ind w:left="9140" w:hanging="1080"/>
      </w:pPr>
      <w:rPr>
        <w:rFonts w:hint="default"/>
      </w:rPr>
    </w:lvl>
    <w:lvl w:ilvl="5">
      <w:start w:val="1"/>
      <w:numFmt w:val="decimal"/>
      <w:isLgl/>
      <w:lvlText w:val="%1.%2.%3.%4.%5.%6"/>
      <w:lvlJc w:val="left"/>
      <w:pPr>
        <w:ind w:left="9849" w:hanging="1440"/>
      </w:pPr>
      <w:rPr>
        <w:rFonts w:hint="default"/>
      </w:rPr>
    </w:lvl>
    <w:lvl w:ilvl="6">
      <w:start w:val="1"/>
      <w:numFmt w:val="decimal"/>
      <w:isLgl/>
      <w:lvlText w:val="%1.%2.%3.%4.%5.%6.%7"/>
      <w:lvlJc w:val="left"/>
      <w:pPr>
        <w:ind w:left="10198" w:hanging="1440"/>
      </w:pPr>
      <w:rPr>
        <w:rFonts w:hint="default"/>
      </w:rPr>
    </w:lvl>
    <w:lvl w:ilvl="7">
      <w:start w:val="1"/>
      <w:numFmt w:val="decimal"/>
      <w:isLgl/>
      <w:lvlText w:val="%1.%2.%3.%4.%5.%6.%7.%8"/>
      <w:lvlJc w:val="left"/>
      <w:pPr>
        <w:ind w:left="10907" w:hanging="1800"/>
      </w:pPr>
      <w:rPr>
        <w:rFonts w:hint="default"/>
      </w:rPr>
    </w:lvl>
    <w:lvl w:ilvl="8">
      <w:start w:val="1"/>
      <w:numFmt w:val="decimal"/>
      <w:isLgl/>
      <w:lvlText w:val="%1.%2.%3.%4.%5.%6.%7.%8.%9"/>
      <w:lvlJc w:val="left"/>
      <w:pPr>
        <w:ind w:left="11616" w:hanging="2160"/>
      </w:pPr>
      <w:rPr>
        <w:rFonts w:hint="default"/>
      </w:rPr>
    </w:lvl>
  </w:abstractNum>
  <w:abstractNum w:abstractNumId="53" w15:restartNumberingAfterBreak="0">
    <w:nsid w:val="416A34C4"/>
    <w:multiLevelType w:val="multilevel"/>
    <w:tmpl w:val="B7B63BD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4" w15:restartNumberingAfterBreak="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9EA4CCF"/>
    <w:multiLevelType w:val="hybridMultilevel"/>
    <w:tmpl w:val="BA5AA76E"/>
    <w:lvl w:ilvl="0" w:tplc="C430E04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7" w15:restartNumberingAfterBreak="0">
    <w:nsid w:val="4C425588"/>
    <w:multiLevelType w:val="multilevel"/>
    <w:tmpl w:val="078A9810"/>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6808" w:hanging="720"/>
      </w:pPr>
      <w:rPr>
        <w:rFonts w:hint="default"/>
      </w:rPr>
    </w:lvl>
    <w:lvl w:ilvl="3">
      <w:start w:val="1"/>
      <w:numFmt w:val="decimal"/>
      <w:lvlText w:val="%1.%2.%3.%4"/>
      <w:lvlJc w:val="left"/>
      <w:pPr>
        <w:ind w:left="10212" w:hanging="1080"/>
      </w:pPr>
      <w:rPr>
        <w:rFonts w:hint="default"/>
      </w:rPr>
    </w:lvl>
    <w:lvl w:ilvl="4">
      <w:start w:val="1"/>
      <w:numFmt w:val="decimal"/>
      <w:lvlText w:val="%1.%2.%3.%4.%5"/>
      <w:lvlJc w:val="left"/>
      <w:pPr>
        <w:ind w:left="13256" w:hanging="1080"/>
      </w:pPr>
      <w:rPr>
        <w:rFonts w:hint="default"/>
      </w:rPr>
    </w:lvl>
    <w:lvl w:ilvl="5">
      <w:start w:val="1"/>
      <w:numFmt w:val="decimal"/>
      <w:lvlText w:val="%1.%2.%3.%4.%5.%6"/>
      <w:lvlJc w:val="left"/>
      <w:pPr>
        <w:ind w:left="16660" w:hanging="1440"/>
      </w:pPr>
      <w:rPr>
        <w:rFonts w:hint="default"/>
      </w:rPr>
    </w:lvl>
    <w:lvl w:ilvl="6">
      <w:start w:val="1"/>
      <w:numFmt w:val="decimal"/>
      <w:lvlText w:val="%1.%2.%3.%4.%5.%6.%7"/>
      <w:lvlJc w:val="left"/>
      <w:pPr>
        <w:ind w:left="19704" w:hanging="1440"/>
      </w:pPr>
      <w:rPr>
        <w:rFonts w:hint="default"/>
      </w:rPr>
    </w:lvl>
    <w:lvl w:ilvl="7">
      <w:start w:val="1"/>
      <w:numFmt w:val="decimal"/>
      <w:lvlText w:val="%1.%2.%3.%4.%5.%6.%7.%8"/>
      <w:lvlJc w:val="left"/>
      <w:pPr>
        <w:ind w:left="23108" w:hanging="1800"/>
      </w:pPr>
      <w:rPr>
        <w:rFonts w:hint="default"/>
      </w:rPr>
    </w:lvl>
    <w:lvl w:ilvl="8">
      <w:start w:val="1"/>
      <w:numFmt w:val="decimal"/>
      <w:lvlText w:val="%1.%2.%3.%4.%5.%6.%7.%8.%9"/>
      <w:lvlJc w:val="left"/>
      <w:pPr>
        <w:ind w:left="26512" w:hanging="2160"/>
      </w:pPr>
      <w:rPr>
        <w:rFonts w:hint="default"/>
      </w:rPr>
    </w:lvl>
  </w:abstractNum>
  <w:abstractNum w:abstractNumId="58"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60"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2" w15:restartNumberingAfterBreak="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66" w15:restartNumberingAfterBreak="0">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4252040"/>
    <w:multiLevelType w:val="hybridMultilevel"/>
    <w:tmpl w:val="F4EA47F8"/>
    <w:lvl w:ilvl="0" w:tplc="C430E04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0" w15:restartNumberingAfterBreak="0">
    <w:nsid w:val="64403070"/>
    <w:multiLevelType w:val="hybridMultilevel"/>
    <w:tmpl w:val="E32CB4F8"/>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C026242"/>
    <w:multiLevelType w:val="hybridMultilevel"/>
    <w:tmpl w:val="941ED7E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5"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6" w15:restartNumberingAfterBreak="0">
    <w:nsid w:val="70425825"/>
    <w:multiLevelType w:val="hybridMultilevel"/>
    <w:tmpl w:val="BD4EDE12"/>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7" w15:restartNumberingAfterBreak="0">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78" w15:restartNumberingAfterBreak="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81" w15:restartNumberingAfterBreak="0">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E89269C"/>
    <w:multiLevelType w:val="hybridMultilevel"/>
    <w:tmpl w:val="C3309E1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52"/>
  </w:num>
  <w:num w:numId="3">
    <w:abstractNumId w:val="22"/>
  </w:num>
  <w:num w:numId="4">
    <w:abstractNumId w:val="11"/>
  </w:num>
  <w:num w:numId="5">
    <w:abstractNumId w:val="3"/>
  </w:num>
  <w:num w:numId="6">
    <w:abstractNumId w:val="60"/>
  </w:num>
  <w:num w:numId="7">
    <w:abstractNumId w:val="28"/>
  </w:num>
  <w:num w:numId="8">
    <w:abstractNumId w:val="47"/>
  </w:num>
  <w:num w:numId="9">
    <w:abstractNumId w:val="63"/>
  </w:num>
  <w:num w:numId="10">
    <w:abstractNumId w:val="79"/>
  </w:num>
  <w:num w:numId="11">
    <w:abstractNumId w:val="34"/>
  </w:num>
  <w:num w:numId="12">
    <w:abstractNumId w:val="61"/>
  </w:num>
  <w:num w:numId="13">
    <w:abstractNumId w:val="39"/>
  </w:num>
  <w:num w:numId="14">
    <w:abstractNumId w:val="58"/>
  </w:num>
  <w:num w:numId="15">
    <w:abstractNumId w:val="49"/>
  </w:num>
  <w:num w:numId="16">
    <w:abstractNumId w:val="67"/>
  </w:num>
  <w:num w:numId="17">
    <w:abstractNumId w:val="73"/>
  </w:num>
  <w:num w:numId="18">
    <w:abstractNumId w:val="77"/>
  </w:num>
  <w:num w:numId="19">
    <w:abstractNumId w:val="8"/>
  </w:num>
  <w:num w:numId="2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54"/>
  </w:num>
  <w:num w:numId="24">
    <w:abstractNumId w:val="40"/>
  </w:num>
  <w:num w:numId="25">
    <w:abstractNumId w:val="64"/>
  </w:num>
  <w:num w:numId="26">
    <w:abstractNumId w:val="44"/>
  </w:num>
  <w:num w:numId="27">
    <w:abstractNumId w:val="71"/>
  </w:num>
  <w:num w:numId="28">
    <w:abstractNumId w:val="25"/>
  </w:num>
  <w:num w:numId="29">
    <w:abstractNumId w:val="59"/>
  </w:num>
  <w:num w:numId="30">
    <w:abstractNumId w:val="81"/>
  </w:num>
  <w:num w:numId="31">
    <w:abstractNumId w:val="80"/>
  </w:num>
  <w:num w:numId="32">
    <w:abstractNumId w:val="31"/>
  </w:num>
  <w:num w:numId="33">
    <w:abstractNumId w:val="62"/>
  </w:num>
  <w:num w:numId="34">
    <w:abstractNumId w:val="38"/>
  </w:num>
  <w:num w:numId="35">
    <w:abstractNumId w:val="78"/>
  </w:num>
  <w:num w:numId="36">
    <w:abstractNumId w:val="24"/>
  </w:num>
  <w:num w:numId="37">
    <w:abstractNumId w:val="50"/>
  </w:num>
  <w:num w:numId="38">
    <w:abstractNumId w:val="29"/>
  </w:num>
  <w:num w:numId="39">
    <w:abstractNumId w:val="55"/>
  </w:num>
  <w:num w:numId="40">
    <w:abstractNumId w:val="48"/>
  </w:num>
  <w:num w:numId="41">
    <w:abstractNumId w:val="57"/>
  </w:num>
  <w:num w:numId="42">
    <w:abstractNumId w:val="35"/>
  </w:num>
  <w:num w:numId="43">
    <w:abstractNumId w:val="42"/>
  </w:num>
  <w:num w:numId="44">
    <w:abstractNumId w:val="36"/>
  </w:num>
  <w:num w:numId="45">
    <w:abstractNumId w:val="82"/>
  </w:num>
  <w:num w:numId="46">
    <w:abstractNumId w:val="76"/>
  </w:num>
  <w:num w:numId="47">
    <w:abstractNumId w:val="72"/>
  </w:num>
  <w:num w:numId="48">
    <w:abstractNumId w:val="26"/>
  </w:num>
  <w:num w:numId="49">
    <w:abstractNumId w:val="27"/>
  </w:num>
  <w:num w:numId="50">
    <w:abstractNumId w:val="51"/>
  </w:num>
  <w:num w:numId="51">
    <w:abstractNumId w:val="32"/>
  </w:num>
  <w:num w:numId="52">
    <w:abstractNumId w:val="46"/>
  </w:num>
  <w:num w:numId="53">
    <w:abstractNumId w:val="65"/>
  </w:num>
  <w:num w:numId="54">
    <w:abstractNumId w:val="41"/>
  </w:num>
  <w:num w:numId="55">
    <w:abstractNumId w:val="37"/>
  </w:num>
  <w:num w:numId="56">
    <w:abstractNumId w:val="75"/>
  </w:num>
  <w:num w:numId="57">
    <w:abstractNumId w:val="74"/>
  </w:num>
  <w:num w:numId="58">
    <w:abstractNumId w:val="68"/>
  </w:num>
  <w:num w:numId="59">
    <w:abstractNumId w:val="56"/>
  </w:num>
  <w:num w:numId="60">
    <w:abstractNumId w:val="69"/>
  </w:num>
  <w:num w:numId="61">
    <w:abstractNumId w:val="53"/>
  </w:num>
  <w:num w:numId="62">
    <w:abstractNumId w:val="43"/>
  </w:num>
  <w:num w:numId="63">
    <w:abstractNumId w:val="33"/>
  </w:num>
  <w:num w:numId="64">
    <w:abstractNumId w:val="70"/>
  </w:num>
  <w:num w:numId="6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164E"/>
    <w:rsid w:val="00001947"/>
    <w:rsid w:val="00001A76"/>
    <w:rsid w:val="00001AE5"/>
    <w:rsid w:val="00003ED4"/>
    <w:rsid w:val="0000449C"/>
    <w:rsid w:val="000047D0"/>
    <w:rsid w:val="000049AB"/>
    <w:rsid w:val="00004AD8"/>
    <w:rsid w:val="00004D50"/>
    <w:rsid w:val="00004D81"/>
    <w:rsid w:val="00006D73"/>
    <w:rsid w:val="000072CD"/>
    <w:rsid w:val="00010015"/>
    <w:rsid w:val="000103EE"/>
    <w:rsid w:val="00010AC0"/>
    <w:rsid w:val="00010F7D"/>
    <w:rsid w:val="00010FF7"/>
    <w:rsid w:val="0001197A"/>
    <w:rsid w:val="000119BE"/>
    <w:rsid w:val="00011C2C"/>
    <w:rsid w:val="0001280F"/>
    <w:rsid w:val="00012A4F"/>
    <w:rsid w:val="0001335F"/>
    <w:rsid w:val="00013FF0"/>
    <w:rsid w:val="00014C4D"/>
    <w:rsid w:val="00014CAC"/>
    <w:rsid w:val="00014F54"/>
    <w:rsid w:val="00014FCE"/>
    <w:rsid w:val="000151C0"/>
    <w:rsid w:val="0001537E"/>
    <w:rsid w:val="00016425"/>
    <w:rsid w:val="00020034"/>
    <w:rsid w:val="000206C9"/>
    <w:rsid w:val="00020AD3"/>
    <w:rsid w:val="00021067"/>
    <w:rsid w:val="000210E0"/>
    <w:rsid w:val="00022538"/>
    <w:rsid w:val="000227FD"/>
    <w:rsid w:val="000228A5"/>
    <w:rsid w:val="000252D2"/>
    <w:rsid w:val="00025356"/>
    <w:rsid w:val="00025466"/>
    <w:rsid w:val="00026E8C"/>
    <w:rsid w:val="00027480"/>
    <w:rsid w:val="00027850"/>
    <w:rsid w:val="0003020C"/>
    <w:rsid w:val="0003039F"/>
    <w:rsid w:val="00031032"/>
    <w:rsid w:val="000310BE"/>
    <w:rsid w:val="000315B4"/>
    <w:rsid w:val="000318B8"/>
    <w:rsid w:val="00032645"/>
    <w:rsid w:val="00033AD3"/>
    <w:rsid w:val="00033D63"/>
    <w:rsid w:val="000347CF"/>
    <w:rsid w:val="00034E2F"/>
    <w:rsid w:val="00035DB5"/>
    <w:rsid w:val="0003618C"/>
    <w:rsid w:val="00036677"/>
    <w:rsid w:val="00036866"/>
    <w:rsid w:val="000370A2"/>
    <w:rsid w:val="00037281"/>
    <w:rsid w:val="00040245"/>
    <w:rsid w:val="000413CE"/>
    <w:rsid w:val="00041902"/>
    <w:rsid w:val="00043320"/>
    <w:rsid w:val="00044A55"/>
    <w:rsid w:val="00044E26"/>
    <w:rsid w:val="00044E7B"/>
    <w:rsid w:val="00044F5E"/>
    <w:rsid w:val="0004562F"/>
    <w:rsid w:val="0004591D"/>
    <w:rsid w:val="00045E6D"/>
    <w:rsid w:val="000464CF"/>
    <w:rsid w:val="00046A46"/>
    <w:rsid w:val="00046E5F"/>
    <w:rsid w:val="00047326"/>
    <w:rsid w:val="0004780B"/>
    <w:rsid w:val="00047E12"/>
    <w:rsid w:val="000501DB"/>
    <w:rsid w:val="00051BB7"/>
    <w:rsid w:val="00051E6D"/>
    <w:rsid w:val="000539E5"/>
    <w:rsid w:val="000554C9"/>
    <w:rsid w:val="00056353"/>
    <w:rsid w:val="0005679E"/>
    <w:rsid w:val="000569E0"/>
    <w:rsid w:val="000570FF"/>
    <w:rsid w:val="0005711E"/>
    <w:rsid w:val="000573D0"/>
    <w:rsid w:val="00057C36"/>
    <w:rsid w:val="000605D8"/>
    <w:rsid w:val="00060B64"/>
    <w:rsid w:val="00061E45"/>
    <w:rsid w:val="000624BD"/>
    <w:rsid w:val="00062638"/>
    <w:rsid w:val="00062B6D"/>
    <w:rsid w:val="00062F06"/>
    <w:rsid w:val="00064155"/>
    <w:rsid w:val="000655ED"/>
    <w:rsid w:val="00065C20"/>
    <w:rsid w:val="000660CC"/>
    <w:rsid w:val="000663F0"/>
    <w:rsid w:val="0006651D"/>
    <w:rsid w:val="000666E5"/>
    <w:rsid w:val="000666EB"/>
    <w:rsid w:val="00066A40"/>
    <w:rsid w:val="0006797D"/>
    <w:rsid w:val="000705D0"/>
    <w:rsid w:val="00070AD6"/>
    <w:rsid w:val="00070FF7"/>
    <w:rsid w:val="000711F9"/>
    <w:rsid w:val="00071466"/>
    <w:rsid w:val="0007169B"/>
    <w:rsid w:val="000725A9"/>
    <w:rsid w:val="00073194"/>
    <w:rsid w:val="00073B15"/>
    <w:rsid w:val="00073CC3"/>
    <w:rsid w:val="00074D2F"/>
    <w:rsid w:val="000752C4"/>
    <w:rsid w:val="00076293"/>
    <w:rsid w:val="0007634F"/>
    <w:rsid w:val="0007662F"/>
    <w:rsid w:val="000766BF"/>
    <w:rsid w:val="00076BEB"/>
    <w:rsid w:val="000770C5"/>
    <w:rsid w:val="00077169"/>
    <w:rsid w:val="00077DC1"/>
    <w:rsid w:val="0008178B"/>
    <w:rsid w:val="000830AF"/>
    <w:rsid w:val="00083766"/>
    <w:rsid w:val="00083C47"/>
    <w:rsid w:val="00085675"/>
    <w:rsid w:val="0008588D"/>
    <w:rsid w:val="00085EC2"/>
    <w:rsid w:val="00086280"/>
    <w:rsid w:val="00086494"/>
    <w:rsid w:val="00086D7C"/>
    <w:rsid w:val="00087D16"/>
    <w:rsid w:val="0009099C"/>
    <w:rsid w:val="00090F60"/>
    <w:rsid w:val="000914EB"/>
    <w:rsid w:val="00091579"/>
    <w:rsid w:val="00091D43"/>
    <w:rsid w:val="000926AA"/>
    <w:rsid w:val="000929E8"/>
    <w:rsid w:val="00093CF3"/>
    <w:rsid w:val="00093F53"/>
    <w:rsid w:val="00095288"/>
    <w:rsid w:val="00095640"/>
    <w:rsid w:val="00096304"/>
    <w:rsid w:val="000964F9"/>
    <w:rsid w:val="000965AC"/>
    <w:rsid w:val="00096A69"/>
    <w:rsid w:val="00097083"/>
    <w:rsid w:val="00097943"/>
    <w:rsid w:val="000A0F1E"/>
    <w:rsid w:val="000A1104"/>
    <w:rsid w:val="000A1593"/>
    <w:rsid w:val="000A2B4A"/>
    <w:rsid w:val="000A30CD"/>
    <w:rsid w:val="000A3528"/>
    <w:rsid w:val="000A4415"/>
    <w:rsid w:val="000A4C40"/>
    <w:rsid w:val="000A4FB3"/>
    <w:rsid w:val="000A58A7"/>
    <w:rsid w:val="000A5FE1"/>
    <w:rsid w:val="000A6631"/>
    <w:rsid w:val="000A6DBF"/>
    <w:rsid w:val="000A723C"/>
    <w:rsid w:val="000A72E7"/>
    <w:rsid w:val="000A72FA"/>
    <w:rsid w:val="000A76C1"/>
    <w:rsid w:val="000B0474"/>
    <w:rsid w:val="000B06D9"/>
    <w:rsid w:val="000B0F0F"/>
    <w:rsid w:val="000B20BF"/>
    <w:rsid w:val="000B2641"/>
    <w:rsid w:val="000B2997"/>
    <w:rsid w:val="000B34AA"/>
    <w:rsid w:val="000B3C74"/>
    <w:rsid w:val="000B4149"/>
    <w:rsid w:val="000B4499"/>
    <w:rsid w:val="000B4E7E"/>
    <w:rsid w:val="000B51D1"/>
    <w:rsid w:val="000B5D4C"/>
    <w:rsid w:val="000B6DD8"/>
    <w:rsid w:val="000C0599"/>
    <w:rsid w:val="000C0EF6"/>
    <w:rsid w:val="000C10F1"/>
    <w:rsid w:val="000C110E"/>
    <w:rsid w:val="000C11AD"/>
    <w:rsid w:val="000C2345"/>
    <w:rsid w:val="000C2904"/>
    <w:rsid w:val="000C2C7D"/>
    <w:rsid w:val="000C438B"/>
    <w:rsid w:val="000C55B0"/>
    <w:rsid w:val="000C60E8"/>
    <w:rsid w:val="000C6CF9"/>
    <w:rsid w:val="000D02C7"/>
    <w:rsid w:val="000D040B"/>
    <w:rsid w:val="000D0B5E"/>
    <w:rsid w:val="000D0CE7"/>
    <w:rsid w:val="000D1766"/>
    <w:rsid w:val="000D1C25"/>
    <w:rsid w:val="000D2559"/>
    <w:rsid w:val="000D26AB"/>
    <w:rsid w:val="000D2D18"/>
    <w:rsid w:val="000D31D7"/>
    <w:rsid w:val="000D3E02"/>
    <w:rsid w:val="000D4773"/>
    <w:rsid w:val="000D5047"/>
    <w:rsid w:val="000D52CF"/>
    <w:rsid w:val="000D52F2"/>
    <w:rsid w:val="000D5341"/>
    <w:rsid w:val="000D56DC"/>
    <w:rsid w:val="000D72C2"/>
    <w:rsid w:val="000D77F1"/>
    <w:rsid w:val="000E021F"/>
    <w:rsid w:val="000E06EC"/>
    <w:rsid w:val="000E14A7"/>
    <w:rsid w:val="000E1B0B"/>
    <w:rsid w:val="000E242D"/>
    <w:rsid w:val="000E2FA2"/>
    <w:rsid w:val="000E2FCD"/>
    <w:rsid w:val="000E3F35"/>
    <w:rsid w:val="000E543D"/>
    <w:rsid w:val="000E59D0"/>
    <w:rsid w:val="000E5A7C"/>
    <w:rsid w:val="000E68F3"/>
    <w:rsid w:val="000E72FD"/>
    <w:rsid w:val="000E7459"/>
    <w:rsid w:val="000F12CC"/>
    <w:rsid w:val="000F1CA9"/>
    <w:rsid w:val="000F22DA"/>
    <w:rsid w:val="000F2680"/>
    <w:rsid w:val="000F36B4"/>
    <w:rsid w:val="000F3A2B"/>
    <w:rsid w:val="000F4192"/>
    <w:rsid w:val="000F48CF"/>
    <w:rsid w:val="000F4DE9"/>
    <w:rsid w:val="000F4FFB"/>
    <w:rsid w:val="000F56E0"/>
    <w:rsid w:val="000F5A56"/>
    <w:rsid w:val="000F5C0B"/>
    <w:rsid w:val="000F6A25"/>
    <w:rsid w:val="000F7CC9"/>
    <w:rsid w:val="00100750"/>
    <w:rsid w:val="001008E1"/>
    <w:rsid w:val="00100D3C"/>
    <w:rsid w:val="001013CC"/>
    <w:rsid w:val="001014DB"/>
    <w:rsid w:val="001026BC"/>
    <w:rsid w:val="00102ED8"/>
    <w:rsid w:val="0010313B"/>
    <w:rsid w:val="0010354D"/>
    <w:rsid w:val="00103C84"/>
    <w:rsid w:val="00103D2E"/>
    <w:rsid w:val="00103FE1"/>
    <w:rsid w:val="001040D1"/>
    <w:rsid w:val="00104156"/>
    <w:rsid w:val="00105561"/>
    <w:rsid w:val="00106167"/>
    <w:rsid w:val="001067F5"/>
    <w:rsid w:val="00106EA1"/>
    <w:rsid w:val="00107E46"/>
    <w:rsid w:val="00110439"/>
    <w:rsid w:val="00110AFA"/>
    <w:rsid w:val="00111044"/>
    <w:rsid w:val="001115FF"/>
    <w:rsid w:val="00111989"/>
    <w:rsid w:val="00111FC1"/>
    <w:rsid w:val="0011238D"/>
    <w:rsid w:val="00113B63"/>
    <w:rsid w:val="00113F7D"/>
    <w:rsid w:val="0011505D"/>
    <w:rsid w:val="001150D4"/>
    <w:rsid w:val="001158F2"/>
    <w:rsid w:val="00116284"/>
    <w:rsid w:val="001162DB"/>
    <w:rsid w:val="00116874"/>
    <w:rsid w:val="00116942"/>
    <w:rsid w:val="00116A64"/>
    <w:rsid w:val="001179FC"/>
    <w:rsid w:val="00117E9C"/>
    <w:rsid w:val="0012077F"/>
    <w:rsid w:val="00120E22"/>
    <w:rsid w:val="001212A3"/>
    <w:rsid w:val="0012279C"/>
    <w:rsid w:val="00122A84"/>
    <w:rsid w:val="00122D5F"/>
    <w:rsid w:val="001235F8"/>
    <w:rsid w:val="00123CDC"/>
    <w:rsid w:val="0012413C"/>
    <w:rsid w:val="00124607"/>
    <w:rsid w:val="00124A92"/>
    <w:rsid w:val="00124C15"/>
    <w:rsid w:val="00124D9B"/>
    <w:rsid w:val="00124E49"/>
    <w:rsid w:val="0012559B"/>
    <w:rsid w:val="00125BD9"/>
    <w:rsid w:val="00126088"/>
    <w:rsid w:val="00126C15"/>
    <w:rsid w:val="00127009"/>
    <w:rsid w:val="00127E4F"/>
    <w:rsid w:val="00131122"/>
    <w:rsid w:val="0013120F"/>
    <w:rsid w:val="0013223D"/>
    <w:rsid w:val="00132C23"/>
    <w:rsid w:val="0013309E"/>
    <w:rsid w:val="00133A5E"/>
    <w:rsid w:val="00134193"/>
    <w:rsid w:val="001344C7"/>
    <w:rsid w:val="001363D0"/>
    <w:rsid w:val="00136AA3"/>
    <w:rsid w:val="00136E1C"/>
    <w:rsid w:val="00136E82"/>
    <w:rsid w:val="00137422"/>
    <w:rsid w:val="00137495"/>
    <w:rsid w:val="00137A12"/>
    <w:rsid w:val="00137A33"/>
    <w:rsid w:val="00137FBB"/>
    <w:rsid w:val="00137FF0"/>
    <w:rsid w:val="001401A2"/>
    <w:rsid w:val="0014107C"/>
    <w:rsid w:val="001417C0"/>
    <w:rsid w:val="00141D33"/>
    <w:rsid w:val="0014215A"/>
    <w:rsid w:val="00142656"/>
    <w:rsid w:val="00142C3E"/>
    <w:rsid w:val="00143392"/>
    <w:rsid w:val="0014388E"/>
    <w:rsid w:val="001458B9"/>
    <w:rsid w:val="001460B0"/>
    <w:rsid w:val="001460CC"/>
    <w:rsid w:val="0014626E"/>
    <w:rsid w:val="00146C01"/>
    <w:rsid w:val="00147024"/>
    <w:rsid w:val="001475E4"/>
    <w:rsid w:val="00147806"/>
    <w:rsid w:val="00147915"/>
    <w:rsid w:val="00147A6D"/>
    <w:rsid w:val="001509D8"/>
    <w:rsid w:val="001528AB"/>
    <w:rsid w:val="00153125"/>
    <w:rsid w:val="00153E49"/>
    <w:rsid w:val="001541AE"/>
    <w:rsid w:val="001545CC"/>
    <w:rsid w:val="001547DA"/>
    <w:rsid w:val="00154B48"/>
    <w:rsid w:val="00155016"/>
    <w:rsid w:val="001550E0"/>
    <w:rsid w:val="00156617"/>
    <w:rsid w:val="00156817"/>
    <w:rsid w:val="00156A9A"/>
    <w:rsid w:val="00156D34"/>
    <w:rsid w:val="0015793D"/>
    <w:rsid w:val="00160DF8"/>
    <w:rsid w:val="00160E80"/>
    <w:rsid w:val="0016188A"/>
    <w:rsid w:val="00161D63"/>
    <w:rsid w:val="00162568"/>
    <w:rsid w:val="001625F8"/>
    <w:rsid w:val="00162B4B"/>
    <w:rsid w:val="00163B00"/>
    <w:rsid w:val="001644D0"/>
    <w:rsid w:val="001646D9"/>
    <w:rsid w:val="001649A3"/>
    <w:rsid w:val="00164A91"/>
    <w:rsid w:val="00165360"/>
    <w:rsid w:val="00166691"/>
    <w:rsid w:val="00166900"/>
    <w:rsid w:val="001676EF"/>
    <w:rsid w:val="00167702"/>
    <w:rsid w:val="00167C20"/>
    <w:rsid w:val="001702CD"/>
    <w:rsid w:val="00172A4D"/>
    <w:rsid w:val="00173065"/>
    <w:rsid w:val="00173BB1"/>
    <w:rsid w:val="00173EFF"/>
    <w:rsid w:val="00174666"/>
    <w:rsid w:val="00176435"/>
    <w:rsid w:val="001767CA"/>
    <w:rsid w:val="001768F0"/>
    <w:rsid w:val="001769B8"/>
    <w:rsid w:val="00176E21"/>
    <w:rsid w:val="00176E98"/>
    <w:rsid w:val="00177D50"/>
    <w:rsid w:val="00180DC3"/>
    <w:rsid w:val="00181487"/>
    <w:rsid w:val="00181F15"/>
    <w:rsid w:val="00182338"/>
    <w:rsid w:val="00182A49"/>
    <w:rsid w:val="00183137"/>
    <w:rsid w:val="00184034"/>
    <w:rsid w:val="0018425F"/>
    <w:rsid w:val="00184687"/>
    <w:rsid w:val="001846AF"/>
    <w:rsid w:val="001853EF"/>
    <w:rsid w:val="001859D6"/>
    <w:rsid w:val="00185AD8"/>
    <w:rsid w:val="00186FD4"/>
    <w:rsid w:val="001877DC"/>
    <w:rsid w:val="0018784C"/>
    <w:rsid w:val="00187A48"/>
    <w:rsid w:val="001906AB"/>
    <w:rsid w:val="001906E7"/>
    <w:rsid w:val="00191205"/>
    <w:rsid w:val="00191822"/>
    <w:rsid w:val="00192067"/>
    <w:rsid w:val="001924C8"/>
    <w:rsid w:val="00192ABD"/>
    <w:rsid w:val="00192EB7"/>
    <w:rsid w:val="001937D5"/>
    <w:rsid w:val="00194AEA"/>
    <w:rsid w:val="001955FC"/>
    <w:rsid w:val="00195A36"/>
    <w:rsid w:val="00195D3B"/>
    <w:rsid w:val="00196AEA"/>
    <w:rsid w:val="00196CBF"/>
    <w:rsid w:val="00197EBB"/>
    <w:rsid w:val="001A02EE"/>
    <w:rsid w:val="001A0DDF"/>
    <w:rsid w:val="001A138F"/>
    <w:rsid w:val="001A14EB"/>
    <w:rsid w:val="001A25A9"/>
    <w:rsid w:val="001A2671"/>
    <w:rsid w:val="001A3903"/>
    <w:rsid w:val="001A3BCE"/>
    <w:rsid w:val="001A403A"/>
    <w:rsid w:val="001A4B0B"/>
    <w:rsid w:val="001A5205"/>
    <w:rsid w:val="001A52EB"/>
    <w:rsid w:val="001A5C3D"/>
    <w:rsid w:val="001A6F6B"/>
    <w:rsid w:val="001B05C2"/>
    <w:rsid w:val="001B13C6"/>
    <w:rsid w:val="001B19ED"/>
    <w:rsid w:val="001B1DAE"/>
    <w:rsid w:val="001B2B6A"/>
    <w:rsid w:val="001B2CE8"/>
    <w:rsid w:val="001B2D74"/>
    <w:rsid w:val="001B379B"/>
    <w:rsid w:val="001B462B"/>
    <w:rsid w:val="001B50D5"/>
    <w:rsid w:val="001B5919"/>
    <w:rsid w:val="001B6072"/>
    <w:rsid w:val="001B623B"/>
    <w:rsid w:val="001B7C1F"/>
    <w:rsid w:val="001B7DA4"/>
    <w:rsid w:val="001C0D3E"/>
    <w:rsid w:val="001C0EA1"/>
    <w:rsid w:val="001C0F00"/>
    <w:rsid w:val="001C156B"/>
    <w:rsid w:val="001C1A0E"/>
    <w:rsid w:val="001C220A"/>
    <w:rsid w:val="001C24F7"/>
    <w:rsid w:val="001C28D5"/>
    <w:rsid w:val="001C2A33"/>
    <w:rsid w:val="001C3899"/>
    <w:rsid w:val="001C3D5B"/>
    <w:rsid w:val="001C4062"/>
    <w:rsid w:val="001C497F"/>
    <w:rsid w:val="001C5972"/>
    <w:rsid w:val="001C77F8"/>
    <w:rsid w:val="001C784F"/>
    <w:rsid w:val="001C7E4B"/>
    <w:rsid w:val="001D099F"/>
    <w:rsid w:val="001D0EEE"/>
    <w:rsid w:val="001D1C04"/>
    <w:rsid w:val="001D2050"/>
    <w:rsid w:val="001D3296"/>
    <w:rsid w:val="001D3743"/>
    <w:rsid w:val="001D4E23"/>
    <w:rsid w:val="001D6411"/>
    <w:rsid w:val="001D6FBE"/>
    <w:rsid w:val="001D7AD8"/>
    <w:rsid w:val="001D7BE4"/>
    <w:rsid w:val="001D7EBB"/>
    <w:rsid w:val="001E0601"/>
    <w:rsid w:val="001E0C0A"/>
    <w:rsid w:val="001E0ECB"/>
    <w:rsid w:val="001E19FA"/>
    <w:rsid w:val="001E1B7A"/>
    <w:rsid w:val="001E2607"/>
    <w:rsid w:val="001E286F"/>
    <w:rsid w:val="001E2B41"/>
    <w:rsid w:val="001E2E17"/>
    <w:rsid w:val="001E3910"/>
    <w:rsid w:val="001E3952"/>
    <w:rsid w:val="001E4193"/>
    <w:rsid w:val="001E4386"/>
    <w:rsid w:val="001E5FCD"/>
    <w:rsid w:val="001E62EA"/>
    <w:rsid w:val="001E786D"/>
    <w:rsid w:val="001E7D9B"/>
    <w:rsid w:val="001F0D02"/>
    <w:rsid w:val="001F13A9"/>
    <w:rsid w:val="001F1FCC"/>
    <w:rsid w:val="001F2364"/>
    <w:rsid w:val="001F28D1"/>
    <w:rsid w:val="001F3900"/>
    <w:rsid w:val="001F3914"/>
    <w:rsid w:val="001F55AF"/>
    <w:rsid w:val="001F5641"/>
    <w:rsid w:val="001F5B88"/>
    <w:rsid w:val="001F754A"/>
    <w:rsid w:val="001F7592"/>
    <w:rsid w:val="001F78A3"/>
    <w:rsid w:val="001F792C"/>
    <w:rsid w:val="00200825"/>
    <w:rsid w:val="00200F42"/>
    <w:rsid w:val="002011CC"/>
    <w:rsid w:val="00203583"/>
    <w:rsid w:val="00203AD0"/>
    <w:rsid w:val="00203CEA"/>
    <w:rsid w:val="00203E0D"/>
    <w:rsid w:val="00203EA5"/>
    <w:rsid w:val="00204935"/>
    <w:rsid w:val="00205518"/>
    <w:rsid w:val="00205B56"/>
    <w:rsid w:val="00205C16"/>
    <w:rsid w:val="00206D96"/>
    <w:rsid w:val="0020765B"/>
    <w:rsid w:val="002078E1"/>
    <w:rsid w:val="00210230"/>
    <w:rsid w:val="00211147"/>
    <w:rsid w:val="00213831"/>
    <w:rsid w:val="0021384B"/>
    <w:rsid w:val="002138FF"/>
    <w:rsid w:val="00213DA8"/>
    <w:rsid w:val="002144BD"/>
    <w:rsid w:val="002148F3"/>
    <w:rsid w:val="00214930"/>
    <w:rsid w:val="00214C86"/>
    <w:rsid w:val="00215653"/>
    <w:rsid w:val="00216383"/>
    <w:rsid w:val="002166DE"/>
    <w:rsid w:val="00217421"/>
    <w:rsid w:val="002175DB"/>
    <w:rsid w:val="00220146"/>
    <w:rsid w:val="002205A1"/>
    <w:rsid w:val="00221240"/>
    <w:rsid w:val="00221EB4"/>
    <w:rsid w:val="00222AA1"/>
    <w:rsid w:val="002239AA"/>
    <w:rsid w:val="00223E9D"/>
    <w:rsid w:val="00225AE4"/>
    <w:rsid w:val="00225E3B"/>
    <w:rsid w:val="00226496"/>
    <w:rsid w:val="00230025"/>
    <w:rsid w:val="0023015D"/>
    <w:rsid w:val="002304D9"/>
    <w:rsid w:val="0023135B"/>
    <w:rsid w:val="00232D44"/>
    <w:rsid w:val="00233101"/>
    <w:rsid w:val="002333DC"/>
    <w:rsid w:val="002342B1"/>
    <w:rsid w:val="00234F27"/>
    <w:rsid w:val="00235247"/>
    <w:rsid w:val="00237BF0"/>
    <w:rsid w:val="00240547"/>
    <w:rsid w:val="00240908"/>
    <w:rsid w:val="00240AB9"/>
    <w:rsid w:val="00240B0F"/>
    <w:rsid w:val="00240D26"/>
    <w:rsid w:val="0024184F"/>
    <w:rsid w:val="00241E6B"/>
    <w:rsid w:val="00242F97"/>
    <w:rsid w:val="00244097"/>
    <w:rsid w:val="0024559B"/>
    <w:rsid w:val="00245767"/>
    <w:rsid w:val="00245AC3"/>
    <w:rsid w:val="002466D0"/>
    <w:rsid w:val="002468D0"/>
    <w:rsid w:val="00246DD8"/>
    <w:rsid w:val="00247159"/>
    <w:rsid w:val="00247507"/>
    <w:rsid w:val="00247A9E"/>
    <w:rsid w:val="00247FDD"/>
    <w:rsid w:val="002501F2"/>
    <w:rsid w:val="00250B9C"/>
    <w:rsid w:val="00250FAA"/>
    <w:rsid w:val="002530EF"/>
    <w:rsid w:val="00253CD6"/>
    <w:rsid w:val="002541D3"/>
    <w:rsid w:val="002556E3"/>
    <w:rsid w:val="0025666E"/>
    <w:rsid w:val="002572DA"/>
    <w:rsid w:val="00257C6F"/>
    <w:rsid w:val="00257F06"/>
    <w:rsid w:val="00260348"/>
    <w:rsid w:val="0026051C"/>
    <w:rsid w:val="002609B6"/>
    <w:rsid w:val="00260B08"/>
    <w:rsid w:val="00261090"/>
    <w:rsid w:val="00262310"/>
    <w:rsid w:val="002631E2"/>
    <w:rsid w:val="0026332D"/>
    <w:rsid w:val="00263B32"/>
    <w:rsid w:val="00264086"/>
    <w:rsid w:val="0026468F"/>
    <w:rsid w:val="00264D2A"/>
    <w:rsid w:val="00265257"/>
    <w:rsid w:val="00265515"/>
    <w:rsid w:val="00265A65"/>
    <w:rsid w:val="00265A93"/>
    <w:rsid w:val="00265D04"/>
    <w:rsid w:val="002663EF"/>
    <w:rsid w:val="0026768F"/>
    <w:rsid w:val="002678E7"/>
    <w:rsid w:val="0027086C"/>
    <w:rsid w:val="002718AB"/>
    <w:rsid w:val="00271C44"/>
    <w:rsid w:val="0027207D"/>
    <w:rsid w:val="002731A0"/>
    <w:rsid w:val="00274009"/>
    <w:rsid w:val="002740CB"/>
    <w:rsid w:val="00274BE4"/>
    <w:rsid w:val="00275625"/>
    <w:rsid w:val="00276115"/>
    <w:rsid w:val="00276815"/>
    <w:rsid w:val="002768B1"/>
    <w:rsid w:val="00276D9C"/>
    <w:rsid w:val="002774E6"/>
    <w:rsid w:val="002778A6"/>
    <w:rsid w:val="002803F4"/>
    <w:rsid w:val="0028064F"/>
    <w:rsid w:val="002809CE"/>
    <w:rsid w:val="00282161"/>
    <w:rsid w:val="00282880"/>
    <w:rsid w:val="00283108"/>
    <w:rsid w:val="002835BD"/>
    <w:rsid w:val="00283B66"/>
    <w:rsid w:val="00283E81"/>
    <w:rsid w:val="002856F3"/>
    <w:rsid w:val="00285E28"/>
    <w:rsid w:val="002863DD"/>
    <w:rsid w:val="00286EAC"/>
    <w:rsid w:val="0028719C"/>
    <w:rsid w:val="00287B34"/>
    <w:rsid w:val="00290619"/>
    <w:rsid w:val="00291441"/>
    <w:rsid w:val="002929A3"/>
    <w:rsid w:val="00292ECE"/>
    <w:rsid w:val="00293A47"/>
    <w:rsid w:val="002947A8"/>
    <w:rsid w:val="00294A57"/>
    <w:rsid w:val="00295780"/>
    <w:rsid w:val="002966F9"/>
    <w:rsid w:val="00297112"/>
    <w:rsid w:val="002979E2"/>
    <w:rsid w:val="00297D17"/>
    <w:rsid w:val="00297E2F"/>
    <w:rsid w:val="00297F3C"/>
    <w:rsid w:val="002A0694"/>
    <w:rsid w:val="002A09BB"/>
    <w:rsid w:val="002A261C"/>
    <w:rsid w:val="002A38D3"/>
    <w:rsid w:val="002A3C48"/>
    <w:rsid w:val="002A4350"/>
    <w:rsid w:val="002A6252"/>
    <w:rsid w:val="002A6332"/>
    <w:rsid w:val="002A6DA1"/>
    <w:rsid w:val="002A748F"/>
    <w:rsid w:val="002A76EF"/>
    <w:rsid w:val="002B00B7"/>
    <w:rsid w:val="002B0CB1"/>
    <w:rsid w:val="002B0F7F"/>
    <w:rsid w:val="002B1751"/>
    <w:rsid w:val="002B209E"/>
    <w:rsid w:val="002B2B60"/>
    <w:rsid w:val="002B319F"/>
    <w:rsid w:val="002B3FAE"/>
    <w:rsid w:val="002B41A5"/>
    <w:rsid w:val="002B498A"/>
    <w:rsid w:val="002B4C17"/>
    <w:rsid w:val="002B4D08"/>
    <w:rsid w:val="002B4EB7"/>
    <w:rsid w:val="002B5376"/>
    <w:rsid w:val="002B537D"/>
    <w:rsid w:val="002B5D68"/>
    <w:rsid w:val="002B6569"/>
    <w:rsid w:val="002B65D4"/>
    <w:rsid w:val="002B6BBD"/>
    <w:rsid w:val="002B76BD"/>
    <w:rsid w:val="002B791A"/>
    <w:rsid w:val="002B7D32"/>
    <w:rsid w:val="002B7F8E"/>
    <w:rsid w:val="002C06B1"/>
    <w:rsid w:val="002C12BD"/>
    <w:rsid w:val="002C1688"/>
    <w:rsid w:val="002C189B"/>
    <w:rsid w:val="002C18B5"/>
    <w:rsid w:val="002C2B04"/>
    <w:rsid w:val="002C3777"/>
    <w:rsid w:val="002C3A2C"/>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A9F"/>
    <w:rsid w:val="002D1F74"/>
    <w:rsid w:val="002D2BFE"/>
    <w:rsid w:val="002D3693"/>
    <w:rsid w:val="002D37B9"/>
    <w:rsid w:val="002D3CF9"/>
    <w:rsid w:val="002D40C4"/>
    <w:rsid w:val="002D49B4"/>
    <w:rsid w:val="002D5849"/>
    <w:rsid w:val="002D5FE0"/>
    <w:rsid w:val="002D6107"/>
    <w:rsid w:val="002D72A0"/>
    <w:rsid w:val="002D73CF"/>
    <w:rsid w:val="002E0870"/>
    <w:rsid w:val="002E263E"/>
    <w:rsid w:val="002E29EA"/>
    <w:rsid w:val="002E306F"/>
    <w:rsid w:val="002E45E8"/>
    <w:rsid w:val="002E4B21"/>
    <w:rsid w:val="002E6544"/>
    <w:rsid w:val="002E6EAD"/>
    <w:rsid w:val="002E76DC"/>
    <w:rsid w:val="002F05D6"/>
    <w:rsid w:val="002F0DBD"/>
    <w:rsid w:val="002F1292"/>
    <w:rsid w:val="002F166C"/>
    <w:rsid w:val="002F39C3"/>
    <w:rsid w:val="002F3CE4"/>
    <w:rsid w:val="002F417A"/>
    <w:rsid w:val="002F4D5E"/>
    <w:rsid w:val="002F550E"/>
    <w:rsid w:val="002F5ECA"/>
    <w:rsid w:val="002F5FD4"/>
    <w:rsid w:val="002F61ED"/>
    <w:rsid w:val="002F67AC"/>
    <w:rsid w:val="002F6DA2"/>
    <w:rsid w:val="002F716E"/>
    <w:rsid w:val="002F7B75"/>
    <w:rsid w:val="002F7F56"/>
    <w:rsid w:val="00301217"/>
    <w:rsid w:val="0030386E"/>
    <w:rsid w:val="00303E16"/>
    <w:rsid w:val="00304647"/>
    <w:rsid w:val="00306115"/>
    <w:rsid w:val="00306138"/>
    <w:rsid w:val="0030659D"/>
    <w:rsid w:val="00306D11"/>
    <w:rsid w:val="0030750C"/>
    <w:rsid w:val="00307576"/>
    <w:rsid w:val="003105C8"/>
    <w:rsid w:val="003109F4"/>
    <w:rsid w:val="00310C2E"/>
    <w:rsid w:val="00310F1A"/>
    <w:rsid w:val="00311413"/>
    <w:rsid w:val="003114FA"/>
    <w:rsid w:val="003132BB"/>
    <w:rsid w:val="0031414E"/>
    <w:rsid w:val="00314255"/>
    <w:rsid w:val="003147CE"/>
    <w:rsid w:val="00314947"/>
    <w:rsid w:val="00314A1C"/>
    <w:rsid w:val="0031528D"/>
    <w:rsid w:val="0031547E"/>
    <w:rsid w:val="00315765"/>
    <w:rsid w:val="00315ED8"/>
    <w:rsid w:val="00316B84"/>
    <w:rsid w:val="00316D10"/>
    <w:rsid w:val="00317C3F"/>
    <w:rsid w:val="0032032C"/>
    <w:rsid w:val="003203BB"/>
    <w:rsid w:val="00320686"/>
    <w:rsid w:val="003209F7"/>
    <w:rsid w:val="00322423"/>
    <w:rsid w:val="00322701"/>
    <w:rsid w:val="003229BF"/>
    <w:rsid w:val="00322ACF"/>
    <w:rsid w:val="00322BFB"/>
    <w:rsid w:val="003235C5"/>
    <w:rsid w:val="00323F1C"/>
    <w:rsid w:val="00323FC4"/>
    <w:rsid w:val="003248F2"/>
    <w:rsid w:val="00324A94"/>
    <w:rsid w:val="00325718"/>
    <w:rsid w:val="00326534"/>
    <w:rsid w:val="00326BCE"/>
    <w:rsid w:val="003270E3"/>
    <w:rsid w:val="003304E3"/>
    <w:rsid w:val="0033078D"/>
    <w:rsid w:val="00330E14"/>
    <w:rsid w:val="00331CD0"/>
    <w:rsid w:val="00332430"/>
    <w:rsid w:val="00332C4B"/>
    <w:rsid w:val="00332FDE"/>
    <w:rsid w:val="00333D74"/>
    <w:rsid w:val="003343E2"/>
    <w:rsid w:val="00334C42"/>
    <w:rsid w:val="00337A07"/>
    <w:rsid w:val="003402BF"/>
    <w:rsid w:val="00340804"/>
    <w:rsid w:val="0034098A"/>
    <w:rsid w:val="0034203A"/>
    <w:rsid w:val="00342575"/>
    <w:rsid w:val="003425A2"/>
    <w:rsid w:val="003428B9"/>
    <w:rsid w:val="00343734"/>
    <w:rsid w:val="00343BEA"/>
    <w:rsid w:val="00343F35"/>
    <w:rsid w:val="003451B1"/>
    <w:rsid w:val="00346C0C"/>
    <w:rsid w:val="00346EDA"/>
    <w:rsid w:val="003472B9"/>
    <w:rsid w:val="00347DFE"/>
    <w:rsid w:val="003500ED"/>
    <w:rsid w:val="00353622"/>
    <w:rsid w:val="00353D84"/>
    <w:rsid w:val="00353ED4"/>
    <w:rsid w:val="00354B2A"/>
    <w:rsid w:val="00354F81"/>
    <w:rsid w:val="00355285"/>
    <w:rsid w:val="003556D6"/>
    <w:rsid w:val="00355F99"/>
    <w:rsid w:val="00356238"/>
    <w:rsid w:val="00357CA3"/>
    <w:rsid w:val="003614E7"/>
    <w:rsid w:val="00361710"/>
    <w:rsid w:val="00361B25"/>
    <w:rsid w:val="00362E91"/>
    <w:rsid w:val="00362FF3"/>
    <w:rsid w:val="00363A38"/>
    <w:rsid w:val="00363F24"/>
    <w:rsid w:val="00364BBE"/>
    <w:rsid w:val="00364FDC"/>
    <w:rsid w:val="0036525A"/>
    <w:rsid w:val="003655D6"/>
    <w:rsid w:val="003659CF"/>
    <w:rsid w:val="00365B97"/>
    <w:rsid w:val="00366027"/>
    <w:rsid w:val="00366131"/>
    <w:rsid w:val="00366723"/>
    <w:rsid w:val="00366DCC"/>
    <w:rsid w:val="00367512"/>
    <w:rsid w:val="00370739"/>
    <w:rsid w:val="00370E96"/>
    <w:rsid w:val="003728EA"/>
    <w:rsid w:val="00373444"/>
    <w:rsid w:val="0037447C"/>
    <w:rsid w:val="00374565"/>
    <w:rsid w:val="00374A1B"/>
    <w:rsid w:val="00375AB0"/>
    <w:rsid w:val="00375BF4"/>
    <w:rsid w:val="0038073F"/>
    <w:rsid w:val="00380E17"/>
    <w:rsid w:val="00381EF5"/>
    <w:rsid w:val="00381F55"/>
    <w:rsid w:val="003823F5"/>
    <w:rsid w:val="0038240C"/>
    <w:rsid w:val="003831A0"/>
    <w:rsid w:val="003838E7"/>
    <w:rsid w:val="003839A3"/>
    <w:rsid w:val="0038515F"/>
    <w:rsid w:val="00385542"/>
    <w:rsid w:val="003859AF"/>
    <w:rsid w:val="003863B0"/>
    <w:rsid w:val="003864F8"/>
    <w:rsid w:val="003876A7"/>
    <w:rsid w:val="0038778A"/>
    <w:rsid w:val="00387D0D"/>
    <w:rsid w:val="003904E6"/>
    <w:rsid w:val="00391040"/>
    <w:rsid w:val="003910D7"/>
    <w:rsid w:val="00391848"/>
    <w:rsid w:val="0039278A"/>
    <w:rsid w:val="0039347F"/>
    <w:rsid w:val="0039434A"/>
    <w:rsid w:val="00394660"/>
    <w:rsid w:val="00394A2D"/>
    <w:rsid w:val="003954D9"/>
    <w:rsid w:val="00395E6D"/>
    <w:rsid w:val="00396962"/>
    <w:rsid w:val="00396E4D"/>
    <w:rsid w:val="00396FC9"/>
    <w:rsid w:val="003A003D"/>
    <w:rsid w:val="003A02C9"/>
    <w:rsid w:val="003A0C29"/>
    <w:rsid w:val="003A0D43"/>
    <w:rsid w:val="003A0E19"/>
    <w:rsid w:val="003A188B"/>
    <w:rsid w:val="003A2621"/>
    <w:rsid w:val="003A2F6E"/>
    <w:rsid w:val="003A3623"/>
    <w:rsid w:val="003A391C"/>
    <w:rsid w:val="003A3BAD"/>
    <w:rsid w:val="003A3C96"/>
    <w:rsid w:val="003A44A2"/>
    <w:rsid w:val="003A4669"/>
    <w:rsid w:val="003A4724"/>
    <w:rsid w:val="003A4AA4"/>
    <w:rsid w:val="003A4E44"/>
    <w:rsid w:val="003A5226"/>
    <w:rsid w:val="003A5EF0"/>
    <w:rsid w:val="003A6381"/>
    <w:rsid w:val="003A64E3"/>
    <w:rsid w:val="003A6E7C"/>
    <w:rsid w:val="003A7086"/>
    <w:rsid w:val="003B03EF"/>
    <w:rsid w:val="003B088E"/>
    <w:rsid w:val="003B0BE7"/>
    <w:rsid w:val="003B0CEA"/>
    <w:rsid w:val="003B0D3E"/>
    <w:rsid w:val="003B1721"/>
    <w:rsid w:val="003B1C5C"/>
    <w:rsid w:val="003B1F0B"/>
    <w:rsid w:val="003B20B7"/>
    <w:rsid w:val="003B2467"/>
    <w:rsid w:val="003B2FFA"/>
    <w:rsid w:val="003B42C3"/>
    <w:rsid w:val="003B4B04"/>
    <w:rsid w:val="003B4F61"/>
    <w:rsid w:val="003B5985"/>
    <w:rsid w:val="003B5A9F"/>
    <w:rsid w:val="003B5B9E"/>
    <w:rsid w:val="003B61E5"/>
    <w:rsid w:val="003B66EA"/>
    <w:rsid w:val="003B6720"/>
    <w:rsid w:val="003B719C"/>
    <w:rsid w:val="003B73FF"/>
    <w:rsid w:val="003B7690"/>
    <w:rsid w:val="003C0266"/>
    <w:rsid w:val="003C02A8"/>
    <w:rsid w:val="003C08ED"/>
    <w:rsid w:val="003C0B74"/>
    <w:rsid w:val="003C0CC7"/>
    <w:rsid w:val="003C11F1"/>
    <w:rsid w:val="003C1F8A"/>
    <w:rsid w:val="003C2DAE"/>
    <w:rsid w:val="003C35ED"/>
    <w:rsid w:val="003C366B"/>
    <w:rsid w:val="003C393C"/>
    <w:rsid w:val="003C3F4B"/>
    <w:rsid w:val="003C4C98"/>
    <w:rsid w:val="003C4ECC"/>
    <w:rsid w:val="003C51FF"/>
    <w:rsid w:val="003C5763"/>
    <w:rsid w:val="003D043D"/>
    <w:rsid w:val="003D15CF"/>
    <w:rsid w:val="003D1CEC"/>
    <w:rsid w:val="003D1F0C"/>
    <w:rsid w:val="003D1F95"/>
    <w:rsid w:val="003D2083"/>
    <w:rsid w:val="003D2173"/>
    <w:rsid w:val="003D2AF8"/>
    <w:rsid w:val="003D2C1F"/>
    <w:rsid w:val="003D3E0D"/>
    <w:rsid w:val="003D4012"/>
    <w:rsid w:val="003D4276"/>
    <w:rsid w:val="003D5C58"/>
    <w:rsid w:val="003D5E43"/>
    <w:rsid w:val="003D6335"/>
    <w:rsid w:val="003D6385"/>
    <w:rsid w:val="003D6AEA"/>
    <w:rsid w:val="003D7182"/>
    <w:rsid w:val="003D73A9"/>
    <w:rsid w:val="003D7D43"/>
    <w:rsid w:val="003D7F97"/>
    <w:rsid w:val="003E015E"/>
    <w:rsid w:val="003E0398"/>
    <w:rsid w:val="003E0B8D"/>
    <w:rsid w:val="003E187B"/>
    <w:rsid w:val="003E1987"/>
    <w:rsid w:val="003E1B38"/>
    <w:rsid w:val="003E209E"/>
    <w:rsid w:val="003E2347"/>
    <w:rsid w:val="003E3455"/>
    <w:rsid w:val="003E3DE0"/>
    <w:rsid w:val="003E3E6B"/>
    <w:rsid w:val="003E4024"/>
    <w:rsid w:val="003E52AB"/>
    <w:rsid w:val="003E5E7B"/>
    <w:rsid w:val="003E622B"/>
    <w:rsid w:val="003E6D13"/>
    <w:rsid w:val="003F049F"/>
    <w:rsid w:val="003F0B8A"/>
    <w:rsid w:val="003F0D71"/>
    <w:rsid w:val="003F0F8F"/>
    <w:rsid w:val="003F10E3"/>
    <w:rsid w:val="003F1B3F"/>
    <w:rsid w:val="003F1C6E"/>
    <w:rsid w:val="003F229F"/>
    <w:rsid w:val="003F3200"/>
    <w:rsid w:val="003F3231"/>
    <w:rsid w:val="003F4874"/>
    <w:rsid w:val="003F4CA2"/>
    <w:rsid w:val="003F5A50"/>
    <w:rsid w:val="003F666F"/>
    <w:rsid w:val="003F6733"/>
    <w:rsid w:val="003F6C24"/>
    <w:rsid w:val="003F6CB7"/>
    <w:rsid w:val="003F772A"/>
    <w:rsid w:val="00400157"/>
    <w:rsid w:val="00400B2A"/>
    <w:rsid w:val="00400C9C"/>
    <w:rsid w:val="00400DD3"/>
    <w:rsid w:val="00400E6A"/>
    <w:rsid w:val="00400F65"/>
    <w:rsid w:val="004013CF"/>
    <w:rsid w:val="004016D6"/>
    <w:rsid w:val="00401BFD"/>
    <w:rsid w:val="00401E1F"/>
    <w:rsid w:val="00403AC4"/>
    <w:rsid w:val="0040436A"/>
    <w:rsid w:val="00404509"/>
    <w:rsid w:val="00406816"/>
    <w:rsid w:val="004068AD"/>
    <w:rsid w:val="00406F7C"/>
    <w:rsid w:val="00406FCA"/>
    <w:rsid w:val="0040755A"/>
    <w:rsid w:val="00407A0A"/>
    <w:rsid w:val="00410910"/>
    <w:rsid w:val="0041123C"/>
    <w:rsid w:val="00411BC7"/>
    <w:rsid w:val="00411FD7"/>
    <w:rsid w:val="0041220D"/>
    <w:rsid w:val="0041288E"/>
    <w:rsid w:val="00412E4B"/>
    <w:rsid w:val="00412E63"/>
    <w:rsid w:val="00412F6C"/>
    <w:rsid w:val="004133AB"/>
    <w:rsid w:val="0041379E"/>
    <w:rsid w:val="00414F09"/>
    <w:rsid w:val="00415A29"/>
    <w:rsid w:val="004161EC"/>
    <w:rsid w:val="00416CD9"/>
    <w:rsid w:val="0041734D"/>
    <w:rsid w:val="004201E5"/>
    <w:rsid w:val="00420FE6"/>
    <w:rsid w:val="004213CF"/>
    <w:rsid w:val="00421F17"/>
    <w:rsid w:val="0042229C"/>
    <w:rsid w:val="00423DE1"/>
    <w:rsid w:val="00424CE2"/>
    <w:rsid w:val="0042513C"/>
    <w:rsid w:val="004252C2"/>
    <w:rsid w:val="00425958"/>
    <w:rsid w:val="00426BD5"/>
    <w:rsid w:val="004277DC"/>
    <w:rsid w:val="00427F2A"/>
    <w:rsid w:val="004301CD"/>
    <w:rsid w:val="0043062D"/>
    <w:rsid w:val="0043081F"/>
    <w:rsid w:val="00430C73"/>
    <w:rsid w:val="00431D18"/>
    <w:rsid w:val="00431D65"/>
    <w:rsid w:val="0043372F"/>
    <w:rsid w:val="00433C18"/>
    <w:rsid w:val="004344EA"/>
    <w:rsid w:val="004353F8"/>
    <w:rsid w:val="004354FE"/>
    <w:rsid w:val="00435B34"/>
    <w:rsid w:val="0043600E"/>
    <w:rsid w:val="00436E81"/>
    <w:rsid w:val="0044028B"/>
    <w:rsid w:val="004403C9"/>
    <w:rsid w:val="004408F5"/>
    <w:rsid w:val="00441143"/>
    <w:rsid w:val="0044153A"/>
    <w:rsid w:val="0044215D"/>
    <w:rsid w:val="0044287F"/>
    <w:rsid w:val="004442BC"/>
    <w:rsid w:val="004448AB"/>
    <w:rsid w:val="00445056"/>
    <w:rsid w:val="004461AD"/>
    <w:rsid w:val="0044669D"/>
    <w:rsid w:val="004469B3"/>
    <w:rsid w:val="00446D9C"/>
    <w:rsid w:val="00450407"/>
    <w:rsid w:val="0045050A"/>
    <w:rsid w:val="00450715"/>
    <w:rsid w:val="00450F73"/>
    <w:rsid w:val="00452695"/>
    <w:rsid w:val="004530C3"/>
    <w:rsid w:val="00453912"/>
    <w:rsid w:val="004542B7"/>
    <w:rsid w:val="004544B7"/>
    <w:rsid w:val="00454E4C"/>
    <w:rsid w:val="00455A84"/>
    <w:rsid w:val="00455FEE"/>
    <w:rsid w:val="00455FF7"/>
    <w:rsid w:val="004564AD"/>
    <w:rsid w:val="00456BBC"/>
    <w:rsid w:val="00457561"/>
    <w:rsid w:val="00457D62"/>
    <w:rsid w:val="00457F5D"/>
    <w:rsid w:val="0046188F"/>
    <w:rsid w:val="00461A81"/>
    <w:rsid w:val="00461EFF"/>
    <w:rsid w:val="0046260C"/>
    <w:rsid w:val="00463011"/>
    <w:rsid w:val="004636F6"/>
    <w:rsid w:val="0046375C"/>
    <w:rsid w:val="004647F1"/>
    <w:rsid w:val="00465B37"/>
    <w:rsid w:val="00465CE3"/>
    <w:rsid w:val="004664B1"/>
    <w:rsid w:val="00466714"/>
    <w:rsid w:val="00470C92"/>
    <w:rsid w:val="004714F9"/>
    <w:rsid w:val="00471777"/>
    <w:rsid w:val="00472805"/>
    <w:rsid w:val="00472CDA"/>
    <w:rsid w:val="004737B8"/>
    <w:rsid w:val="00473870"/>
    <w:rsid w:val="00473923"/>
    <w:rsid w:val="00473A79"/>
    <w:rsid w:val="00474B68"/>
    <w:rsid w:val="004757BC"/>
    <w:rsid w:val="00476699"/>
    <w:rsid w:val="00476B08"/>
    <w:rsid w:val="00476ECC"/>
    <w:rsid w:val="004772CF"/>
    <w:rsid w:val="004773AA"/>
    <w:rsid w:val="004774ED"/>
    <w:rsid w:val="00477C01"/>
    <w:rsid w:val="00480098"/>
    <w:rsid w:val="00480DD7"/>
    <w:rsid w:val="00482B25"/>
    <w:rsid w:val="00482E29"/>
    <w:rsid w:val="00483431"/>
    <w:rsid w:val="0048357A"/>
    <w:rsid w:val="00484A54"/>
    <w:rsid w:val="00484AB2"/>
    <w:rsid w:val="00484B39"/>
    <w:rsid w:val="00484E26"/>
    <w:rsid w:val="00486471"/>
    <w:rsid w:val="0048662E"/>
    <w:rsid w:val="00486C81"/>
    <w:rsid w:val="00490532"/>
    <w:rsid w:val="004908FA"/>
    <w:rsid w:val="00491D5F"/>
    <w:rsid w:val="00492D04"/>
    <w:rsid w:val="004938E2"/>
    <w:rsid w:val="00493EF6"/>
    <w:rsid w:val="004943D2"/>
    <w:rsid w:val="0049445C"/>
    <w:rsid w:val="00494991"/>
    <w:rsid w:val="00496839"/>
    <w:rsid w:val="00497390"/>
    <w:rsid w:val="00497C14"/>
    <w:rsid w:val="004A0C1E"/>
    <w:rsid w:val="004A142A"/>
    <w:rsid w:val="004A1986"/>
    <w:rsid w:val="004A2F58"/>
    <w:rsid w:val="004A3DC7"/>
    <w:rsid w:val="004A4882"/>
    <w:rsid w:val="004A4C46"/>
    <w:rsid w:val="004A5127"/>
    <w:rsid w:val="004A5AF7"/>
    <w:rsid w:val="004A6747"/>
    <w:rsid w:val="004A6C8D"/>
    <w:rsid w:val="004A7443"/>
    <w:rsid w:val="004A77AC"/>
    <w:rsid w:val="004A7924"/>
    <w:rsid w:val="004A7F22"/>
    <w:rsid w:val="004B1206"/>
    <w:rsid w:val="004B1836"/>
    <w:rsid w:val="004B293D"/>
    <w:rsid w:val="004B2D56"/>
    <w:rsid w:val="004B3BDD"/>
    <w:rsid w:val="004B44EF"/>
    <w:rsid w:val="004B57C3"/>
    <w:rsid w:val="004B5CA9"/>
    <w:rsid w:val="004B6E80"/>
    <w:rsid w:val="004B7027"/>
    <w:rsid w:val="004B7550"/>
    <w:rsid w:val="004B77FA"/>
    <w:rsid w:val="004B790C"/>
    <w:rsid w:val="004C09AD"/>
    <w:rsid w:val="004C0BFD"/>
    <w:rsid w:val="004C0DD0"/>
    <w:rsid w:val="004C0F04"/>
    <w:rsid w:val="004C1425"/>
    <w:rsid w:val="004C2189"/>
    <w:rsid w:val="004C2D72"/>
    <w:rsid w:val="004C3A39"/>
    <w:rsid w:val="004C4489"/>
    <w:rsid w:val="004C44D6"/>
    <w:rsid w:val="004C483D"/>
    <w:rsid w:val="004C504B"/>
    <w:rsid w:val="004C57F1"/>
    <w:rsid w:val="004C6E6F"/>
    <w:rsid w:val="004C7219"/>
    <w:rsid w:val="004D0348"/>
    <w:rsid w:val="004D0404"/>
    <w:rsid w:val="004D0B94"/>
    <w:rsid w:val="004D1288"/>
    <w:rsid w:val="004D16BD"/>
    <w:rsid w:val="004D2787"/>
    <w:rsid w:val="004D34D3"/>
    <w:rsid w:val="004D3BF8"/>
    <w:rsid w:val="004D3E4A"/>
    <w:rsid w:val="004D517C"/>
    <w:rsid w:val="004D5FDF"/>
    <w:rsid w:val="004D661C"/>
    <w:rsid w:val="004D6964"/>
    <w:rsid w:val="004E003C"/>
    <w:rsid w:val="004E0148"/>
    <w:rsid w:val="004E064B"/>
    <w:rsid w:val="004E12B5"/>
    <w:rsid w:val="004E12E8"/>
    <w:rsid w:val="004E15DE"/>
    <w:rsid w:val="004E1E11"/>
    <w:rsid w:val="004E2754"/>
    <w:rsid w:val="004E29B2"/>
    <w:rsid w:val="004E45D3"/>
    <w:rsid w:val="004E4BFD"/>
    <w:rsid w:val="004E5AFA"/>
    <w:rsid w:val="004E647B"/>
    <w:rsid w:val="004E6BE6"/>
    <w:rsid w:val="004E6CCF"/>
    <w:rsid w:val="004E7C80"/>
    <w:rsid w:val="004E7E0E"/>
    <w:rsid w:val="004E7E17"/>
    <w:rsid w:val="004F0A4B"/>
    <w:rsid w:val="004F0CB7"/>
    <w:rsid w:val="004F199D"/>
    <w:rsid w:val="004F2051"/>
    <w:rsid w:val="004F20F9"/>
    <w:rsid w:val="004F2A26"/>
    <w:rsid w:val="004F3131"/>
    <w:rsid w:val="004F52C8"/>
    <w:rsid w:val="004F6208"/>
    <w:rsid w:val="004F686A"/>
    <w:rsid w:val="004F7265"/>
    <w:rsid w:val="004F730F"/>
    <w:rsid w:val="004F7D0D"/>
    <w:rsid w:val="004F7F0B"/>
    <w:rsid w:val="005007A8"/>
    <w:rsid w:val="00500955"/>
    <w:rsid w:val="005011FE"/>
    <w:rsid w:val="00501650"/>
    <w:rsid w:val="00501D1B"/>
    <w:rsid w:val="0050259B"/>
    <w:rsid w:val="00502799"/>
    <w:rsid w:val="005036F7"/>
    <w:rsid w:val="00503D3B"/>
    <w:rsid w:val="0050469A"/>
    <w:rsid w:val="00504B76"/>
    <w:rsid w:val="00504C6F"/>
    <w:rsid w:val="0050502E"/>
    <w:rsid w:val="00505DAF"/>
    <w:rsid w:val="0050613A"/>
    <w:rsid w:val="0050629F"/>
    <w:rsid w:val="00506360"/>
    <w:rsid w:val="005072B1"/>
    <w:rsid w:val="00510882"/>
    <w:rsid w:val="005114B3"/>
    <w:rsid w:val="005128E6"/>
    <w:rsid w:val="00513628"/>
    <w:rsid w:val="00514311"/>
    <w:rsid w:val="005145F2"/>
    <w:rsid w:val="0051517C"/>
    <w:rsid w:val="00515260"/>
    <w:rsid w:val="0051602D"/>
    <w:rsid w:val="00516DCC"/>
    <w:rsid w:val="00517922"/>
    <w:rsid w:val="00517DB7"/>
    <w:rsid w:val="00517EDA"/>
    <w:rsid w:val="005205D0"/>
    <w:rsid w:val="00520FC9"/>
    <w:rsid w:val="005213B6"/>
    <w:rsid w:val="005214AA"/>
    <w:rsid w:val="00521504"/>
    <w:rsid w:val="00521EE1"/>
    <w:rsid w:val="0052231C"/>
    <w:rsid w:val="00522641"/>
    <w:rsid w:val="00523373"/>
    <w:rsid w:val="0052395A"/>
    <w:rsid w:val="0052450D"/>
    <w:rsid w:val="005246BD"/>
    <w:rsid w:val="0052491D"/>
    <w:rsid w:val="0052559F"/>
    <w:rsid w:val="00525617"/>
    <w:rsid w:val="00526661"/>
    <w:rsid w:val="005303BB"/>
    <w:rsid w:val="00530517"/>
    <w:rsid w:val="00531FFE"/>
    <w:rsid w:val="00533A05"/>
    <w:rsid w:val="00533B6B"/>
    <w:rsid w:val="005347FF"/>
    <w:rsid w:val="0053524B"/>
    <w:rsid w:val="00535A7D"/>
    <w:rsid w:val="00535CD1"/>
    <w:rsid w:val="00536D11"/>
    <w:rsid w:val="0053715D"/>
    <w:rsid w:val="00537174"/>
    <w:rsid w:val="005372CE"/>
    <w:rsid w:val="0053797E"/>
    <w:rsid w:val="00540098"/>
    <w:rsid w:val="005408CE"/>
    <w:rsid w:val="00540AFD"/>
    <w:rsid w:val="00541339"/>
    <w:rsid w:val="0054218C"/>
    <w:rsid w:val="005424BE"/>
    <w:rsid w:val="00542CBA"/>
    <w:rsid w:val="00543348"/>
    <w:rsid w:val="00543C15"/>
    <w:rsid w:val="00543EAA"/>
    <w:rsid w:val="0054403C"/>
    <w:rsid w:val="005441C8"/>
    <w:rsid w:val="00545AAE"/>
    <w:rsid w:val="00545FE1"/>
    <w:rsid w:val="005461A8"/>
    <w:rsid w:val="00547A10"/>
    <w:rsid w:val="005504E3"/>
    <w:rsid w:val="00550C67"/>
    <w:rsid w:val="00551265"/>
    <w:rsid w:val="005513BA"/>
    <w:rsid w:val="0055164F"/>
    <w:rsid w:val="00551CF5"/>
    <w:rsid w:val="0055233B"/>
    <w:rsid w:val="0055321C"/>
    <w:rsid w:val="00553CDE"/>
    <w:rsid w:val="00553EEB"/>
    <w:rsid w:val="0055428F"/>
    <w:rsid w:val="00554B6A"/>
    <w:rsid w:val="005555F5"/>
    <w:rsid w:val="005567F6"/>
    <w:rsid w:val="005568C5"/>
    <w:rsid w:val="005568CB"/>
    <w:rsid w:val="00556DD4"/>
    <w:rsid w:val="005570CA"/>
    <w:rsid w:val="005571C6"/>
    <w:rsid w:val="005572B0"/>
    <w:rsid w:val="00557522"/>
    <w:rsid w:val="005602B6"/>
    <w:rsid w:val="00560A7A"/>
    <w:rsid w:val="00560B03"/>
    <w:rsid w:val="00561F6C"/>
    <w:rsid w:val="005621A4"/>
    <w:rsid w:val="00562233"/>
    <w:rsid w:val="005626D0"/>
    <w:rsid w:val="0056297E"/>
    <w:rsid w:val="005629BE"/>
    <w:rsid w:val="00563424"/>
    <w:rsid w:val="00563495"/>
    <w:rsid w:val="00564284"/>
    <w:rsid w:val="00564510"/>
    <w:rsid w:val="005662C1"/>
    <w:rsid w:val="00566C73"/>
    <w:rsid w:val="00566CD4"/>
    <w:rsid w:val="00566EA6"/>
    <w:rsid w:val="00567007"/>
    <w:rsid w:val="00567A88"/>
    <w:rsid w:val="00567E23"/>
    <w:rsid w:val="005706C1"/>
    <w:rsid w:val="00570978"/>
    <w:rsid w:val="00570BC2"/>
    <w:rsid w:val="00570F29"/>
    <w:rsid w:val="005713FE"/>
    <w:rsid w:val="00571FEA"/>
    <w:rsid w:val="0057209B"/>
    <w:rsid w:val="00572138"/>
    <w:rsid w:val="005723B4"/>
    <w:rsid w:val="00572420"/>
    <w:rsid w:val="005729CF"/>
    <w:rsid w:val="00572A24"/>
    <w:rsid w:val="0057347B"/>
    <w:rsid w:val="00574051"/>
    <w:rsid w:val="00575932"/>
    <w:rsid w:val="00577274"/>
    <w:rsid w:val="005778F7"/>
    <w:rsid w:val="00580CC2"/>
    <w:rsid w:val="00580EAF"/>
    <w:rsid w:val="00581C8B"/>
    <w:rsid w:val="005827CF"/>
    <w:rsid w:val="005831A8"/>
    <w:rsid w:val="00583BB6"/>
    <w:rsid w:val="005840F3"/>
    <w:rsid w:val="005852F7"/>
    <w:rsid w:val="00585D3E"/>
    <w:rsid w:val="00586033"/>
    <w:rsid w:val="0058618D"/>
    <w:rsid w:val="00587CEF"/>
    <w:rsid w:val="00587D8B"/>
    <w:rsid w:val="0059028E"/>
    <w:rsid w:val="00590FD2"/>
    <w:rsid w:val="00591B28"/>
    <w:rsid w:val="00591C91"/>
    <w:rsid w:val="0059264A"/>
    <w:rsid w:val="00592865"/>
    <w:rsid w:val="00593FB2"/>
    <w:rsid w:val="00594938"/>
    <w:rsid w:val="00594DEA"/>
    <w:rsid w:val="005951CE"/>
    <w:rsid w:val="005951D3"/>
    <w:rsid w:val="00595C81"/>
    <w:rsid w:val="00595DCC"/>
    <w:rsid w:val="005961DF"/>
    <w:rsid w:val="005A0567"/>
    <w:rsid w:val="005A1C64"/>
    <w:rsid w:val="005A20BF"/>
    <w:rsid w:val="005A2DBF"/>
    <w:rsid w:val="005A3CA8"/>
    <w:rsid w:val="005A4388"/>
    <w:rsid w:val="005A4F48"/>
    <w:rsid w:val="005A50F7"/>
    <w:rsid w:val="005A597D"/>
    <w:rsid w:val="005A6300"/>
    <w:rsid w:val="005A65D5"/>
    <w:rsid w:val="005A722B"/>
    <w:rsid w:val="005A74A3"/>
    <w:rsid w:val="005A774F"/>
    <w:rsid w:val="005B00A2"/>
    <w:rsid w:val="005B0F92"/>
    <w:rsid w:val="005B13D2"/>
    <w:rsid w:val="005B18C9"/>
    <w:rsid w:val="005B1DB7"/>
    <w:rsid w:val="005B1E13"/>
    <w:rsid w:val="005B37E6"/>
    <w:rsid w:val="005B3B3F"/>
    <w:rsid w:val="005B4BD4"/>
    <w:rsid w:val="005B4CB6"/>
    <w:rsid w:val="005B4DEA"/>
    <w:rsid w:val="005B4FBE"/>
    <w:rsid w:val="005B5207"/>
    <w:rsid w:val="005B6841"/>
    <w:rsid w:val="005B6851"/>
    <w:rsid w:val="005B72A3"/>
    <w:rsid w:val="005B7CF2"/>
    <w:rsid w:val="005B7E18"/>
    <w:rsid w:val="005C04A1"/>
    <w:rsid w:val="005C0598"/>
    <w:rsid w:val="005C0EFD"/>
    <w:rsid w:val="005C0F5C"/>
    <w:rsid w:val="005C1EFA"/>
    <w:rsid w:val="005C247A"/>
    <w:rsid w:val="005C294E"/>
    <w:rsid w:val="005C3B94"/>
    <w:rsid w:val="005C3CFE"/>
    <w:rsid w:val="005C5545"/>
    <w:rsid w:val="005C5F02"/>
    <w:rsid w:val="005D0166"/>
    <w:rsid w:val="005D4004"/>
    <w:rsid w:val="005D48F4"/>
    <w:rsid w:val="005D5B39"/>
    <w:rsid w:val="005D65F7"/>
    <w:rsid w:val="005D692A"/>
    <w:rsid w:val="005D6D1D"/>
    <w:rsid w:val="005D704C"/>
    <w:rsid w:val="005D7F47"/>
    <w:rsid w:val="005E0030"/>
    <w:rsid w:val="005E025D"/>
    <w:rsid w:val="005E0898"/>
    <w:rsid w:val="005E0A19"/>
    <w:rsid w:val="005E19DE"/>
    <w:rsid w:val="005E1F0D"/>
    <w:rsid w:val="005E29E9"/>
    <w:rsid w:val="005E3188"/>
    <w:rsid w:val="005E4ABD"/>
    <w:rsid w:val="005E4C0A"/>
    <w:rsid w:val="005E4D1E"/>
    <w:rsid w:val="005E53DA"/>
    <w:rsid w:val="005E5C42"/>
    <w:rsid w:val="005E5DE4"/>
    <w:rsid w:val="005E6BE8"/>
    <w:rsid w:val="005E6BEA"/>
    <w:rsid w:val="005F0633"/>
    <w:rsid w:val="005F06DF"/>
    <w:rsid w:val="005F0FDB"/>
    <w:rsid w:val="005F17A5"/>
    <w:rsid w:val="005F19F0"/>
    <w:rsid w:val="005F2690"/>
    <w:rsid w:val="005F294E"/>
    <w:rsid w:val="005F2CB2"/>
    <w:rsid w:val="005F3138"/>
    <w:rsid w:val="005F371A"/>
    <w:rsid w:val="005F3E82"/>
    <w:rsid w:val="005F4FBF"/>
    <w:rsid w:val="005F565C"/>
    <w:rsid w:val="005F6AC5"/>
    <w:rsid w:val="005F7B5D"/>
    <w:rsid w:val="005F7EE3"/>
    <w:rsid w:val="0060002A"/>
    <w:rsid w:val="00600D98"/>
    <w:rsid w:val="00601107"/>
    <w:rsid w:val="006020CC"/>
    <w:rsid w:val="00602F72"/>
    <w:rsid w:val="00602FBC"/>
    <w:rsid w:val="0060312A"/>
    <w:rsid w:val="006031E5"/>
    <w:rsid w:val="00604657"/>
    <w:rsid w:val="006051D8"/>
    <w:rsid w:val="00605AA8"/>
    <w:rsid w:val="0060612D"/>
    <w:rsid w:val="00606981"/>
    <w:rsid w:val="00610097"/>
    <w:rsid w:val="006107B3"/>
    <w:rsid w:val="006116B4"/>
    <w:rsid w:val="00612B35"/>
    <w:rsid w:val="006135FF"/>
    <w:rsid w:val="00613733"/>
    <w:rsid w:val="00613EEE"/>
    <w:rsid w:val="00614018"/>
    <w:rsid w:val="00614185"/>
    <w:rsid w:val="00614B8F"/>
    <w:rsid w:val="006155AB"/>
    <w:rsid w:val="00615CBE"/>
    <w:rsid w:val="0061611D"/>
    <w:rsid w:val="00616397"/>
    <w:rsid w:val="006172F3"/>
    <w:rsid w:val="00620443"/>
    <w:rsid w:val="00620857"/>
    <w:rsid w:val="00620E91"/>
    <w:rsid w:val="00622606"/>
    <w:rsid w:val="006227E8"/>
    <w:rsid w:val="006228B5"/>
    <w:rsid w:val="00622B3F"/>
    <w:rsid w:val="006241F2"/>
    <w:rsid w:val="00624803"/>
    <w:rsid w:val="00624A6B"/>
    <w:rsid w:val="006258B9"/>
    <w:rsid w:val="00625943"/>
    <w:rsid w:val="00625951"/>
    <w:rsid w:val="00625D73"/>
    <w:rsid w:val="00625FE5"/>
    <w:rsid w:val="006268F9"/>
    <w:rsid w:val="00626999"/>
    <w:rsid w:val="00627E5B"/>
    <w:rsid w:val="0063014C"/>
    <w:rsid w:val="00630868"/>
    <w:rsid w:val="006318A2"/>
    <w:rsid w:val="00631FF2"/>
    <w:rsid w:val="0063210A"/>
    <w:rsid w:val="00632592"/>
    <w:rsid w:val="006338BD"/>
    <w:rsid w:val="0063390F"/>
    <w:rsid w:val="00633D65"/>
    <w:rsid w:val="00634083"/>
    <w:rsid w:val="00634330"/>
    <w:rsid w:val="006351CA"/>
    <w:rsid w:val="00635A77"/>
    <w:rsid w:val="00636479"/>
    <w:rsid w:val="00637145"/>
    <w:rsid w:val="006402D6"/>
    <w:rsid w:val="00640DAE"/>
    <w:rsid w:val="0064172F"/>
    <w:rsid w:val="00643AC0"/>
    <w:rsid w:val="006441FC"/>
    <w:rsid w:val="0064485B"/>
    <w:rsid w:val="006448C9"/>
    <w:rsid w:val="00644B8B"/>
    <w:rsid w:val="0064549B"/>
    <w:rsid w:val="00645A90"/>
    <w:rsid w:val="00645F6F"/>
    <w:rsid w:val="006475BD"/>
    <w:rsid w:val="00647BBD"/>
    <w:rsid w:val="00647DE8"/>
    <w:rsid w:val="0065017B"/>
    <w:rsid w:val="006504F6"/>
    <w:rsid w:val="006509D9"/>
    <w:rsid w:val="0065189E"/>
    <w:rsid w:val="006519F5"/>
    <w:rsid w:val="006541B2"/>
    <w:rsid w:val="0065476A"/>
    <w:rsid w:val="006548E6"/>
    <w:rsid w:val="00654AF8"/>
    <w:rsid w:val="00655151"/>
    <w:rsid w:val="006551A9"/>
    <w:rsid w:val="00655762"/>
    <w:rsid w:val="00655E8D"/>
    <w:rsid w:val="0065792E"/>
    <w:rsid w:val="0065794E"/>
    <w:rsid w:val="00657ACD"/>
    <w:rsid w:val="00660125"/>
    <w:rsid w:val="00661470"/>
    <w:rsid w:val="0066161B"/>
    <w:rsid w:val="00661678"/>
    <w:rsid w:val="00661935"/>
    <w:rsid w:val="00661D50"/>
    <w:rsid w:val="0066215F"/>
    <w:rsid w:val="00664ED6"/>
    <w:rsid w:val="006651E9"/>
    <w:rsid w:val="0066585A"/>
    <w:rsid w:val="00665F48"/>
    <w:rsid w:val="006661D3"/>
    <w:rsid w:val="00666964"/>
    <w:rsid w:val="00666E77"/>
    <w:rsid w:val="00667122"/>
    <w:rsid w:val="00670174"/>
    <w:rsid w:val="0067031B"/>
    <w:rsid w:val="006704C4"/>
    <w:rsid w:val="00670C93"/>
    <w:rsid w:val="006717DC"/>
    <w:rsid w:val="00672229"/>
    <w:rsid w:val="0067326C"/>
    <w:rsid w:val="006744C6"/>
    <w:rsid w:val="00674617"/>
    <w:rsid w:val="0067468B"/>
    <w:rsid w:val="006748C8"/>
    <w:rsid w:val="00675932"/>
    <w:rsid w:val="00675F64"/>
    <w:rsid w:val="00676515"/>
    <w:rsid w:val="006774EC"/>
    <w:rsid w:val="00680063"/>
    <w:rsid w:val="006805E0"/>
    <w:rsid w:val="0068165E"/>
    <w:rsid w:val="00681CFA"/>
    <w:rsid w:val="006829EF"/>
    <w:rsid w:val="00682F36"/>
    <w:rsid w:val="00682FC4"/>
    <w:rsid w:val="00684265"/>
    <w:rsid w:val="00684650"/>
    <w:rsid w:val="00684797"/>
    <w:rsid w:val="00684CE7"/>
    <w:rsid w:val="006854E1"/>
    <w:rsid w:val="00685669"/>
    <w:rsid w:val="0068580D"/>
    <w:rsid w:val="00685B04"/>
    <w:rsid w:val="00686045"/>
    <w:rsid w:val="00686283"/>
    <w:rsid w:val="00686B9E"/>
    <w:rsid w:val="00687A34"/>
    <w:rsid w:val="006909D7"/>
    <w:rsid w:val="00690BF3"/>
    <w:rsid w:val="00691939"/>
    <w:rsid w:val="00691A27"/>
    <w:rsid w:val="00692102"/>
    <w:rsid w:val="00692E3D"/>
    <w:rsid w:val="00693878"/>
    <w:rsid w:val="00693CE2"/>
    <w:rsid w:val="006942BF"/>
    <w:rsid w:val="006948C7"/>
    <w:rsid w:val="00695089"/>
    <w:rsid w:val="00695D27"/>
    <w:rsid w:val="006961E7"/>
    <w:rsid w:val="0069696A"/>
    <w:rsid w:val="006975A3"/>
    <w:rsid w:val="006A0192"/>
    <w:rsid w:val="006A07BB"/>
    <w:rsid w:val="006A16F9"/>
    <w:rsid w:val="006A1C63"/>
    <w:rsid w:val="006A29C6"/>
    <w:rsid w:val="006A33FA"/>
    <w:rsid w:val="006A36D3"/>
    <w:rsid w:val="006A3FC4"/>
    <w:rsid w:val="006A4191"/>
    <w:rsid w:val="006A468D"/>
    <w:rsid w:val="006A6CC5"/>
    <w:rsid w:val="006A761A"/>
    <w:rsid w:val="006A79F2"/>
    <w:rsid w:val="006A7BBF"/>
    <w:rsid w:val="006A7F8F"/>
    <w:rsid w:val="006B0004"/>
    <w:rsid w:val="006B023F"/>
    <w:rsid w:val="006B0A80"/>
    <w:rsid w:val="006B124C"/>
    <w:rsid w:val="006B1A47"/>
    <w:rsid w:val="006B26DF"/>
    <w:rsid w:val="006B2BAD"/>
    <w:rsid w:val="006B4901"/>
    <w:rsid w:val="006B546C"/>
    <w:rsid w:val="006B5611"/>
    <w:rsid w:val="006B5733"/>
    <w:rsid w:val="006B5ACD"/>
    <w:rsid w:val="006B5C07"/>
    <w:rsid w:val="006B6D89"/>
    <w:rsid w:val="006B6F20"/>
    <w:rsid w:val="006C0705"/>
    <w:rsid w:val="006C2678"/>
    <w:rsid w:val="006C31EF"/>
    <w:rsid w:val="006C4EC2"/>
    <w:rsid w:val="006C5080"/>
    <w:rsid w:val="006C630E"/>
    <w:rsid w:val="006C63AD"/>
    <w:rsid w:val="006C63E4"/>
    <w:rsid w:val="006C66B2"/>
    <w:rsid w:val="006C6EBC"/>
    <w:rsid w:val="006C71FD"/>
    <w:rsid w:val="006C7BF4"/>
    <w:rsid w:val="006D04BD"/>
    <w:rsid w:val="006D093B"/>
    <w:rsid w:val="006D1330"/>
    <w:rsid w:val="006D1BAB"/>
    <w:rsid w:val="006D1C30"/>
    <w:rsid w:val="006D3E45"/>
    <w:rsid w:val="006D563A"/>
    <w:rsid w:val="006D5B58"/>
    <w:rsid w:val="006D5D2D"/>
    <w:rsid w:val="006D6034"/>
    <w:rsid w:val="006D6DC8"/>
    <w:rsid w:val="006D6F70"/>
    <w:rsid w:val="006D74E7"/>
    <w:rsid w:val="006D7723"/>
    <w:rsid w:val="006E05EB"/>
    <w:rsid w:val="006E0737"/>
    <w:rsid w:val="006E123A"/>
    <w:rsid w:val="006E2DE8"/>
    <w:rsid w:val="006E33B4"/>
    <w:rsid w:val="006E3893"/>
    <w:rsid w:val="006E439C"/>
    <w:rsid w:val="006E4778"/>
    <w:rsid w:val="006E5623"/>
    <w:rsid w:val="006E640D"/>
    <w:rsid w:val="006E6ECC"/>
    <w:rsid w:val="006E75A7"/>
    <w:rsid w:val="006E7C91"/>
    <w:rsid w:val="006F0039"/>
    <w:rsid w:val="006F015D"/>
    <w:rsid w:val="006F0B2E"/>
    <w:rsid w:val="006F0D07"/>
    <w:rsid w:val="006F1C88"/>
    <w:rsid w:val="006F2621"/>
    <w:rsid w:val="006F43B1"/>
    <w:rsid w:val="006F4996"/>
    <w:rsid w:val="006F4F49"/>
    <w:rsid w:val="006F5ECA"/>
    <w:rsid w:val="006F5FC3"/>
    <w:rsid w:val="006F62C1"/>
    <w:rsid w:val="006F6386"/>
    <w:rsid w:val="006F6550"/>
    <w:rsid w:val="006F6F7D"/>
    <w:rsid w:val="006F7520"/>
    <w:rsid w:val="006F7590"/>
    <w:rsid w:val="006F7B0D"/>
    <w:rsid w:val="006F7E7F"/>
    <w:rsid w:val="00700052"/>
    <w:rsid w:val="0070196C"/>
    <w:rsid w:val="00701CF5"/>
    <w:rsid w:val="00701FDF"/>
    <w:rsid w:val="00702B0C"/>
    <w:rsid w:val="00703613"/>
    <w:rsid w:val="007056FD"/>
    <w:rsid w:val="007061B3"/>
    <w:rsid w:val="007071B6"/>
    <w:rsid w:val="00710523"/>
    <w:rsid w:val="00711A5A"/>
    <w:rsid w:val="007127BA"/>
    <w:rsid w:val="00713F61"/>
    <w:rsid w:val="007141BB"/>
    <w:rsid w:val="00714AB0"/>
    <w:rsid w:val="0071527D"/>
    <w:rsid w:val="00716F5F"/>
    <w:rsid w:val="00720145"/>
    <w:rsid w:val="00721242"/>
    <w:rsid w:val="00721459"/>
    <w:rsid w:val="0072236E"/>
    <w:rsid w:val="00722B0E"/>
    <w:rsid w:val="007235E2"/>
    <w:rsid w:val="00723961"/>
    <w:rsid w:val="0072432D"/>
    <w:rsid w:val="0072589E"/>
    <w:rsid w:val="00726AE9"/>
    <w:rsid w:val="007271FE"/>
    <w:rsid w:val="00727497"/>
    <w:rsid w:val="00727B49"/>
    <w:rsid w:val="00731589"/>
    <w:rsid w:val="007326B9"/>
    <w:rsid w:val="007333C6"/>
    <w:rsid w:val="00733A91"/>
    <w:rsid w:val="007343CE"/>
    <w:rsid w:val="007345B5"/>
    <w:rsid w:val="007350D2"/>
    <w:rsid w:val="007350E0"/>
    <w:rsid w:val="00735898"/>
    <w:rsid w:val="00735D5F"/>
    <w:rsid w:val="0073646F"/>
    <w:rsid w:val="0073661B"/>
    <w:rsid w:val="00737FCB"/>
    <w:rsid w:val="00740C84"/>
    <w:rsid w:val="00740D3A"/>
    <w:rsid w:val="00741BDC"/>
    <w:rsid w:val="00741BFD"/>
    <w:rsid w:val="0074276D"/>
    <w:rsid w:val="00742964"/>
    <w:rsid w:val="00742F57"/>
    <w:rsid w:val="007432BC"/>
    <w:rsid w:val="00743487"/>
    <w:rsid w:val="0074421D"/>
    <w:rsid w:val="0074435E"/>
    <w:rsid w:val="0074458C"/>
    <w:rsid w:val="00745281"/>
    <w:rsid w:val="007461C2"/>
    <w:rsid w:val="00746E13"/>
    <w:rsid w:val="0074706A"/>
    <w:rsid w:val="00747DE9"/>
    <w:rsid w:val="007501AC"/>
    <w:rsid w:val="00750385"/>
    <w:rsid w:val="007506F6"/>
    <w:rsid w:val="00750DD2"/>
    <w:rsid w:val="00750F9A"/>
    <w:rsid w:val="00751A22"/>
    <w:rsid w:val="00751B5D"/>
    <w:rsid w:val="00751F0B"/>
    <w:rsid w:val="00751FA1"/>
    <w:rsid w:val="00751FF9"/>
    <w:rsid w:val="00752748"/>
    <w:rsid w:val="007528B5"/>
    <w:rsid w:val="0075400C"/>
    <w:rsid w:val="007543C1"/>
    <w:rsid w:val="00754C8D"/>
    <w:rsid w:val="00754F1B"/>
    <w:rsid w:val="0075579D"/>
    <w:rsid w:val="0075741D"/>
    <w:rsid w:val="007576DA"/>
    <w:rsid w:val="00757726"/>
    <w:rsid w:val="00757929"/>
    <w:rsid w:val="00757B83"/>
    <w:rsid w:val="00761814"/>
    <w:rsid w:val="00761881"/>
    <w:rsid w:val="00761D7C"/>
    <w:rsid w:val="00762697"/>
    <w:rsid w:val="00762D95"/>
    <w:rsid w:val="007631F8"/>
    <w:rsid w:val="00763278"/>
    <w:rsid w:val="0076461A"/>
    <w:rsid w:val="00764913"/>
    <w:rsid w:val="00765C61"/>
    <w:rsid w:val="00766198"/>
    <w:rsid w:val="00766742"/>
    <w:rsid w:val="00766ACE"/>
    <w:rsid w:val="00767190"/>
    <w:rsid w:val="0076751A"/>
    <w:rsid w:val="00770094"/>
    <w:rsid w:val="007700FE"/>
    <w:rsid w:val="0077019D"/>
    <w:rsid w:val="007701B0"/>
    <w:rsid w:val="00771E06"/>
    <w:rsid w:val="007726EE"/>
    <w:rsid w:val="00773009"/>
    <w:rsid w:val="0077351E"/>
    <w:rsid w:val="0077396F"/>
    <w:rsid w:val="00773DBE"/>
    <w:rsid w:val="00774234"/>
    <w:rsid w:val="007752C0"/>
    <w:rsid w:val="00775B22"/>
    <w:rsid w:val="007760E1"/>
    <w:rsid w:val="007762C7"/>
    <w:rsid w:val="00776373"/>
    <w:rsid w:val="00776D58"/>
    <w:rsid w:val="007776F9"/>
    <w:rsid w:val="007778F5"/>
    <w:rsid w:val="00777E25"/>
    <w:rsid w:val="007805EF"/>
    <w:rsid w:val="00780746"/>
    <w:rsid w:val="00780DB8"/>
    <w:rsid w:val="007813DD"/>
    <w:rsid w:val="00781F94"/>
    <w:rsid w:val="00782044"/>
    <w:rsid w:val="00783186"/>
    <w:rsid w:val="0078321A"/>
    <w:rsid w:val="00783AFE"/>
    <w:rsid w:val="00783CC6"/>
    <w:rsid w:val="00784759"/>
    <w:rsid w:val="00784818"/>
    <w:rsid w:val="00784ABD"/>
    <w:rsid w:val="00784CEB"/>
    <w:rsid w:val="00784F50"/>
    <w:rsid w:val="00786B19"/>
    <w:rsid w:val="00787175"/>
    <w:rsid w:val="007874C3"/>
    <w:rsid w:val="00790029"/>
    <w:rsid w:val="00790A88"/>
    <w:rsid w:val="00790BA3"/>
    <w:rsid w:val="007910AE"/>
    <w:rsid w:val="00791B32"/>
    <w:rsid w:val="00791B64"/>
    <w:rsid w:val="00792893"/>
    <w:rsid w:val="007929F4"/>
    <w:rsid w:val="007932D0"/>
    <w:rsid w:val="0079475C"/>
    <w:rsid w:val="007951AD"/>
    <w:rsid w:val="00795B57"/>
    <w:rsid w:val="007960D6"/>
    <w:rsid w:val="0079738D"/>
    <w:rsid w:val="007977AB"/>
    <w:rsid w:val="00797934"/>
    <w:rsid w:val="007A0916"/>
    <w:rsid w:val="007A0E5B"/>
    <w:rsid w:val="007A12C4"/>
    <w:rsid w:val="007A136B"/>
    <w:rsid w:val="007A18CF"/>
    <w:rsid w:val="007A32AB"/>
    <w:rsid w:val="007A32D0"/>
    <w:rsid w:val="007A3B11"/>
    <w:rsid w:val="007A5490"/>
    <w:rsid w:val="007A6270"/>
    <w:rsid w:val="007A62A6"/>
    <w:rsid w:val="007A677D"/>
    <w:rsid w:val="007A6B2B"/>
    <w:rsid w:val="007A6E21"/>
    <w:rsid w:val="007A6E76"/>
    <w:rsid w:val="007A7540"/>
    <w:rsid w:val="007B0431"/>
    <w:rsid w:val="007B2126"/>
    <w:rsid w:val="007B2F2A"/>
    <w:rsid w:val="007B3796"/>
    <w:rsid w:val="007B46F0"/>
    <w:rsid w:val="007B4B26"/>
    <w:rsid w:val="007B5873"/>
    <w:rsid w:val="007B5A19"/>
    <w:rsid w:val="007B5CD9"/>
    <w:rsid w:val="007B61D2"/>
    <w:rsid w:val="007B62D1"/>
    <w:rsid w:val="007C0DD1"/>
    <w:rsid w:val="007C142C"/>
    <w:rsid w:val="007C1D25"/>
    <w:rsid w:val="007C1ED1"/>
    <w:rsid w:val="007C32AE"/>
    <w:rsid w:val="007C3EBC"/>
    <w:rsid w:val="007C535C"/>
    <w:rsid w:val="007C5FE2"/>
    <w:rsid w:val="007C6274"/>
    <w:rsid w:val="007C68B4"/>
    <w:rsid w:val="007C6DEE"/>
    <w:rsid w:val="007C6DEF"/>
    <w:rsid w:val="007C7190"/>
    <w:rsid w:val="007D13D1"/>
    <w:rsid w:val="007D13E9"/>
    <w:rsid w:val="007D275F"/>
    <w:rsid w:val="007D325B"/>
    <w:rsid w:val="007D327B"/>
    <w:rsid w:val="007D33C6"/>
    <w:rsid w:val="007D3840"/>
    <w:rsid w:val="007D3D7A"/>
    <w:rsid w:val="007D40A6"/>
    <w:rsid w:val="007D458A"/>
    <w:rsid w:val="007D4EA9"/>
    <w:rsid w:val="007D5287"/>
    <w:rsid w:val="007D5541"/>
    <w:rsid w:val="007D5742"/>
    <w:rsid w:val="007D59A2"/>
    <w:rsid w:val="007D5D26"/>
    <w:rsid w:val="007D608D"/>
    <w:rsid w:val="007D69DC"/>
    <w:rsid w:val="007D6FCF"/>
    <w:rsid w:val="007D7705"/>
    <w:rsid w:val="007E09F8"/>
    <w:rsid w:val="007E15A1"/>
    <w:rsid w:val="007E15B3"/>
    <w:rsid w:val="007E16AE"/>
    <w:rsid w:val="007E1A64"/>
    <w:rsid w:val="007E1AC1"/>
    <w:rsid w:val="007E2086"/>
    <w:rsid w:val="007E36A9"/>
    <w:rsid w:val="007E4ABC"/>
    <w:rsid w:val="007E541A"/>
    <w:rsid w:val="007E5B75"/>
    <w:rsid w:val="007E6420"/>
    <w:rsid w:val="007E66C4"/>
    <w:rsid w:val="007E6DA2"/>
    <w:rsid w:val="007E75AF"/>
    <w:rsid w:val="007F030B"/>
    <w:rsid w:val="007F146C"/>
    <w:rsid w:val="007F165D"/>
    <w:rsid w:val="007F1C30"/>
    <w:rsid w:val="007F2672"/>
    <w:rsid w:val="007F2DA2"/>
    <w:rsid w:val="007F2F70"/>
    <w:rsid w:val="007F4066"/>
    <w:rsid w:val="007F4143"/>
    <w:rsid w:val="007F4503"/>
    <w:rsid w:val="007F5388"/>
    <w:rsid w:val="007F66BA"/>
    <w:rsid w:val="00801B8D"/>
    <w:rsid w:val="00801C77"/>
    <w:rsid w:val="00801CC0"/>
    <w:rsid w:val="0080224D"/>
    <w:rsid w:val="00802B41"/>
    <w:rsid w:val="00802D2C"/>
    <w:rsid w:val="008032F3"/>
    <w:rsid w:val="00804074"/>
    <w:rsid w:val="00804501"/>
    <w:rsid w:val="00804826"/>
    <w:rsid w:val="008048B5"/>
    <w:rsid w:val="00804F6A"/>
    <w:rsid w:val="00805D2F"/>
    <w:rsid w:val="00806431"/>
    <w:rsid w:val="00806B3C"/>
    <w:rsid w:val="008070DE"/>
    <w:rsid w:val="008073DE"/>
    <w:rsid w:val="00807C67"/>
    <w:rsid w:val="008102FC"/>
    <w:rsid w:val="0081031A"/>
    <w:rsid w:val="0081141E"/>
    <w:rsid w:val="00811F48"/>
    <w:rsid w:val="00811FC1"/>
    <w:rsid w:val="00813A75"/>
    <w:rsid w:val="00813CDA"/>
    <w:rsid w:val="00814174"/>
    <w:rsid w:val="00815087"/>
    <w:rsid w:val="0081580A"/>
    <w:rsid w:val="00815CB0"/>
    <w:rsid w:val="00817600"/>
    <w:rsid w:val="00817B20"/>
    <w:rsid w:val="008204D9"/>
    <w:rsid w:val="00820893"/>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518B"/>
    <w:rsid w:val="00825939"/>
    <w:rsid w:val="00825CB0"/>
    <w:rsid w:val="00825E9B"/>
    <w:rsid w:val="00825F72"/>
    <w:rsid w:val="008261E1"/>
    <w:rsid w:val="00827D98"/>
    <w:rsid w:val="00827DF1"/>
    <w:rsid w:val="0083007B"/>
    <w:rsid w:val="008302F1"/>
    <w:rsid w:val="00831CC8"/>
    <w:rsid w:val="00832D51"/>
    <w:rsid w:val="00832F37"/>
    <w:rsid w:val="008339D1"/>
    <w:rsid w:val="008341A6"/>
    <w:rsid w:val="008341B2"/>
    <w:rsid w:val="0083510E"/>
    <w:rsid w:val="00835140"/>
    <w:rsid w:val="0083552F"/>
    <w:rsid w:val="00835629"/>
    <w:rsid w:val="008357BE"/>
    <w:rsid w:val="00835C5A"/>
    <w:rsid w:val="00836717"/>
    <w:rsid w:val="00837161"/>
    <w:rsid w:val="0083762E"/>
    <w:rsid w:val="00837643"/>
    <w:rsid w:val="00841020"/>
    <w:rsid w:val="00841901"/>
    <w:rsid w:val="00842298"/>
    <w:rsid w:val="008422D1"/>
    <w:rsid w:val="00842801"/>
    <w:rsid w:val="00843180"/>
    <w:rsid w:val="008431E7"/>
    <w:rsid w:val="008434E8"/>
    <w:rsid w:val="00843555"/>
    <w:rsid w:val="008441AE"/>
    <w:rsid w:val="00844397"/>
    <w:rsid w:val="00844CDE"/>
    <w:rsid w:val="008452CA"/>
    <w:rsid w:val="00845B08"/>
    <w:rsid w:val="00845BF7"/>
    <w:rsid w:val="00845F86"/>
    <w:rsid w:val="00846E57"/>
    <w:rsid w:val="0085188B"/>
    <w:rsid w:val="0085257A"/>
    <w:rsid w:val="008537DA"/>
    <w:rsid w:val="00854123"/>
    <w:rsid w:val="00855A6E"/>
    <w:rsid w:val="00855C2A"/>
    <w:rsid w:val="0085696B"/>
    <w:rsid w:val="008601D5"/>
    <w:rsid w:val="00860BE8"/>
    <w:rsid w:val="00860FC6"/>
    <w:rsid w:val="00861396"/>
    <w:rsid w:val="0086189F"/>
    <w:rsid w:val="00862A69"/>
    <w:rsid w:val="00863540"/>
    <w:rsid w:val="00863B93"/>
    <w:rsid w:val="0086492C"/>
    <w:rsid w:val="00864A7B"/>
    <w:rsid w:val="00864BD9"/>
    <w:rsid w:val="00864FC5"/>
    <w:rsid w:val="0086520E"/>
    <w:rsid w:val="008661B0"/>
    <w:rsid w:val="0086669A"/>
    <w:rsid w:val="008676A4"/>
    <w:rsid w:val="00867AB4"/>
    <w:rsid w:val="008705F8"/>
    <w:rsid w:val="0087068B"/>
    <w:rsid w:val="00870999"/>
    <w:rsid w:val="00870E3C"/>
    <w:rsid w:val="008715CB"/>
    <w:rsid w:val="0087364E"/>
    <w:rsid w:val="00873A75"/>
    <w:rsid w:val="00873F07"/>
    <w:rsid w:val="008743C6"/>
    <w:rsid w:val="00875332"/>
    <w:rsid w:val="008754AA"/>
    <w:rsid w:val="008760D6"/>
    <w:rsid w:val="008764F4"/>
    <w:rsid w:val="00876A9C"/>
    <w:rsid w:val="008771D9"/>
    <w:rsid w:val="008778C5"/>
    <w:rsid w:val="008812E4"/>
    <w:rsid w:val="00882457"/>
    <w:rsid w:val="00883002"/>
    <w:rsid w:val="0088426D"/>
    <w:rsid w:val="008848F1"/>
    <w:rsid w:val="00884CA0"/>
    <w:rsid w:val="00884E14"/>
    <w:rsid w:val="00884EB7"/>
    <w:rsid w:val="00884ED7"/>
    <w:rsid w:val="0088513F"/>
    <w:rsid w:val="00885768"/>
    <w:rsid w:val="00885B78"/>
    <w:rsid w:val="00886CB8"/>
    <w:rsid w:val="0088702F"/>
    <w:rsid w:val="0088708D"/>
    <w:rsid w:val="008912C6"/>
    <w:rsid w:val="00891910"/>
    <w:rsid w:val="008944EA"/>
    <w:rsid w:val="00895E73"/>
    <w:rsid w:val="008964F5"/>
    <w:rsid w:val="0089653C"/>
    <w:rsid w:val="00897792"/>
    <w:rsid w:val="0089789B"/>
    <w:rsid w:val="008A0AA4"/>
    <w:rsid w:val="008A0F3D"/>
    <w:rsid w:val="008A13CA"/>
    <w:rsid w:val="008A1D9F"/>
    <w:rsid w:val="008A2754"/>
    <w:rsid w:val="008A34C3"/>
    <w:rsid w:val="008A3C00"/>
    <w:rsid w:val="008A41DC"/>
    <w:rsid w:val="008A4533"/>
    <w:rsid w:val="008A4DC5"/>
    <w:rsid w:val="008A4DE3"/>
    <w:rsid w:val="008A672C"/>
    <w:rsid w:val="008A6B94"/>
    <w:rsid w:val="008A740B"/>
    <w:rsid w:val="008A7A17"/>
    <w:rsid w:val="008A7B52"/>
    <w:rsid w:val="008A7D36"/>
    <w:rsid w:val="008B197A"/>
    <w:rsid w:val="008B1ADF"/>
    <w:rsid w:val="008B1F99"/>
    <w:rsid w:val="008B3843"/>
    <w:rsid w:val="008B47C7"/>
    <w:rsid w:val="008B52E0"/>
    <w:rsid w:val="008B5388"/>
    <w:rsid w:val="008B6630"/>
    <w:rsid w:val="008B7152"/>
    <w:rsid w:val="008B7315"/>
    <w:rsid w:val="008B7633"/>
    <w:rsid w:val="008C0910"/>
    <w:rsid w:val="008C12DD"/>
    <w:rsid w:val="008C1489"/>
    <w:rsid w:val="008C14DB"/>
    <w:rsid w:val="008C1A2E"/>
    <w:rsid w:val="008C1C26"/>
    <w:rsid w:val="008C1F70"/>
    <w:rsid w:val="008C26D6"/>
    <w:rsid w:val="008C2C23"/>
    <w:rsid w:val="008C344E"/>
    <w:rsid w:val="008C3F78"/>
    <w:rsid w:val="008C46E2"/>
    <w:rsid w:val="008C4A34"/>
    <w:rsid w:val="008C4D5F"/>
    <w:rsid w:val="008C5DED"/>
    <w:rsid w:val="008C6150"/>
    <w:rsid w:val="008C6309"/>
    <w:rsid w:val="008C6918"/>
    <w:rsid w:val="008D03B1"/>
    <w:rsid w:val="008D0A5E"/>
    <w:rsid w:val="008D1C9C"/>
    <w:rsid w:val="008D1F57"/>
    <w:rsid w:val="008D2D7F"/>
    <w:rsid w:val="008D2D99"/>
    <w:rsid w:val="008D361F"/>
    <w:rsid w:val="008D4AC2"/>
    <w:rsid w:val="008D4E36"/>
    <w:rsid w:val="008D52E0"/>
    <w:rsid w:val="008D56ED"/>
    <w:rsid w:val="008D603C"/>
    <w:rsid w:val="008D67DB"/>
    <w:rsid w:val="008D76FD"/>
    <w:rsid w:val="008E0E5C"/>
    <w:rsid w:val="008E16B9"/>
    <w:rsid w:val="008E1D34"/>
    <w:rsid w:val="008E1DA7"/>
    <w:rsid w:val="008E2103"/>
    <w:rsid w:val="008E2426"/>
    <w:rsid w:val="008E3753"/>
    <w:rsid w:val="008E377C"/>
    <w:rsid w:val="008E417B"/>
    <w:rsid w:val="008E4C05"/>
    <w:rsid w:val="008E4C24"/>
    <w:rsid w:val="008E51C1"/>
    <w:rsid w:val="008E56C9"/>
    <w:rsid w:val="008E784C"/>
    <w:rsid w:val="008E79F0"/>
    <w:rsid w:val="008E7D1D"/>
    <w:rsid w:val="008F0DF4"/>
    <w:rsid w:val="008F1BB5"/>
    <w:rsid w:val="008F3845"/>
    <w:rsid w:val="008F3E23"/>
    <w:rsid w:val="008F44E2"/>
    <w:rsid w:val="008F468A"/>
    <w:rsid w:val="008F4F9D"/>
    <w:rsid w:val="008F50DF"/>
    <w:rsid w:val="008F5E0F"/>
    <w:rsid w:val="008F6DE5"/>
    <w:rsid w:val="008F755A"/>
    <w:rsid w:val="008F7698"/>
    <w:rsid w:val="008F77EA"/>
    <w:rsid w:val="008F7F30"/>
    <w:rsid w:val="00900B68"/>
    <w:rsid w:val="009012C4"/>
    <w:rsid w:val="0090357A"/>
    <w:rsid w:val="00903A79"/>
    <w:rsid w:val="00903BC9"/>
    <w:rsid w:val="00904C3E"/>
    <w:rsid w:val="0090562C"/>
    <w:rsid w:val="00906033"/>
    <w:rsid w:val="00906615"/>
    <w:rsid w:val="009066F1"/>
    <w:rsid w:val="00907387"/>
    <w:rsid w:val="00907837"/>
    <w:rsid w:val="00907847"/>
    <w:rsid w:val="00907B77"/>
    <w:rsid w:val="009107D3"/>
    <w:rsid w:val="00910AB3"/>
    <w:rsid w:val="0091172F"/>
    <w:rsid w:val="00911B1F"/>
    <w:rsid w:val="0091222A"/>
    <w:rsid w:val="009122FC"/>
    <w:rsid w:val="00913B87"/>
    <w:rsid w:val="00913C5F"/>
    <w:rsid w:val="009154BC"/>
    <w:rsid w:val="0091672D"/>
    <w:rsid w:val="00916DF4"/>
    <w:rsid w:val="009171BA"/>
    <w:rsid w:val="009175F7"/>
    <w:rsid w:val="00917AA1"/>
    <w:rsid w:val="009209CB"/>
    <w:rsid w:val="00920AE7"/>
    <w:rsid w:val="009216DB"/>
    <w:rsid w:val="00921F88"/>
    <w:rsid w:val="0092203C"/>
    <w:rsid w:val="00922776"/>
    <w:rsid w:val="009235ED"/>
    <w:rsid w:val="009239C8"/>
    <w:rsid w:val="009239EB"/>
    <w:rsid w:val="0092460F"/>
    <w:rsid w:val="00924B19"/>
    <w:rsid w:val="0092697B"/>
    <w:rsid w:val="009269A4"/>
    <w:rsid w:val="0092746D"/>
    <w:rsid w:val="0093012D"/>
    <w:rsid w:val="0093059A"/>
    <w:rsid w:val="009316FA"/>
    <w:rsid w:val="00931BB1"/>
    <w:rsid w:val="009325F5"/>
    <w:rsid w:val="00932903"/>
    <w:rsid w:val="00932E9C"/>
    <w:rsid w:val="00933786"/>
    <w:rsid w:val="00933E8A"/>
    <w:rsid w:val="00934EF3"/>
    <w:rsid w:val="00935248"/>
    <w:rsid w:val="00936206"/>
    <w:rsid w:val="00936358"/>
    <w:rsid w:val="009367C0"/>
    <w:rsid w:val="0093699D"/>
    <w:rsid w:val="00937243"/>
    <w:rsid w:val="0093791C"/>
    <w:rsid w:val="00937C4A"/>
    <w:rsid w:val="0094023D"/>
    <w:rsid w:val="00940D86"/>
    <w:rsid w:val="00941156"/>
    <w:rsid w:val="00942926"/>
    <w:rsid w:val="00942B1D"/>
    <w:rsid w:val="009430D2"/>
    <w:rsid w:val="00943419"/>
    <w:rsid w:val="0094416B"/>
    <w:rsid w:val="00945CD3"/>
    <w:rsid w:val="00945E4A"/>
    <w:rsid w:val="009462C8"/>
    <w:rsid w:val="00946A6D"/>
    <w:rsid w:val="00946F1C"/>
    <w:rsid w:val="009471F0"/>
    <w:rsid w:val="00947302"/>
    <w:rsid w:val="0095009F"/>
    <w:rsid w:val="00950F18"/>
    <w:rsid w:val="009510DF"/>
    <w:rsid w:val="00951EDF"/>
    <w:rsid w:val="009523F4"/>
    <w:rsid w:val="009524AB"/>
    <w:rsid w:val="009528F9"/>
    <w:rsid w:val="00952E50"/>
    <w:rsid w:val="00954B59"/>
    <w:rsid w:val="00955D39"/>
    <w:rsid w:val="00955DDC"/>
    <w:rsid w:val="00956F63"/>
    <w:rsid w:val="0095754B"/>
    <w:rsid w:val="0095773C"/>
    <w:rsid w:val="00960710"/>
    <w:rsid w:val="009613BD"/>
    <w:rsid w:val="00962C38"/>
    <w:rsid w:val="00963743"/>
    <w:rsid w:val="00963988"/>
    <w:rsid w:val="00963A81"/>
    <w:rsid w:val="00964669"/>
    <w:rsid w:val="00964D31"/>
    <w:rsid w:val="00965B4E"/>
    <w:rsid w:val="00965E48"/>
    <w:rsid w:val="00965F4D"/>
    <w:rsid w:val="00966C36"/>
    <w:rsid w:val="0096756A"/>
    <w:rsid w:val="00967BF0"/>
    <w:rsid w:val="00967D78"/>
    <w:rsid w:val="0097002A"/>
    <w:rsid w:val="009709B5"/>
    <w:rsid w:val="00971ECA"/>
    <w:rsid w:val="00972C9C"/>
    <w:rsid w:val="00975B53"/>
    <w:rsid w:val="00975D2C"/>
    <w:rsid w:val="00976538"/>
    <w:rsid w:val="00976D14"/>
    <w:rsid w:val="00976EFF"/>
    <w:rsid w:val="00976F43"/>
    <w:rsid w:val="00977353"/>
    <w:rsid w:val="00977F6B"/>
    <w:rsid w:val="009801FE"/>
    <w:rsid w:val="009809EE"/>
    <w:rsid w:val="00980C84"/>
    <w:rsid w:val="0098264D"/>
    <w:rsid w:val="00984444"/>
    <w:rsid w:val="00985230"/>
    <w:rsid w:val="009857B9"/>
    <w:rsid w:val="00985E04"/>
    <w:rsid w:val="00986531"/>
    <w:rsid w:val="00987430"/>
    <w:rsid w:val="009908A8"/>
    <w:rsid w:val="00990B21"/>
    <w:rsid w:val="00990B4E"/>
    <w:rsid w:val="00990CE6"/>
    <w:rsid w:val="00991165"/>
    <w:rsid w:val="00991326"/>
    <w:rsid w:val="0099162D"/>
    <w:rsid w:val="00991AC4"/>
    <w:rsid w:val="00992B64"/>
    <w:rsid w:val="00992D34"/>
    <w:rsid w:val="009931BD"/>
    <w:rsid w:val="00993B88"/>
    <w:rsid w:val="00994DFD"/>
    <w:rsid w:val="00995930"/>
    <w:rsid w:val="00995984"/>
    <w:rsid w:val="00995A3A"/>
    <w:rsid w:val="00995F24"/>
    <w:rsid w:val="009961B4"/>
    <w:rsid w:val="009973DF"/>
    <w:rsid w:val="0099744E"/>
    <w:rsid w:val="009A0B66"/>
    <w:rsid w:val="009A0EE8"/>
    <w:rsid w:val="009A0F29"/>
    <w:rsid w:val="009A10C4"/>
    <w:rsid w:val="009A15C5"/>
    <w:rsid w:val="009A18C7"/>
    <w:rsid w:val="009A1C19"/>
    <w:rsid w:val="009A2B46"/>
    <w:rsid w:val="009A368D"/>
    <w:rsid w:val="009A4039"/>
    <w:rsid w:val="009A41B6"/>
    <w:rsid w:val="009A46F8"/>
    <w:rsid w:val="009A4F89"/>
    <w:rsid w:val="009A542E"/>
    <w:rsid w:val="009A5914"/>
    <w:rsid w:val="009A6B78"/>
    <w:rsid w:val="009A736C"/>
    <w:rsid w:val="009B07A6"/>
    <w:rsid w:val="009B0A4F"/>
    <w:rsid w:val="009B1299"/>
    <w:rsid w:val="009B185D"/>
    <w:rsid w:val="009B1D02"/>
    <w:rsid w:val="009B25C9"/>
    <w:rsid w:val="009B2A41"/>
    <w:rsid w:val="009B2A60"/>
    <w:rsid w:val="009B2F30"/>
    <w:rsid w:val="009B30D1"/>
    <w:rsid w:val="009B3866"/>
    <w:rsid w:val="009B3EED"/>
    <w:rsid w:val="009B4111"/>
    <w:rsid w:val="009B480A"/>
    <w:rsid w:val="009B50E1"/>
    <w:rsid w:val="009B5978"/>
    <w:rsid w:val="009B6FDD"/>
    <w:rsid w:val="009B71A6"/>
    <w:rsid w:val="009C05B9"/>
    <w:rsid w:val="009C102D"/>
    <w:rsid w:val="009C14B4"/>
    <w:rsid w:val="009C18E9"/>
    <w:rsid w:val="009C1FA6"/>
    <w:rsid w:val="009C206D"/>
    <w:rsid w:val="009C2DFC"/>
    <w:rsid w:val="009C2E23"/>
    <w:rsid w:val="009C3D54"/>
    <w:rsid w:val="009C44E0"/>
    <w:rsid w:val="009C44F9"/>
    <w:rsid w:val="009C51BD"/>
    <w:rsid w:val="009C5953"/>
    <w:rsid w:val="009C6E0D"/>
    <w:rsid w:val="009C740C"/>
    <w:rsid w:val="009D00EB"/>
    <w:rsid w:val="009D0BBD"/>
    <w:rsid w:val="009D2119"/>
    <w:rsid w:val="009D25E3"/>
    <w:rsid w:val="009D2FAC"/>
    <w:rsid w:val="009D32A8"/>
    <w:rsid w:val="009D492A"/>
    <w:rsid w:val="009D4A42"/>
    <w:rsid w:val="009D5074"/>
    <w:rsid w:val="009D549F"/>
    <w:rsid w:val="009D554A"/>
    <w:rsid w:val="009D657D"/>
    <w:rsid w:val="009D7070"/>
    <w:rsid w:val="009D7174"/>
    <w:rsid w:val="009D7463"/>
    <w:rsid w:val="009D7A44"/>
    <w:rsid w:val="009E0100"/>
    <w:rsid w:val="009E01B5"/>
    <w:rsid w:val="009E0ADD"/>
    <w:rsid w:val="009E0F7F"/>
    <w:rsid w:val="009E1D70"/>
    <w:rsid w:val="009E21DD"/>
    <w:rsid w:val="009E292A"/>
    <w:rsid w:val="009E2ACF"/>
    <w:rsid w:val="009E2AD0"/>
    <w:rsid w:val="009E319A"/>
    <w:rsid w:val="009E3E52"/>
    <w:rsid w:val="009E5AC3"/>
    <w:rsid w:val="009E5FE1"/>
    <w:rsid w:val="009E6C97"/>
    <w:rsid w:val="009E748A"/>
    <w:rsid w:val="009F0184"/>
    <w:rsid w:val="009F05CA"/>
    <w:rsid w:val="009F0698"/>
    <w:rsid w:val="009F0A4B"/>
    <w:rsid w:val="009F0ADA"/>
    <w:rsid w:val="009F0D8E"/>
    <w:rsid w:val="009F0E9A"/>
    <w:rsid w:val="009F1ABB"/>
    <w:rsid w:val="009F1C92"/>
    <w:rsid w:val="009F1F78"/>
    <w:rsid w:val="009F2C01"/>
    <w:rsid w:val="009F318D"/>
    <w:rsid w:val="009F5038"/>
    <w:rsid w:val="009F51BC"/>
    <w:rsid w:val="009F5417"/>
    <w:rsid w:val="009F7A7E"/>
    <w:rsid w:val="00A00229"/>
    <w:rsid w:val="00A015EB"/>
    <w:rsid w:val="00A01790"/>
    <w:rsid w:val="00A02607"/>
    <w:rsid w:val="00A03169"/>
    <w:rsid w:val="00A0316A"/>
    <w:rsid w:val="00A03319"/>
    <w:rsid w:val="00A04250"/>
    <w:rsid w:val="00A042DF"/>
    <w:rsid w:val="00A0465A"/>
    <w:rsid w:val="00A04D0B"/>
    <w:rsid w:val="00A054E4"/>
    <w:rsid w:val="00A0594D"/>
    <w:rsid w:val="00A06A95"/>
    <w:rsid w:val="00A0710A"/>
    <w:rsid w:val="00A07194"/>
    <w:rsid w:val="00A07BF7"/>
    <w:rsid w:val="00A07C95"/>
    <w:rsid w:val="00A07E9F"/>
    <w:rsid w:val="00A10351"/>
    <w:rsid w:val="00A10903"/>
    <w:rsid w:val="00A11CD2"/>
    <w:rsid w:val="00A11EBF"/>
    <w:rsid w:val="00A129D3"/>
    <w:rsid w:val="00A12FD4"/>
    <w:rsid w:val="00A13F88"/>
    <w:rsid w:val="00A143D5"/>
    <w:rsid w:val="00A14A24"/>
    <w:rsid w:val="00A14B7B"/>
    <w:rsid w:val="00A14C27"/>
    <w:rsid w:val="00A14C6C"/>
    <w:rsid w:val="00A15187"/>
    <w:rsid w:val="00A15569"/>
    <w:rsid w:val="00A15898"/>
    <w:rsid w:val="00A15CAF"/>
    <w:rsid w:val="00A16219"/>
    <w:rsid w:val="00A16602"/>
    <w:rsid w:val="00A16CC5"/>
    <w:rsid w:val="00A16D96"/>
    <w:rsid w:val="00A1753E"/>
    <w:rsid w:val="00A176C3"/>
    <w:rsid w:val="00A208DB"/>
    <w:rsid w:val="00A20AA5"/>
    <w:rsid w:val="00A21519"/>
    <w:rsid w:val="00A21555"/>
    <w:rsid w:val="00A215B8"/>
    <w:rsid w:val="00A21697"/>
    <w:rsid w:val="00A21E45"/>
    <w:rsid w:val="00A223D3"/>
    <w:rsid w:val="00A23646"/>
    <w:rsid w:val="00A248EA"/>
    <w:rsid w:val="00A25801"/>
    <w:rsid w:val="00A25996"/>
    <w:rsid w:val="00A26736"/>
    <w:rsid w:val="00A269C6"/>
    <w:rsid w:val="00A270D6"/>
    <w:rsid w:val="00A273F5"/>
    <w:rsid w:val="00A276AA"/>
    <w:rsid w:val="00A27DC7"/>
    <w:rsid w:val="00A27F83"/>
    <w:rsid w:val="00A3059A"/>
    <w:rsid w:val="00A3079B"/>
    <w:rsid w:val="00A30FBC"/>
    <w:rsid w:val="00A31004"/>
    <w:rsid w:val="00A31E14"/>
    <w:rsid w:val="00A31E3B"/>
    <w:rsid w:val="00A31EFB"/>
    <w:rsid w:val="00A3235B"/>
    <w:rsid w:val="00A32655"/>
    <w:rsid w:val="00A327A4"/>
    <w:rsid w:val="00A32E92"/>
    <w:rsid w:val="00A33B59"/>
    <w:rsid w:val="00A344E8"/>
    <w:rsid w:val="00A345B4"/>
    <w:rsid w:val="00A3480D"/>
    <w:rsid w:val="00A34949"/>
    <w:rsid w:val="00A35755"/>
    <w:rsid w:val="00A358F5"/>
    <w:rsid w:val="00A35E5A"/>
    <w:rsid w:val="00A35F8E"/>
    <w:rsid w:val="00A3659C"/>
    <w:rsid w:val="00A36B74"/>
    <w:rsid w:val="00A36FB9"/>
    <w:rsid w:val="00A3720D"/>
    <w:rsid w:val="00A37324"/>
    <w:rsid w:val="00A40937"/>
    <w:rsid w:val="00A411F5"/>
    <w:rsid w:val="00A415C9"/>
    <w:rsid w:val="00A416F7"/>
    <w:rsid w:val="00A41E28"/>
    <w:rsid w:val="00A42512"/>
    <w:rsid w:val="00A42631"/>
    <w:rsid w:val="00A42711"/>
    <w:rsid w:val="00A4392E"/>
    <w:rsid w:val="00A44197"/>
    <w:rsid w:val="00A4422C"/>
    <w:rsid w:val="00A445B8"/>
    <w:rsid w:val="00A45C20"/>
    <w:rsid w:val="00A4656D"/>
    <w:rsid w:val="00A46985"/>
    <w:rsid w:val="00A47183"/>
    <w:rsid w:val="00A47E6A"/>
    <w:rsid w:val="00A5020A"/>
    <w:rsid w:val="00A5036B"/>
    <w:rsid w:val="00A50EF2"/>
    <w:rsid w:val="00A51323"/>
    <w:rsid w:val="00A51B5D"/>
    <w:rsid w:val="00A5253A"/>
    <w:rsid w:val="00A528A6"/>
    <w:rsid w:val="00A52DE4"/>
    <w:rsid w:val="00A5314C"/>
    <w:rsid w:val="00A5494D"/>
    <w:rsid w:val="00A54B2C"/>
    <w:rsid w:val="00A561A8"/>
    <w:rsid w:val="00A56698"/>
    <w:rsid w:val="00A57CC7"/>
    <w:rsid w:val="00A60138"/>
    <w:rsid w:val="00A6048C"/>
    <w:rsid w:val="00A60766"/>
    <w:rsid w:val="00A60A85"/>
    <w:rsid w:val="00A61827"/>
    <w:rsid w:val="00A6228E"/>
    <w:rsid w:val="00A622C4"/>
    <w:rsid w:val="00A624B0"/>
    <w:rsid w:val="00A6373A"/>
    <w:rsid w:val="00A63DDD"/>
    <w:rsid w:val="00A64DE5"/>
    <w:rsid w:val="00A65D0C"/>
    <w:rsid w:val="00A663CE"/>
    <w:rsid w:val="00A66401"/>
    <w:rsid w:val="00A66450"/>
    <w:rsid w:val="00A66784"/>
    <w:rsid w:val="00A667FC"/>
    <w:rsid w:val="00A66C22"/>
    <w:rsid w:val="00A676FD"/>
    <w:rsid w:val="00A677B6"/>
    <w:rsid w:val="00A67CBC"/>
    <w:rsid w:val="00A712BA"/>
    <w:rsid w:val="00A7174E"/>
    <w:rsid w:val="00A718BC"/>
    <w:rsid w:val="00A7191F"/>
    <w:rsid w:val="00A72DFE"/>
    <w:rsid w:val="00A73E26"/>
    <w:rsid w:val="00A73ED6"/>
    <w:rsid w:val="00A7422E"/>
    <w:rsid w:val="00A75761"/>
    <w:rsid w:val="00A75E3D"/>
    <w:rsid w:val="00A80489"/>
    <w:rsid w:val="00A80C9A"/>
    <w:rsid w:val="00A81103"/>
    <w:rsid w:val="00A8147A"/>
    <w:rsid w:val="00A81738"/>
    <w:rsid w:val="00A818F3"/>
    <w:rsid w:val="00A81E24"/>
    <w:rsid w:val="00A82168"/>
    <w:rsid w:val="00A821D0"/>
    <w:rsid w:val="00A82B83"/>
    <w:rsid w:val="00A82D83"/>
    <w:rsid w:val="00A83ABB"/>
    <w:rsid w:val="00A840B8"/>
    <w:rsid w:val="00A84144"/>
    <w:rsid w:val="00A85FF4"/>
    <w:rsid w:val="00A86002"/>
    <w:rsid w:val="00A8629C"/>
    <w:rsid w:val="00A869B8"/>
    <w:rsid w:val="00A869E4"/>
    <w:rsid w:val="00A86BF2"/>
    <w:rsid w:val="00A86FDA"/>
    <w:rsid w:val="00A87F79"/>
    <w:rsid w:val="00A9084B"/>
    <w:rsid w:val="00A91B80"/>
    <w:rsid w:val="00A92267"/>
    <w:rsid w:val="00A935B5"/>
    <w:rsid w:val="00A937ED"/>
    <w:rsid w:val="00A944B5"/>
    <w:rsid w:val="00A945BE"/>
    <w:rsid w:val="00A958A2"/>
    <w:rsid w:val="00A960BB"/>
    <w:rsid w:val="00A964F9"/>
    <w:rsid w:val="00A96EA3"/>
    <w:rsid w:val="00A96FFC"/>
    <w:rsid w:val="00A9710D"/>
    <w:rsid w:val="00A97198"/>
    <w:rsid w:val="00A978C5"/>
    <w:rsid w:val="00AA0374"/>
    <w:rsid w:val="00AA0822"/>
    <w:rsid w:val="00AA11C5"/>
    <w:rsid w:val="00AA153B"/>
    <w:rsid w:val="00AA1920"/>
    <w:rsid w:val="00AA1F67"/>
    <w:rsid w:val="00AA1FEF"/>
    <w:rsid w:val="00AA21E4"/>
    <w:rsid w:val="00AA2DED"/>
    <w:rsid w:val="00AA352B"/>
    <w:rsid w:val="00AA3D9B"/>
    <w:rsid w:val="00AA485A"/>
    <w:rsid w:val="00AA4E90"/>
    <w:rsid w:val="00AA50A1"/>
    <w:rsid w:val="00AA5104"/>
    <w:rsid w:val="00AA5508"/>
    <w:rsid w:val="00AA5902"/>
    <w:rsid w:val="00AA598D"/>
    <w:rsid w:val="00AA5BE8"/>
    <w:rsid w:val="00AA5D60"/>
    <w:rsid w:val="00AA5E8B"/>
    <w:rsid w:val="00AA5F61"/>
    <w:rsid w:val="00AA65F4"/>
    <w:rsid w:val="00AA67BF"/>
    <w:rsid w:val="00AA6C21"/>
    <w:rsid w:val="00AA6C2F"/>
    <w:rsid w:val="00AA71F9"/>
    <w:rsid w:val="00AB0042"/>
    <w:rsid w:val="00AB14A2"/>
    <w:rsid w:val="00AB16CD"/>
    <w:rsid w:val="00AB1713"/>
    <w:rsid w:val="00AB1A3F"/>
    <w:rsid w:val="00AB22EB"/>
    <w:rsid w:val="00AB278D"/>
    <w:rsid w:val="00AB280E"/>
    <w:rsid w:val="00AB3F83"/>
    <w:rsid w:val="00AB4B2F"/>
    <w:rsid w:val="00AB4C24"/>
    <w:rsid w:val="00AB4C52"/>
    <w:rsid w:val="00AB51CF"/>
    <w:rsid w:val="00AB6B80"/>
    <w:rsid w:val="00AB6BFB"/>
    <w:rsid w:val="00AB6DB8"/>
    <w:rsid w:val="00AB73ED"/>
    <w:rsid w:val="00AB7468"/>
    <w:rsid w:val="00AC0588"/>
    <w:rsid w:val="00AC18A1"/>
    <w:rsid w:val="00AC1FE3"/>
    <w:rsid w:val="00AC2215"/>
    <w:rsid w:val="00AC226F"/>
    <w:rsid w:val="00AC2778"/>
    <w:rsid w:val="00AC27D9"/>
    <w:rsid w:val="00AC2C16"/>
    <w:rsid w:val="00AC3A7C"/>
    <w:rsid w:val="00AC3E7F"/>
    <w:rsid w:val="00AC44C7"/>
    <w:rsid w:val="00AC46F9"/>
    <w:rsid w:val="00AC58A7"/>
    <w:rsid w:val="00AC5A72"/>
    <w:rsid w:val="00AC6169"/>
    <w:rsid w:val="00AC6865"/>
    <w:rsid w:val="00AC6C65"/>
    <w:rsid w:val="00AC7215"/>
    <w:rsid w:val="00AC79CF"/>
    <w:rsid w:val="00AC7EB1"/>
    <w:rsid w:val="00AD0DF6"/>
    <w:rsid w:val="00AD2ADD"/>
    <w:rsid w:val="00AD3CF2"/>
    <w:rsid w:val="00AD3F5D"/>
    <w:rsid w:val="00AD515E"/>
    <w:rsid w:val="00AD5233"/>
    <w:rsid w:val="00AD55AD"/>
    <w:rsid w:val="00AD5ED2"/>
    <w:rsid w:val="00AD5F39"/>
    <w:rsid w:val="00AD64E8"/>
    <w:rsid w:val="00AD6D89"/>
    <w:rsid w:val="00AD6EBD"/>
    <w:rsid w:val="00AD6FE7"/>
    <w:rsid w:val="00AD7454"/>
    <w:rsid w:val="00AD7F75"/>
    <w:rsid w:val="00AE036A"/>
    <w:rsid w:val="00AE0537"/>
    <w:rsid w:val="00AE0FAA"/>
    <w:rsid w:val="00AE2544"/>
    <w:rsid w:val="00AE2ADC"/>
    <w:rsid w:val="00AE2F9B"/>
    <w:rsid w:val="00AE31AD"/>
    <w:rsid w:val="00AE33E2"/>
    <w:rsid w:val="00AE425D"/>
    <w:rsid w:val="00AE47A9"/>
    <w:rsid w:val="00AE4870"/>
    <w:rsid w:val="00AE50C2"/>
    <w:rsid w:val="00AE5FDC"/>
    <w:rsid w:val="00AE6663"/>
    <w:rsid w:val="00AE7316"/>
    <w:rsid w:val="00AE733F"/>
    <w:rsid w:val="00AE7AAA"/>
    <w:rsid w:val="00AE7BAA"/>
    <w:rsid w:val="00AE7BBA"/>
    <w:rsid w:val="00AF0E8B"/>
    <w:rsid w:val="00AF10AB"/>
    <w:rsid w:val="00AF1992"/>
    <w:rsid w:val="00AF1F12"/>
    <w:rsid w:val="00AF4151"/>
    <w:rsid w:val="00AF4967"/>
    <w:rsid w:val="00AF4A0A"/>
    <w:rsid w:val="00AF51D9"/>
    <w:rsid w:val="00AF51E7"/>
    <w:rsid w:val="00AF615D"/>
    <w:rsid w:val="00AF6353"/>
    <w:rsid w:val="00AF6923"/>
    <w:rsid w:val="00AF72B1"/>
    <w:rsid w:val="00AF7E8A"/>
    <w:rsid w:val="00AF7FC3"/>
    <w:rsid w:val="00B01693"/>
    <w:rsid w:val="00B038D3"/>
    <w:rsid w:val="00B03A70"/>
    <w:rsid w:val="00B046B2"/>
    <w:rsid w:val="00B04B7F"/>
    <w:rsid w:val="00B05A94"/>
    <w:rsid w:val="00B062BF"/>
    <w:rsid w:val="00B070C3"/>
    <w:rsid w:val="00B07243"/>
    <w:rsid w:val="00B07826"/>
    <w:rsid w:val="00B107FE"/>
    <w:rsid w:val="00B116DA"/>
    <w:rsid w:val="00B13AF1"/>
    <w:rsid w:val="00B13EF3"/>
    <w:rsid w:val="00B1486C"/>
    <w:rsid w:val="00B14D7C"/>
    <w:rsid w:val="00B14E31"/>
    <w:rsid w:val="00B15568"/>
    <w:rsid w:val="00B15B02"/>
    <w:rsid w:val="00B15B4D"/>
    <w:rsid w:val="00B15E99"/>
    <w:rsid w:val="00B16008"/>
    <w:rsid w:val="00B1682D"/>
    <w:rsid w:val="00B16A77"/>
    <w:rsid w:val="00B176B5"/>
    <w:rsid w:val="00B17841"/>
    <w:rsid w:val="00B17941"/>
    <w:rsid w:val="00B17F2F"/>
    <w:rsid w:val="00B20398"/>
    <w:rsid w:val="00B203B6"/>
    <w:rsid w:val="00B208FC"/>
    <w:rsid w:val="00B20E0C"/>
    <w:rsid w:val="00B2118F"/>
    <w:rsid w:val="00B223AF"/>
    <w:rsid w:val="00B229A1"/>
    <w:rsid w:val="00B22B06"/>
    <w:rsid w:val="00B237C3"/>
    <w:rsid w:val="00B24319"/>
    <w:rsid w:val="00B24A09"/>
    <w:rsid w:val="00B24BB5"/>
    <w:rsid w:val="00B25248"/>
    <w:rsid w:val="00B254D5"/>
    <w:rsid w:val="00B256BC"/>
    <w:rsid w:val="00B257A2"/>
    <w:rsid w:val="00B25BB0"/>
    <w:rsid w:val="00B260D1"/>
    <w:rsid w:val="00B26F2F"/>
    <w:rsid w:val="00B27000"/>
    <w:rsid w:val="00B27527"/>
    <w:rsid w:val="00B306EC"/>
    <w:rsid w:val="00B31135"/>
    <w:rsid w:val="00B3236B"/>
    <w:rsid w:val="00B327E6"/>
    <w:rsid w:val="00B329DD"/>
    <w:rsid w:val="00B33489"/>
    <w:rsid w:val="00B33672"/>
    <w:rsid w:val="00B33E59"/>
    <w:rsid w:val="00B3402A"/>
    <w:rsid w:val="00B3577F"/>
    <w:rsid w:val="00B35C46"/>
    <w:rsid w:val="00B36254"/>
    <w:rsid w:val="00B36308"/>
    <w:rsid w:val="00B37CB1"/>
    <w:rsid w:val="00B413F8"/>
    <w:rsid w:val="00B42072"/>
    <w:rsid w:val="00B42290"/>
    <w:rsid w:val="00B42381"/>
    <w:rsid w:val="00B4247D"/>
    <w:rsid w:val="00B43E2D"/>
    <w:rsid w:val="00B44001"/>
    <w:rsid w:val="00B44E0D"/>
    <w:rsid w:val="00B45724"/>
    <w:rsid w:val="00B45951"/>
    <w:rsid w:val="00B45EFB"/>
    <w:rsid w:val="00B466DD"/>
    <w:rsid w:val="00B46E39"/>
    <w:rsid w:val="00B46F1E"/>
    <w:rsid w:val="00B47EEE"/>
    <w:rsid w:val="00B50A56"/>
    <w:rsid w:val="00B516DC"/>
    <w:rsid w:val="00B51973"/>
    <w:rsid w:val="00B51BA9"/>
    <w:rsid w:val="00B541B2"/>
    <w:rsid w:val="00B54798"/>
    <w:rsid w:val="00B558E2"/>
    <w:rsid w:val="00B55A8A"/>
    <w:rsid w:val="00B57399"/>
    <w:rsid w:val="00B57442"/>
    <w:rsid w:val="00B57DA5"/>
    <w:rsid w:val="00B6001D"/>
    <w:rsid w:val="00B605CF"/>
    <w:rsid w:val="00B6076F"/>
    <w:rsid w:val="00B61614"/>
    <w:rsid w:val="00B619BE"/>
    <w:rsid w:val="00B625FF"/>
    <w:rsid w:val="00B626DB"/>
    <w:rsid w:val="00B629FE"/>
    <w:rsid w:val="00B63BD7"/>
    <w:rsid w:val="00B640CC"/>
    <w:rsid w:val="00B6449C"/>
    <w:rsid w:val="00B65401"/>
    <w:rsid w:val="00B6542F"/>
    <w:rsid w:val="00B65A3A"/>
    <w:rsid w:val="00B65F93"/>
    <w:rsid w:val="00B676E3"/>
    <w:rsid w:val="00B67988"/>
    <w:rsid w:val="00B709C8"/>
    <w:rsid w:val="00B70B16"/>
    <w:rsid w:val="00B70CDD"/>
    <w:rsid w:val="00B71DA8"/>
    <w:rsid w:val="00B73020"/>
    <w:rsid w:val="00B7324A"/>
    <w:rsid w:val="00B74630"/>
    <w:rsid w:val="00B74CE1"/>
    <w:rsid w:val="00B76594"/>
    <w:rsid w:val="00B76C86"/>
    <w:rsid w:val="00B76E83"/>
    <w:rsid w:val="00B77558"/>
    <w:rsid w:val="00B7771E"/>
    <w:rsid w:val="00B779B5"/>
    <w:rsid w:val="00B77C44"/>
    <w:rsid w:val="00B77F94"/>
    <w:rsid w:val="00B801C7"/>
    <w:rsid w:val="00B81699"/>
    <w:rsid w:val="00B81A17"/>
    <w:rsid w:val="00B81E65"/>
    <w:rsid w:val="00B824A2"/>
    <w:rsid w:val="00B82B32"/>
    <w:rsid w:val="00B82CCA"/>
    <w:rsid w:val="00B83001"/>
    <w:rsid w:val="00B838DF"/>
    <w:rsid w:val="00B84F0A"/>
    <w:rsid w:val="00B855AC"/>
    <w:rsid w:val="00B85EDC"/>
    <w:rsid w:val="00B86B76"/>
    <w:rsid w:val="00B90C71"/>
    <w:rsid w:val="00B92B0B"/>
    <w:rsid w:val="00B93C0B"/>
    <w:rsid w:val="00B94D19"/>
    <w:rsid w:val="00B95E56"/>
    <w:rsid w:val="00B96042"/>
    <w:rsid w:val="00B96D9E"/>
    <w:rsid w:val="00BA022E"/>
    <w:rsid w:val="00BA03C9"/>
    <w:rsid w:val="00BA0F04"/>
    <w:rsid w:val="00BA2121"/>
    <w:rsid w:val="00BA3514"/>
    <w:rsid w:val="00BA3C5D"/>
    <w:rsid w:val="00BA4396"/>
    <w:rsid w:val="00BA538F"/>
    <w:rsid w:val="00BA58AC"/>
    <w:rsid w:val="00BA5C45"/>
    <w:rsid w:val="00BA5F5A"/>
    <w:rsid w:val="00BA6187"/>
    <w:rsid w:val="00BA639C"/>
    <w:rsid w:val="00BA667A"/>
    <w:rsid w:val="00BA66E6"/>
    <w:rsid w:val="00BA6F28"/>
    <w:rsid w:val="00BB090A"/>
    <w:rsid w:val="00BB0ED7"/>
    <w:rsid w:val="00BB1D6E"/>
    <w:rsid w:val="00BB2741"/>
    <w:rsid w:val="00BB32D2"/>
    <w:rsid w:val="00BB4286"/>
    <w:rsid w:val="00BB4FF1"/>
    <w:rsid w:val="00BB545E"/>
    <w:rsid w:val="00BB6D1B"/>
    <w:rsid w:val="00BB7787"/>
    <w:rsid w:val="00BB7C3C"/>
    <w:rsid w:val="00BC1BCD"/>
    <w:rsid w:val="00BC1E6D"/>
    <w:rsid w:val="00BC35E5"/>
    <w:rsid w:val="00BC4E1E"/>
    <w:rsid w:val="00BC5C0F"/>
    <w:rsid w:val="00BC632F"/>
    <w:rsid w:val="00BC67DF"/>
    <w:rsid w:val="00BC6A89"/>
    <w:rsid w:val="00BC7912"/>
    <w:rsid w:val="00BD1D40"/>
    <w:rsid w:val="00BD277A"/>
    <w:rsid w:val="00BD3C98"/>
    <w:rsid w:val="00BD44CF"/>
    <w:rsid w:val="00BD5263"/>
    <w:rsid w:val="00BD5493"/>
    <w:rsid w:val="00BD61B8"/>
    <w:rsid w:val="00BD683D"/>
    <w:rsid w:val="00BD6863"/>
    <w:rsid w:val="00BD68ED"/>
    <w:rsid w:val="00BD6F5C"/>
    <w:rsid w:val="00BE0CB5"/>
    <w:rsid w:val="00BE0ED3"/>
    <w:rsid w:val="00BE1B1E"/>
    <w:rsid w:val="00BE1D2F"/>
    <w:rsid w:val="00BE2D96"/>
    <w:rsid w:val="00BE2F4B"/>
    <w:rsid w:val="00BE356C"/>
    <w:rsid w:val="00BE3AB9"/>
    <w:rsid w:val="00BE42FE"/>
    <w:rsid w:val="00BE44D0"/>
    <w:rsid w:val="00BE4FC0"/>
    <w:rsid w:val="00BE53BE"/>
    <w:rsid w:val="00BE5845"/>
    <w:rsid w:val="00BE59DB"/>
    <w:rsid w:val="00BE5D5B"/>
    <w:rsid w:val="00BE5E7D"/>
    <w:rsid w:val="00BE625D"/>
    <w:rsid w:val="00BE6DC2"/>
    <w:rsid w:val="00BE7766"/>
    <w:rsid w:val="00BF027F"/>
    <w:rsid w:val="00BF0E4A"/>
    <w:rsid w:val="00BF203A"/>
    <w:rsid w:val="00BF2BB3"/>
    <w:rsid w:val="00BF33B3"/>
    <w:rsid w:val="00BF6BDE"/>
    <w:rsid w:val="00BF7E32"/>
    <w:rsid w:val="00BF7F04"/>
    <w:rsid w:val="00C00346"/>
    <w:rsid w:val="00C013C2"/>
    <w:rsid w:val="00C01AF9"/>
    <w:rsid w:val="00C0245A"/>
    <w:rsid w:val="00C02730"/>
    <w:rsid w:val="00C03FA0"/>
    <w:rsid w:val="00C04118"/>
    <w:rsid w:val="00C04E1F"/>
    <w:rsid w:val="00C06177"/>
    <w:rsid w:val="00C07C6C"/>
    <w:rsid w:val="00C10724"/>
    <w:rsid w:val="00C10D9E"/>
    <w:rsid w:val="00C117A2"/>
    <w:rsid w:val="00C11CF3"/>
    <w:rsid w:val="00C12134"/>
    <w:rsid w:val="00C12725"/>
    <w:rsid w:val="00C12A91"/>
    <w:rsid w:val="00C12D42"/>
    <w:rsid w:val="00C132AF"/>
    <w:rsid w:val="00C13C16"/>
    <w:rsid w:val="00C1593B"/>
    <w:rsid w:val="00C15BD8"/>
    <w:rsid w:val="00C15C54"/>
    <w:rsid w:val="00C15E1B"/>
    <w:rsid w:val="00C16C11"/>
    <w:rsid w:val="00C1714D"/>
    <w:rsid w:val="00C2010B"/>
    <w:rsid w:val="00C2090B"/>
    <w:rsid w:val="00C21E8C"/>
    <w:rsid w:val="00C22EB8"/>
    <w:rsid w:val="00C2337B"/>
    <w:rsid w:val="00C246AC"/>
    <w:rsid w:val="00C25A32"/>
    <w:rsid w:val="00C26032"/>
    <w:rsid w:val="00C2689A"/>
    <w:rsid w:val="00C26F5B"/>
    <w:rsid w:val="00C27483"/>
    <w:rsid w:val="00C306BE"/>
    <w:rsid w:val="00C306FD"/>
    <w:rsid w:val="00C3279B"/>
    <w:rsid w:val="00C32B33"/>
    <w:rsid w:val="00C3315E"/>
    <w:rsid w:val="00C338C8"/>
    <w:rsid w:val="00C348EB"/>
    <w:rsid w:val="00C3504A"/>
    <w:rsid w:val="00C35475"/>
    <w:rsid w:val="00C35601"/>
    <w:rsid w:val="00C3560E"/>
    <w:rsid w:val="00C36218"/>
    <w:rsid w:val="00C36D5C"/>
    <w:rsid w:val="00C37178"/>
    <w:rsid w:val="00C37AD9"/>
    <w:rsid w:val="00C40CAF"/>
    <w:rsid w:val="00C40FDE"/>
    <w:rsid w:val="00C41927"/>
    <w:rsid w:val="00C41A02"/>
    <w:rsid w:val="00C41AD0"/>
    <w:rsid w:val="00C41FC8"/>
    <w:rsid w:val="00C421C2"/>
    <w:rsid w:val="00C422B1"/>
    <w:rsid w:val="00C42AF5"/>
    <w:rsid w:val="00C43339"/>
    <w:rsid w:val="00C4374B"/>
    <w:rsid w:val="00C43F12"/>
    <w:rsid w:val="00C446B1"/>
    <w:rsid w:val="00C44F85"/>
    <w:rsid w:val="00C457B3"/>
    <w:rsid w:val="00C45C06"/>
    <w:rsid w:val="00C4672E"/>
    <w:rsid w:val="00C46C8C"/>
    <w:rsid w:val="00C47CC5"/>
    <w:rsid w:val="00C47E97"/>
    <w:rsid w:val="00C50067"/>
    <w:rsid w:val="00C502AA"/>
    <w:rsid w:val="00C50915"/>
    <w:rsid w:val="00C513FE"/>
    <w:rsid w:val="00C53976"/>
    <w:rsid w:val="00C54564"/>
    <w:rsid w:val="00C55342"/>
    <w:rsid w:val="00C5543E"/>
    <w:rsid w:val="00C56551"/>
    <w:rsid w:val="00C56E0F"/>
    <w:rsid w:val="00C571D8"/>
    <w:rsid w:val="00C57A95"/>
    <w:rsid w:val="00C57F93"/>
    <w:rsid w:val="00C62EF8"/>
    <w:rsid w:val="00C634F7"/>
    <w:rsid w:val="00C64E8A"/>
    <w:rsid w:val="00C64FD3"/>
    <w:rsid w:val="00C65106"/>
    <w:rsid w:val="00C6657D"/>
    <w:rsid w:val="00C6687D"/>
    <w:rsid w:val="00C679FD"/>
    <w:rsid w:val="00C67EA6"/>
    <w:rsid w:val="00C70F6B"/>
    <w:rsid w:val="00C71DC9"/>
    <w:rsid w:val="00C72947"/>
    <w:rsid w:val="00C72CEF"/>
    <w:rsid w:val="00C733A3"/>
    <w:rsid w:val="00C73C33"/>
    <w:rsid w:val="00C73D87"/>
    <w:rsid w:val="00C73E62"/>
    <w:rsid w:val="00C747BC"/>
    <w:rsid w:val="00C7484F"/>
    <w:rsid w:val="00C751DA"/>
    <w:rsid w:val="00C754AB"/>
    <w:rsid w:val="00C75552"/>
    <w:rsid w:val="00C767F0"/>
    <w:rsid w:val="00C778DA"/>
    <w:rsid w:val="00C77937"/>
    <w:rsid w:val="00C77A28"/>
    <w:rsid w:val="00C8126C"/>
    <w:rsid w:val="00C82DBD"/>
    <w:rsid w:val="00C8334C"/>
    <w:rsid w:val="00C849C2"/>
    <w:rsid w:val="00C85812"/>
    <w:rsid w:val="00C861E8"/>
    <w:rsid w:val="00C86978"/>
    <w:rsid w:val="00C86F49"/>
    <w:rsid w:val="00C87C45"/>
    <w:rsid w:val="00C900A6"/>
    <w:rsid w:val="00C90DA1"/>
    <w:rsid w:val="00C90F41"/>
    <w:rsid w:val="00C929C3"/>
    <w:rsid w:val="00C93CC2"/>
    <w:rsid w:val="00C93D31"/>
    <w:rsid w:val="00C94051"/>
    <w:rsid w:val="00C94BFB"/>
    <w:rsid w:val="00C9620F"/>
    <w:rsid w:val="00C96432"/>
    <w:rsid w:val="00C966E8"/>
    <w:rsid w:val="00C974B7"/>
    <w:rsid w:val="00CA0AA9"/>
    <w:rsid w:val="00CA149E"/>
    <w:rsid w:val="00CA271B"/>
    <w:rsid w:val="00CA4629"/>
    <w:rsid w:val="00CA4879"/>
    <w:rsid w:val="00CA508D"/>
    <w:rsid w:val="00CA6580"/>
    <w:rsid w:val="00CA6A5B"/>
    <w:rsid w:val="00CB0927"/>
    <w:rsid w:val="00CB186E"/>
    <w:rsid w:val="00CB1BDC"/>
    <w:rsid w:val="00CB2965"/>
    <w:rsid w:val="00CB299E"/>
    <w:rsid w:val="00CB2F19"/>
    <w:rsid w:val="00CB3473"/>
    <w:rsid w:val="00CB357C"/>
    <w:rsid w:val="00CB4716"/>
    <w:rsid w:val="00CB497F"/>
    <w:rsid w:val="00CB4BD6"/>
    <w:rsid w:val="00CB575D"/>
    <w:rsid w:val="00CB5BC6"/>
    <w:rsid w:val="00CB5F53"/>
    <w:rsid w:val="00CB626A"/>
    <w:rsid w:val="00CB76CB"/>
    <w:rsid w:val="00CB7740"/>
    <w:rsid w:val="00CB7874"/>
    <w:rsid w:val="00CB79EB"/>
    <w:rsid w:val="00CB7EE9"/>
    <w:rsid w:val="00CC0994"/>
    <w:rsid w:val="00CC0BBD"/>
    <w:rsid w:val="00CC15D2"/>
    <w:rsid w:val="00CC29BF"/>
    <w:rsid w:val="00CC448C"/>
    <w:rsid w:val="00CC4AE7"/>
    <w:rsid w:val="00CC4C91"/>
    <w:rsid w:val="00CC5A30"/>
    <w:rsid w:val="00CC5D04"/>
    <w:rsid w:val="00CC5F07"/>
    <w:rsid w:val="00CC61AF"/>
    <w:rsid w:val="00CC629D"/>
    <w:rsid w:val="00CC67CC"/>
    <w:rsid w:val="00CC6D41"/>
    <w:rsid w:val="00CD0207"/>
    <w:rsid w:val="00CD03CC"/>
    <w:rsid w:val="00CD0A40"/>
    <w:rsid w:val="00CD25C3"/>
    <w:rsid w:val="00CD270C"/>
    <w:rsid w:val="00CD2741"/>
    <w:rsid w:val="00CD3355"/>
    <w:rsid w:val="00CD3A39"/>
    <w:rsid w:val="00CD4A51"/>
    <w:rsid w:val="00CD5278"/>
    <w:rsid w:val="00CD5490"/>
    <w:rsid w:val="00CD5C2C"/>
    <w:rsid w:val="00CD5F61"/>
    <w:rsid w:val="00CD6EB8"/>
    <w:rsid w:val="00CE012C"/>
    <w:rsid w:val="00CE0DA1"/>
    <w:rsid w:val="00CE1757"/>
    <w:rsid w:val="00CE2746"/>
    <w:rsid w:val="00CE47EA"/>
    <w:rsid w:val="00CE5773"/>
    <w:rsid w:val="00CE5C6B"/>
    <w:rsid w:val="00CE63B1"/>
    <w:rsid w:val="00CE6674"/>
    <w:rsid w:val="00CE6E51"/>
    <w:rsid w:val="00CE6E82"/>
    <w:rsid w:val="00CF0D19"/>
    <w:rsid w:val="00CF0DA7"/>
    <w:rsid w:val="00CF0DCE"/>
    <w:rsid w:val="00CF109A"/>
    <w:rsid w:val="00CF13EB"/>
    <w:rsid w:val="00CF1E31"/>
    <w:rsid w:val="00CF22D7"/>
    <w:rsid w:val="00CF290A"/>
    <w:rsid w:val="00CF2B84"/>
    <w:rsid w:val="00CF305F"/>
    <w:rsid w:val="00CF3ACA"/>
    <w:rsid w:val="00CF422B"/>
    <w:rsid w:val="00CF4AC9"/>
    <w:rsid w:val="00CF4E37"/>
    <w:rsid w:val="00CF58B4"/>
    <w:rsid w:val="00CF63A9"/>
    <w:rsid w:val="00CF6EED"/>
    <w:rsid w:val="00D0098E"/>
    <w:rsid w:val="00D00D5C"/>
    <w:rsid w:val="00D01355"/>
    <w:rsid w:val="00D024BF"/>
    <w:rsid w:val="00D037B6"/>
    <w:rsid w:val="00D041B9"/>
    <w:rsid w:val="00D04234"/>
    <w:rsid w:val="00D04FA9"/>
    <w:rsid w:val="00D05185"/>
    <w:rsid w:val="00D056DA"/>
    <w:rsid w:val="00D05C91"/>
    <w:rsid w:val="00D05E94"/>
    <w:rsid w:val="00D06453"/>
    <w:rsid w:val="00D06888"/>
    <w:rsid w:val="00D06B30"/>
    <w:rsid w:val="00D100D3"/>
    <w:rsid w:val="00D10215"/>
    <w:rsid w:val="00D10F94"/>
    <w:rsid w:val="00D12454"/>
    <w:rsid w:val="00D1247C"/>
    <w:rsid w:val="00D139A0"/>
    <w:rsid w:val="00D13DBD"/>
    <w:rsid w:val="00D1485F"/>
    <w:rsid w:val="00D148BB"/>
    <w:rsid w:val="00D14EF3"/>
    <w:rsid w:val="00D14F4F"/>
    <w:rsid w:val="00D15318"/>
    <w:rsid w:val="00D15DF4"/>
    <w:rsid w:val="00D16FB3"/>
    <w:rsid w:val="00D178E6"/>
    <w:rsid w:val="00D17B70"/>
    <w:rsid w:val="00D17F3D"/>
    <w:rsid w:val="00D2043D"/>
    <w:rsid w:val="00D20A34"/>
    <w:rsid w:val="00D20E9C"/>
    <w:rsid w:val="00D21122"/>
    <w:rsid w:val="00D21774"/>
    <w:rsid w:val="00D2184C"/>
    <w:rsid w:val="00D237A0"/>
    <w:rsid w:val="00D23C6E"/>
    <w:rsid w:val="00D2419A"/>
    <w:rsid w:val="00D259B9"/>
    <w:rsid w:val="00D260C9"/>
    <w:rsid w:val="00D26964"/>
    <w:rsid w:val="00D26A8C"/>
    <w:rsid w:val="00D26E31"/>
    <w:rsid w:val="00D30035"/>
    <w:rsid w:val="00D30449"/>
    <w:rsid w:val="00D309E3"/>
    <w:rsid w:val="00D30E35"/>
    <w:rsid w:val="00D31026"/>
    <w:rsid w:val="00D31D09"/>
    <w:rsid w:val="00D32139"/>
    <w:rsid w:val="00D3216E"/>
    <w:rsid w:val="00D32A48"/>
    <w:rsid w:val="00D32F29"/>
    <w:rsid w:val="00D337E1"/>
    <w:rsid w:val="00D339B9"/>
    <w:rsid w:val="00D348AB"/>
    <w:rsid w:val="00D35881"/>
    <w:rsid w:val="00D35A4E"/>
    <w:rsid w:val="00D36410"/>
    <w:rsid w:val="00D36AEE"/>
    <w:rsid w:val="00D36DC8"/>
    <w:rsid w:val="00D370A1"/>
    <w:rsid w:val="00D40379"/>
    <w:rsid w:val="00D403F9"/>
    <w:rsid w:val="00D41C59"/>
    <w:rsid w:val="00D42AEF"/>
    <w:rsid w:val="00D42B8C"/>
    <w:rsid w:val="00D42FED"/>
    <w:rsid w:val="00D442E3"/>
    <w:rsid w:val="00D459FE"/>
    <w:rsid w:val="00D45F1B"/>
    <w:rsid w:val="00D4704D"/>
    <w:rsid w:val="00D47513"/>
    <w:rsid w:val="00D476D3"/>
    <w:rsid w:val="00D47AE0"/>
    <w:rsid w:val="00D47B70"/>
    <w:rsid w:val="00D506A9"/>
    <w:rsid w:val="00D514C6"/>
    <w:rsid w:val="00D5195D"/>
    <w:rsid w:val="00D52338"/>
    <w:rsid w:val="00D529AB"/>
    <w:rsid w:val="00D52C66"/>
    <w:rsid w:val="00D52EC9"/>
    <w:rsid w:val="00D5375B"/>
    <w:rsid w:val="00D5393D"/>
    <w:rsid w:val="00D5455C"/>
    <w:rsid w:val="00D553F8"/>
    <w:rsid w:val="00D55BFA"/>
    <w:rsid w:val="00D5621A"/>
    <w:rsid w:val="00D56C1C"/>
    <w:rsid w:val="00D60020"/>
    <w:rsid w:val="00D60148"/>
    <w:rsid w:val="00D60F3A"/>
    <w:rsid w:val="00D6128F"/>
    <w:rsid w:val="00D61444"/>
    <w:rsid w:val="00D61F62"/>
    <w:rsid w:val="00D623FD"/>
    <w:rsid w:val="00D62D62"/>
    <w:rsid w:val="00D63C9E"/>
    <w:rsid w:val="00D643F8"/>
    <w:rsid w:val="00D64587"/>
    <w:rsid w:val="00D649AD"/>
    <w:rsid w:val="00D64AD5"/>
    <w:rsid w:val="00D658FD"/>
    <w:rsid w:val="00D664A5"/>
    <w:rsid w:val="00D66553"/>
    <w:rsid w:val="00D666A6"/>
    <w:rsid w:val="00D669CF"/>
    <w:rsid w:val="00D66A34"/>
    <w:rsid w:val="00D66F07"/>
    <w:rsid w:val="00D66FD7"/>
    <w:rsid w:val="00D672A7"/>
    <w:rsid w:val="00D672CA"/>
    <w:rsid w:val="00D705C6"/>
    <w:rsid w:val="00D707C6"/>
    <w:rsid w:val="00D7111E"/>
    <w:rsid w:val="00D711C4"/>
    <w:rsid w:val="00D71770"/>
    <w:rsid w:val="00D7302D"/>
    <w:rsid w:val="00D73938"/>
    <w:rsid w:val="00D740AC"/>
    <w:rsid w:val="00D74D64"/>
    <w:rsid w:val="00D74E60"/>
    <w:rsid w:val="00D75AA2"/>
    <w:rsid w:val="00D768F0"/>
    <w:rsid w:val="00D772E8"/>
    <w:rsid w:val="00D77472"/>
    <w:rsid w:val="00D776B1"/>
    <w:rsid w:val="00D81235"/>
    <w:rsid w:val="00D81E5B"/>
    <w:rsid w:val="00D81E73"/>
    <w:rsid w:val="00D8262C"/>
    <w:rsid w:val="00D82A4E"/>
    <w:rsid w:val="00D831F2"/>
    <w:rsid w:val="00D84CB8"/>
    <w:rsid w:val="00D84E23"/>
    <w:rsid w:val="00D8540C"/>
    <w:rsid w:val="00D855F8"/>
    <w:rsid w:val="00D86B64"/>
    <w:rsid w:val="00D8714C"/>
    <w:rsid w:val="00D87287"/>
    <w:rsid w:val="00D87CDD"/>
    <w:rsid w:val="00D90011"/>
    <w:rsid w:val="00D90BEA"/>
    <w:rsid w:val="00D90D05"/>
    <w:rsid w:val="00D918CD"/>
    <w:rsid w:val="00D91A70"/>
    <w:rsid w:val="00D91D02"/>
    <w:rsid w:val="00D92485"/>
    <w:rsid w:val="00D92E63"/>
    <w:rsid w:val="00D93508"/>
    <w:rsid w:val="00D93DA4"/>
    <w:rsid w:val="00D9524E"/>
    <w:rsid w:val="00D953C4"/>
    <w:rsid w:val="00D956B4"/>
    <w:rsid w:val="00D95FB2"/>
    <w:rsid w:val="00D96B23"/>
    <w:rsid w:val="00D978B7"/>
    <w:rsid w:val="00D97CE0"/>
    <w:rsid w:val="00D97F30"/>
    <w:rsid w:val="00D97F48"/>
    <w:rsid w:val="00DA0E69"/>
    <w:rsid w:val="00DA0FB8"/>
    <w:rsid w:val="00DA1300"/>
    <w:rsid w:val="00DA1CBF"/>
    <w:rsid w:val="00DA2B29"/>
    <w:rsid w:val="00DA3591"/>
    <w:rsid w:val="00DA3B76"/>
    <w:rsid w:val="00DA4113"/>
    <w:rsid w:val="00DA4571"/>
    <w:rsid w:val="00DA4910"/>
    <w:rsid w:val="00DA5DB2"/>
    <w:rsid w:val="00DA633D"/>
    <w:rsid w:val="00DA6E6F"/>
    <w:rsid w:val="00DA70C0"/>
    <w:rsid w:val="00DA70E7"/>
    <w:rsid w:val="00DA7D90"/>
    <w:rsid w:val="00DB004D"/>
    <w:rsid w:val="00DB052A"/>
    <w:rsid w:val="00DB0AEC"/>
    <w:rsid w:val="00DB1981"/>
    <w:rsid w:val="00DB2339"/>
    <w:rsid w:val="00DB327A"/>
    <w:rsid w:val="00DB3C7B"/>
    <w:rsid w:val="00DB3DEE"/>
    <w:rsid w:val="00DB4766"/>
    <w:rsid w:val="00DB4ACE"/>
    <w:rsid w:val="00DB60A1"/>
    <w:rsid w:val="00DB65C5"/>
    <w:rsid w:val="00DB69AE"/>
    <w:rsid w:val="00DB6DAB"/>
    <w:rsid w:val="00DB7A28"/>
    <w:rsid w:val="00DC00CA"/>
    <w:rsid w:val="00DC0AB0"/>
    <w:rsid w:val="00DC0C36"/>
    <w:rsid w:val="00DC1D01"/>
    <w:rsid w:val="00DC37F1"/>
    <w:rsid w:val="00DC40F9"/>
    <w:rsid w:val="00DC6B63"/>
    <w:rsid w:val="00DC6F34"/>
    <w:rsid w:val="00DC72B2"/>
    <w:rsid w:val="00DC77FD"/>
    <w:rsid w:val="00DC7BFF"/>
    <w:rsid w:val="00DD0105"/>
    <w:rsid w:val="00DD080D"/>
    <w:rsid w:val="00DD0B38"/>
    <w:rsid w:val="00DD0BC2"/>
    <w:rsid w:val="00DD2018"/>
    <w:rsid w:val="00DD298F"/>
    <w:rsid w:val="00DD2997"/>
    <w:rsid w:val="00DD2A13"/>
    <w:rsid w:val="00DD4849"/>
    <w:rsid w:val="00DD58B6"/>
    <w:rsid w:val="00DD6A64"/>
    <w:rsid w:val="00DD6D4C"/>
    <w:rsid w:val="00DD785B"/>
    <w:rsid w:val="00DE105A"/>
    <w:rsid w:val="00DE1060"/>
    <w:rsid w:val="00DE1CAA"/>
    <w:rsid w:val="00DE1E04"/>
    <w:rsid w:val="00DE2392"/>
    <w:rsid w:val="00DE2807"/>
    <w:rsid w:val="00DE2BC7"/>
    <w:rsid w:val="00DE2F3D"/>
    <w:rsid w:val="00DE31BA"/>
    <w:rsid w:val="00DE3846"/>
    <w:rsid w:val="00DE4308"/>
    <w:rsid w:val="00DE4534"/>
    <w:rsid w:val="00DE4891"/>
    <w:rsid w:val="00DE530B"/>
    <w:rsid w:val="00DE6165"/>
    <w:rsid w:val="00DE626E"/>
    <w:rsid w:val="00DE6306"/>
    <w:rsid w:val="00DE678F"/>
    <w:rsid w:val="00DE7115"/>
    <w:rsid w:val="00DE71C2"/>
    <w:rsid w:val="00DE7B5F"/>
    <w:rsid w:val="00DF027F"/>
    <w:rsid w:val="00DF091C"/>
    <w:rsid w:val="00DF0A1F"/>
    <w:rsid w:val="00DF0B08"/>
    <w:rsid w:val="00DF218D"/>
    <w:rsid w:val="00DF2696"/>
    <w:rsid w:val="00DF28A4"/>
    <w:rsid w:val="00DF3136"/>
    <w:rsid w:val="00DF3D11"/>
    <w:rsid w:val="00DF4F46"/>
    <w:rsid w:val="00DF5A44"/>
    <w:rsid w:val="00DF5B9E"/>
    <w:rsid w:val="00DF5D1C"/>
    <w:rsid w:val="00DF6290"/>
    <w:rsid w:val="00DF62F5"/>
    <w:rsid w:val="00DF65D6"/>
    <w:rsid w:val="00DF670E"/>
    <w:rsid w:val="00DF6936"/>
    <w:rsid w:val="00DF715A"/>
    <w:rsid w:val="00DF7CD8"/>
    <w:rsid w:val="00E004DC"/>
    <w:rsid w:val="00E00749"/>
    <w:rsid w:val="00E00DDA"/>
    <w:rsid w:val="00E01236"/>
    <w:rsid w:val="00E0184B"/>
    <w:rsid w:val="00E03108"/>
    <w:rsid w:val="00E03971"/>
    <w:rsid w:val="00E050C8"/>
    <w:rsid w:val="00E05CA8"/>
    <w:rsid w:val="00E05F27"/>
    <w:rsid w:val="00E068CD"/>
    <w:rsid w:val="00E0697F"/>
    <w:rsid w:val="00E06CDA"/>
    <w:rsid w:val="00E06ED3"/>
    <w:rsid w:val="00E1014E"/>
    <w:rsid w:val="00E102A5"/>
    <w:rsid w:val="00E10507"/>
    <w:rsid w:val="00E10583"/>
    <w:rsid w:val="00E10786"/>
    <w:rsid w:val="00E10825"/>
    <w:rsid w:val="00E10BB5"/>
    <w:rsid w:val="00E11605"/>
    <w:rsid w:val="00E1249E"/>
    <w:rsid w:val="00E12509"/>
    <w:rsid w:val="00E12D0E"/>
    <w:rsid w:val="00E13006"/>
    <w:rsid w:val="00E13274"/>
    <w:rsid w:val="00E132C1"/>
    <w:rsid w:val="00E13741"/>
    <w:rsid w:val="00E13A69"/>
    <w:rsid w:val="00E13F62"/>
    <w:rsid w:val="00E140F9"/>
    <w:rsid w:val="00E141C0"/>
    <w:rsid w:val="00E147FA"/>
    <w:rsid w:val="00E1495A"/>
    <w:rsid w:val="00E14AB8"/>
    <w:rsid w:val="00E14FEE"/>
    <w:rsid w:val="00E15053"/>
    <w:rsid w:val="00E15D94"/>
    <w:rsid w:val="00E16E73"/>
    <w:rsid w:val="00E16F45"/>
    <w:rsid w:val="00E17889"/>
    <w:rsid w:val="00E1794D"/>
    <w:rsid w:val="00E2018E"/>
    <w:rsid w:val="00E20A28"/>
    <w:rsid w:val="00E20D9D"/>
    <w:rsid w:val="00E213A2"/>
    <w:rsid w:val="00E21580"/>
    <w:rsid w:val="00E21BBD"/>
    <w:rsid w:val="00E2346E"/>
    <w:rsid w:val="00E234BE"/>
    <w:rsid w:val="00E23A4C"/>
    <w:rsid w:val="00E23BD9"/>
    <w:rsid w:val="00E23F63"/>
    <w:rsid w:val="00E24A37"/>
    <w:rsid w:val="00E25FE3"/>
    <w:rsid w:val="00E27B1B"/>
    <w:rsid w:val="00E301E7"/>
    <w:rsid w:val="00E30290"/>
    <w:rsid w:val="00E3087C"/>
    <w:rsid w:val="00E30B73"/>
    <w:rsid w:val="00E30F67"/>
    <w:rsid w:val="00E3133D"/>
    <w:rsid w:val="00E316AB"/>
    <w:rsid w:val="00E3192C"/>
    <w:rsid w:val="00E31A55"/>
    <w:rsid w:val="00E31C5B"/>
    <w:rsid w:val="00E324EE"/>
    <w:rsid w:val="00E3320F"/>
    <w:rsid w:val="00E3329E"/>
    <w:rsid w:val="00E34122"/>
    <w:rsid w:val="00E34A13"/>
    <w:rsid w:val="00E34D6D"/>
    <w:rsid w:val="00E357DC"/>
    <w:rsid w:val="00E362D2"/>
    <w:rsid w:val="00E3654A"/>
    <w:rsid w:val="00E367DF"/>
    <w:rsid w:val="00E3737D"/>
    <w:rsid w:val="00E37BC8"/>
    <w:rsid w:val="00E404B2"/>
    <w:rsid w:val="00E40ABE"/>
    <w:rsid w:val="00E43339"/>
    <w:rsid w:val="00E4397F"/>
    <w:rsid w:val="00E449E9"/>
    <w:rsid w:val="00E44C3D"/>
    <w:rsid w:val="00E45440"/>
    <w:rsid w:val="00E45DE2"/>
    <w:rsid w:val="00E462E3"/>
    <w:rsid w:val="00E46432"/>
    <w:rsid w:val="00E466C1"/>
    <w:rsid w:val="00E466F6"/>
    <w:rsid w:val="00E4670C"/>
    <w:rsid w:val="00E46AE2"/>
    <w:rsid w:val="00E470ED"/>
    <w:rsid w:val="00E4750D"/>
    <w:rsid w:val="00E47FEA"/>
    <w:rsid w:val="00E5049B"/>
    <w:rsid w:val="00E50E69"/>
    <w:rsid w:val="00E532C1"/>
    <w:rsid w:val="00E54456"/>
    <w:rsid w:val="00E55CCC"/>
    <w:rsid w:val="00E5641A"/>
    <w:rsid w:val="00E56829"/>
    <w:rsid w:val="00E57129"/>
    <w:rsid w:val="00E57302"/>
    <w:rsid w:val="00E60A0F"/>
    <w:rsid w:val="00E61220"/>
    <w:rsid w:val="00E6141C"/>
    <w:rsid w:val="00E61B06"/>
    <w:rsid w:val="00E624EA"/>
    <w:rsid w:val="00E63387"/>
    <w:rsid w:val="00E6365C"/>
    <w:rsid w:val="00E64153"/>
    <w:rsid w:val="00E642AA"/>
    <w:rsid w:val="00E64F84"/>
    <w:rsid w:val="00E65228"/>
    <w:rsid w:val="00E65D75"/>
    <w:rsid w:val="00E667A6"/>
    <w:rsid w:val="00E66A93"/>
    <w:rsid w:val="00E67524"/>
    <w:rsid w:val="00E6772D"/>
    <w:rsid w:val="00E67A01"/>
    <w:rsid w:val="00E67B0E"/>
    <w:rsid w:val="00E702FB"/>
    <w:rsid w:val="00E7076A"/>
    <w:rsid w:val="00E7174E"/>
    <w:rsid w:val="00E72087"/>
    <w:rsid w:val="00E72B4C"/>
    <w:rsid w:val="00E72C92"/>
    <w:rsid w:val="00E73D00"/>
    <w:rsid w:val="00E74210"/>
    <w:rsid w:val="00E7483A"/>
    <w:rsid w:val="00E74D72"/>
    <w:rsid w:val="00E75655"/>
    <w:rsid w:val="00E75929"/>
    <w:rsid w:val="00E764AA"/>
    <w:rsid w:val="00E764E4"/>
    <w:rsid w:val="00E76A80"/>
    <w:rsid w:val="00E76D6D"/>
    <w:rsid w:val="00E774E4"/>
    <w:rsid w:val="00E7750A"/>
    <w:rsid w:val="00E779D0"/>
    <w:rsid w:val="00E77A93"/>
    <w:rsid w:val="00E77E90"/>
    <w:rsid w:val="00E80261"/>
    <w:rsid w:val="00E804D7"/>
    <w:rsid w:val="00E805A1"/>
    <w:rsid w:val="00E81FDB"/>
    <w:rsid w:val="00E822D2"/>
    <w:rsid w:val="00E8302A"/>
    <w:rsid w:val="00E83103"/>
    <w:rsid w:val="00E8351A"/>
    <w:rsid w:val="00E84C57"/>
    <w:rsid w:val="00E85239"/>
    <w:rsid w:val="00E86276"/>
    <w:rsid w:val="00E863E1"/>
    <w:rsid w:val="00E8783F"/>
    <w:rsid w:val="00E87AAF"/>
    <w:rsid w:val="00E9067F"/>
    <w:rsid w:val="00E91414"/>
    <w:rsid w:val="00E91FEB"/>
    <w:rsid w:val="00E92291"/>
    <w:rsid w:val="00E92F11"/>
    <w:rsid w:val="00E92FAF"/>
    <w:rsid w:val="00E932EE"/>
    <w:rsid w:val="00E935AC"/>
    <w:rsid w:val="00E94029"/>
    <w:rsid w:val="00E944EC"/>
    <w:rsid w:val="00E945DD"/>
    <w:rsid w:val="00E94FDA"/>
    <w:rsid w:val="00E95BE1"/>
    <w:rsid w:val="00E969B5"/>
    <w:rsid w:val="00E96C01"/>
    <w:rsid w:val="00E9729F"/>
    <w:rsid w:val="00E97DEC"/>
    <w:rsid w:val="00EA06BC"/>
    <w:rsid w:val="00EA0AD0"/>
    <w:rsid w:val="00EA0F04"/>
    <w:rsid w:val="00EA10AC"/>
    <w:rsid w:val="00EA11E9"/>
    <w:rsid w:val="00EA1B27"/>
    <w:rsid w:val="00EA1C4C"/>
    <w:rsid w:val="00EA2061"/>
    <w:rsid w:val="00EA2C4C"/>
    <w:rsid w:val="00EA31B4"/>
    <w:rsid w:val="00EA3A71"/>
    <w:rsid w:val="00EA3D0C"/>
    <w:rsid w:val="00EA40C1"/>
    <w:rsid w:val="00EA4A77"/>
    <w:rsid w:val="00EA4ED7"/>
    <w:rsid w:val="00EA78C5"/>
    <w:rsid w:val="00EA7A14"/>
    <w:rsid w:val="00EB07C0"/>
    <w:rsid w:val="00EB0D7D"/>
    <w:rsid w:val="00EB10EB"/>
    <w:rsid w:val="00EB129E"/>
    <w:rsid w:val="00EB19A5"/>
    <w:rsid w:val="00EB1CFE"/>
    <w:rsid w:val="00EB2441"/>
    <w:rsid w:val="00EB3BC6"/>
    <w:rsid w:val="00EB4D7C"/>
    <w:rsid w:val="00EB5E4C"/>
    <w:rsid w:val="00EB6D25"/>
    <w:rsid w:val="00EB71F0"/>
    <w:rsid w:val="00EB7983"/>
    <w:rsid w:val="00EB7C9F"/>
    <w:rsid w:val="00EC020C"/>
    <w:rsid w:val="00EC02EF"/>
    <w:rsid w:val="00EC322F"/>
    <w:rsid w:val="00EC341B"/>
    <w:rsid w:val="00EC41FE"/>
    <w:rsid w:val="00EC433D"/>
    <w:rsid w:val="00EC4C5A"/>
    <w:rsid w:val="00EC5DBF"/>
    <w:rsid w:val="00EC6512"/>
    <w:rsid w:val="00EC6889"/>
    <w:rsid w:val="00EC7A0C"/>
    <w:rsid w:val="00EC7CFE"/>
    <w:rsid w:val="00ED1C21"/>
    <w:rsid w:val="00ED33CA"/>
    <w:rsid w:val="00ED36DB"/>
    <w:rsid w:val="00ED3905"/>
    <w:rsid w:val="00ED394C"/>
    <w:rsid w:val="00ED5E21"/>
    <w:rsid w:val="00ED61A2"/>
    <w:rsid w:val="00ED6442"/>
    <w:rsid w:val="00ED7147"/>
    <w:rsid w:val="00ED7692"/>
    <w:rsid w:val="00ED7F94"/>
    <w:rsid w:val="00EE00E7"/>
    <w:rsid w:val="00EE0A73"/>
    <w:rsid w:val="00EE0BE0"/>
    <w:rsid w:val="00EE0E5C"/>
    <w:rsid w:val="00EE0EF2"/>
    <w:rsid w:val="00EE11A8"/>
    <w:rsid w:val="00EE11FE"/>
    <w:rsid w:val="00EE1AB1"/>
    <w:rsid w:val="00EE1B39"/>
    <w:rsid w:val="00EE208A"/>
    <w:rsid w:val="00EE29FB"/>
    <w:rsid w:val="00EE2D49"/>
    <w:rsid w:val="00EE3039"/>
    <w:rsid w:val="00EE3546"/>
    <w:rsid w:val="00EE35A0"/>
    <w:rsid w:val="00EE49F3"/>
    <w:rsid w:val="00EE4F67"/>
    <w:rsid w:val="00EE5503"/>
    <w:rsid w:val="00EE66C5"/>
    <w:rsid w:val="00EE73BB"/>
    <w:rsid w:val="00EE7FB2"/>
    <w:rsid w:val="00EF0289"/>
    <w:rsid w:val="00EF046F"/>
    <w:rsid w:val="00EF07C0"/>
    <w:rsid w:val="00EF084F"/>
    <w:rsid w:val="00EF0EAD"/>
    <w:rsid w:val="00EF1459"/>
    <w:rsid w:val="00EF21B9"/>
    <w:rsid w:val="00EF21CB"/>
    <w:rsid w:val="00EF2876"/>
    <w:rsid w:val="00EF309F"/>
    <w:rsid w:val="00EF34AD"/>
    <w:rsid w:val="00EF46AC"/>
    <w:rsid w:val="00EF4AEB"/>
    <w:rsid w:val="00EF54D1"/>
    <w:rsid w:val="00EF646F"/>
    <w:rsid w:val="00EF6CD7"/>
    <w:rsid w:val="00EF6DE6"/>
    <w:rsid w:val="00EF7C4B"/>
    <w:rsid w:val="00F01051"/>
    <w:rsid w:val="00F011FC"/>
    <w:rsid w:val="00F01455"/>
    <w:rsid w:val="00F01972"/>
    <w:rsid w:val="00F02DC5"/>
    <w:rsid w:val="00F02E31"/>
    <w:rsid w:val="00F0398A"/>
    <w:rsid w:val="00F03D94"/>
    <w:rsid w:val="00F04003"/>
    <w:rsid w:val="00F042A6"/>
    <w:rsid w:val="00F044A1"/>
    <w:rsid w:val="00F04B5A"/>
    <w:rsid w:val="00F04D4C"/>
    <w:rsid w:val="00F04F01"/>
    <w:rsid w:val="00F05155"/>
    <w:rsid w:val="00F0596A"/>
    <w:rsid w:val="00F05AEB"/>
    <w:rsid w:val="00F064BD"/>
    <w:rsid w:val="00F066A6"/>
    <w:rsid w:val="00F06788"/>
    <w:rsid w:val="00F07177"/>
    <w:rsid w:val="00F07725"/>
    <w:rsid w:val="00F0772D"/>
    <w:rsid w:val="00F10C1C"/>
    <w:rsid w:val="00F11C95"/>
    <w:rsid w:val="00F1253F"/>
    <w:rsid w:val="00F13D4A"/>
    <w:rsid w:val="00F13E2D"/>
    <w:rsid w:val="00F13F7F"/>
    <w:rsid w:val="00F145D4"/>
    <w:rsid w:val="00F15B17"/>
    <w:rsid w:val="00F16206"/>
    <w:rsid w:val="00F1762B"/>
    <w:rsid w:val="00F17998"/>
    <w:rsid w:val="00F201F1"/>
    <w:rsid w:val="00F2052C"/>
    <w:rsid w:val="00F20B70"/>
    <w:rsid w:val="00F2172C"/>
    <w:rsid w:val="00F21DA3"/>
    <w:rsid w:val="00F2264E"/>
    <w:rsid w:val="00F22F00"/>
    <w:rsid w:val="00F23146"/>
    <w:rsid w:val="00F246A7"/>
    <w:rsid w:val="00F24876"/>
    <w:rsid w:val="00F27444"/>
    <w:rsid w:val="00F27718"/>
    <w:rsid w:val="00F2785C"/>
    <w:rsid w:val="00F27FC3"/>
    <w:rsid w:val="00F30409"/>
    <w:rsid w:val="00F30977"/>
    <w:rsid w:val="00F30A4B"/>
    <w:rsid w:val="00F319C6"/>
    <w:rsid w:val="00F337F4"/>
    <w:rsid w:val="00F338F1"/>
    <w:rsid w:val="00F33E41"/>
    <w:rsid w:val="00F349C4"/>
    <w:rsid w:val="00F351D5"/>
    <w:rsid w:val="00F35A6F"/>
    <w:rsid w:val="00F360FE"/>
    <w:rsid w:val="00F36194"/>
    <w:rsid w:val="00F370D2"/>
    <w:rsid w:val="00F37E12"/>
    <w:rsid w:val="00F40194"/>
    <w:rsid w:val="00F4022E"/>
    <w:rsid w:val="00F4137D"/>
    <w:rsid w:val="00F43271"/>
    <w:rsid w:val="00F45183"/>
    <w:rsid w:val="00F45675"/>
    <w:rsid w:val="00F459BC"/>
    <w:rsid w:val="00F46996"/>
    <w:rsid w:val="00F46A46"/>
    <w:rsid w:val="00F473EF"/>
    <w:rsid w:val="00F479AC"/>
    <w:rsid w:val="00F479C2"/>
    <w:rsid w:val="00F52371"/>
    <w:rsid w:val="00F52592"/>
    <w:rsid w:val="00F527E8"/>
    <w:rsid w:val="00F528C6"/>
    <w:rsid w:val="00F52A8E"/>
    <w:rsid w:val="00F53731"/>
    <w:rsid w:val="00F54F64"/>
    <w:rsid w:val="00F555E0"/>
    <w:rsid w:val="00F55BBF"/>
    <w:rsid w:val="00F55E6F"/>
    <w:rsid w:val="00F56911"/>
    <w:rsid w:val="00F56CB1"/>
    <w:rsid w:val="00F57D3A"/>
    <w:rsid w:val="00F60140"/>
    <w:rsid w:val="00F601F8"/>
    <w:rsid w:val="00F61206"/>
    <w:rsid w:val="00F613F8"/>
    <w:rsid w:val="00F61B15"/>
    <w:rsid w:val="00F61C09"/>
    <w:rsid w:val="00F62CFD"/>
    <w:rsid w:val="00F62E52"/>
    <w:rsid w:val="00F635EE"/>
    <w:rsid w:val="00F63830"/>
    <w:rsid w:val="00F644AF"/>
    <w:rsid w:val="00F6483C"/>
    <w:rsid w:val="00F656E8"/>
    <w:rsid w:val="00F65FDD"/>
    <w:rsid w:val="00F67644"/>
    <w:rsid w:val="00F70BBB"/>
    <w:rsid w:val="00F7100E"/>
    <w:rsid w:val="00F72D12"/>
    <w:rsid w:val="00F74011"/>
    <w:rsid w:val="00F75A2D"/>
    <w:rsid w:val="00F7724A"/>
    <w:rsid w:val="00F778AD"/>
    <w:rsid w:val="00F8008B"/>
    <w:rsid w:val="00F801F4"/>
    <w:rsid w:val="00F80B2E"/>
    <w:rsid w:val="00F81468"/>
    <w:rsid w:val="00F81972"/>
    <w:rsid w:val="00F81A3E"/>
    <w:rsid w:val="00F82789"/>
    <w:rsid w:val="00F832A6"/>
    <w:rsid w:val="00F836C5"/>
    <w:rsid w:val="00F83CA1"/>
    <w:rsid w:val="00F83ED0"/>
    <w:rsid w:val="00F84009"/>
    <w:rsid w:val="00F84394"/>
    <w:rsid w:val="00F845BE"/>
    <w:rsid w:val="00F856B4"/>
    <w:rsid w:val="00F859FC"/>
    <w:rsid w:val="00F85F4E"/>
    <w:rsid w:val="00F85FC3"/>
    <w:rsid w:val="00F86F8A"/>
    <w:rsid w:val="00F87096"/>
    <w:rsid w:val="00F87211"/>
    <w:rsid w:val="00F87448"/>
    <w:rsid w:val="00F87A74"/>
    <w:rsid w:val="00F87CB2"/>
    <w:rsid w:val="00F87EB2"/>
    <w:rsid w:val="00F900EB"/>
    <w:rsid w:val="00F90359"/>
    <w:rsid w:val="00F904C4"/>
    <w:rsid w:val="00F905F2"/>
    <w:rsid w:val="00F908AC"/>
    <w:rsid w:val="00F90A30"/>
    <w:rsid w:val="00F90D0C"/>
    <w:rsid w:val="00F9143C"/>
    <w:rsid w:val="00F916AB"/>
    <w:rsid w:val="00F916E2"/>
    <w:rsid w:val="00F91CFD"/>
    <w:rsid w:val="00F91E99"/>
    <w:rsid w:val="00F91F6E"/>
    <w:rsid w:val="00F91FB6"/>
    <w:rsid w:val="00F92BD1"/>
    <w:rsid w:val="00F92C01"/>
    <w:rsid w:val="00F938AA"/>
    <w:rsid w:val="00F93D98"/>
    <w:rsid w:val="00F93EE5"/>
    <w:rsid w:val="00F9462D"/>
    <w:rsid w:val="00F94919"/>
    <w:rsid w:val="00F94AAA"/>
    <w:rsid w:val="00F957CE"/>
    <w:rsid w:val="00F9599F"/>
    <w:rsid w:val="00F9609A"/>
    <w:rsid w:val="00F9647E"/>
    <w:rsid w:val="00F96629"/>
    <w:rsid w:val="00FA03CC"/>
    <w:rsid w:val="00FA0E00"/>
    <w:rsid w:val="00FA1944"/>
    <w:rsid w:val="00FA1E8D"/>
    <w:rsid w:val="00FA25AA"/>
    <w:rsid w:val="00FA3A5B"/>
    <w:rsid w:val="00FA3AC1"/>
    <w:rsid w:val="00FA477B"/>
    <w:rsid w:val="00FA4CE5"/>
    <w:rsid w:val="00FA508A"/>
    <w:rsid w:val="00FA5564"/>
    <w:rsid w:val="00FA60CC"/>
    <w:rsid w:val="00FA6913"/>
    <w:rsid w:val="00FA7223"/>
    <w:rsid w:val="00FA7579"/>
    <w:rsid w:val="00FB1358"/>
    <w:rsid w:val="00FB15EA"/>
    <w:rsid w:val="00FB1604"/>
    <w:rsid w:val="00FB2271"/>
    <w:rsid w:val="00FB27A7"/>
    <w:rsid w:val="00FB296C"/>
    <w:rsid w:val="00FB2B25"/>
    <w:rsid w:val="00FB2CD8"/>
    <w:rsid w:val="00FB3001"/>
    <w:rsid w:val="00FB3815"/>
    <w:rsid w:val="00FB3FD9"/>
    <w:rsid w:val="00FB4B19"/>
    <w:rsid w:val="00FB58DF"/>
    <w:rsid w:val="00FB5CA2"/>
    <w:rsid w:val="00FB6BEC"/>
    <w:rsid w:val="00FB6C1F"/>
    <w:rsid w:val="00FB6C71"/>
    <w:rsid w:val="00FB6E03"/>
    <w:rsid w:val="00FB6E6B"/>
    <w:rsid w:val="00FB7170"/>
    <w:rsid w:val="00FC07CB"/>
    <w:rsid w:val="00FC0A2A"/>
    <w:rsid w:val="00FC185E"/>
    <w:rsid w:val="00FC185F"/>
    <w:rsid w:val="00FC1DCD"/>
    <w:rsid w:val="00FC2361"/>
    <w:rsid w:val="00FC291A"/>
    <w:rsid w:val="00FC2F65"/>
    <w:rsid w:val="00FC30FC"/>
    <w:rsid w:val="00FC3131"/>
    <w:rsid w:val="00FC3F7E"/>
    <w:rsid w:val="00FC4E70"/>
    <w:rsid w:val="00FC5065"/>
    <w:rsid w:val="00FC5788"/>
    <w:rsid w:val="00FC7738"/>
    <w:rsid w:val="00FC7A4F"/>
    <w:rsid w:val="00FC7E16"/>
    <w:rsid w:val="00FD06E2"/>
    <w:rsid w:val="00FD1388"/>
    <w:rsid w:val="00FD1EAC"/>
    <w:rsid w:val="00FD1F85"/>
    <w:rsid w:val="00FD20B4"/>
    <w:rsid w:val="00FD2D17"/>
    <w:rsid w:val="00FD2E0C"/>
    <w:rsid w:val="00FD30D3"/>
    <w:rsid w:val="00FD36BC"/>
    <w:rsid w:val="00FD4994"/>
    <w:rsid w:val="00FD4CBF"/>
    <w:rsid w:val="00FD4FA9"/>
    <w:rsid w:val="00FD608A"/>
    <w:rsid w:val="00FD677F"/>
    <w:rsid w:val="00FD6C3F"/>
    <w:rsid w:val="00FD7920"/>
    <w:rsid w:val="00FD79F4"/>
    <w:rsid w:val="00FE0FB6"/>
    <w:rsid w:val="00FE2D76"/>
    <w:rsid w:val="00FE2FE2"/>
    <w:rsid w:val="00FE3031"/>
    <w:rsid w:val="00FE3B17"/>
    <w:rsid w:val="00FE3C49"/>
    <w:rsid w:val="00FE3DA4"/>
    <w:rsid w:val="00FE420C"/>
    <w:rsid w:val="00FE4555"/>
    <w:rsid w:val="00FE47BC"/>
    <w:rsid w:val="00FE57BA"/>
    <w:rsid w:val="00FE5920"/>
    <w:rsid w:val="00FE5C3D"/>
    <w:rsid w:val="00FE5FAA"/>
    <w:rsid w:val="00FE793C"/>
    <w:rsid w:val="00FE7A5B"/>
    <w:rsid w:val="00FF0113"/>
    <w:rsid w:val="00FF074B"/>
    <w:rsid w:val="00FF0804"/>
    <w:rsid w:val="00FF11AF"/>
    <w:rsid w:val="00FF1C5A"/>
    <w:rsid w:val="00FF1E3E"/>
    <w:rsid w:val="00FF628C"/>
    <w:rsid w:val="00FF657D"/>
    <w:rsid w:val="00FF682D"/>
    <w:rsid w:val="00FF6851"/>
    <w:rsid w:val="00FF6C34"/>
    <w:rsid w:val="00FF6CC2"/>
    <w:rsid w:val="00FF74B7"/>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09B145B3"/>
  <w15:docId w15:val="{F17953BB-F1AF-4915-B107-C5D9FDE1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qFormat/>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qFormat/>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99"/>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F55E6F"/>
    <w:pPr>
      <w:tabs>
        <w:tab w:val="left" w:pos="851"/>
        <w:tab w:val="right" w:leader="dot" w:pos="10195"/>
      </w:tabs>
      <w:spacing w:after="0" w:line="300" w:lineRule="auto"/>
      <w:jc w:val="both"/>
    </w:pPr>
    <w:rPr>
      <w:rFonts w:ascii="Times New Roman" w:hAnsi="Times New Roman"/>
      <w:sz w:val="28"/>
    </w:rPr>
  </w:style>
  <w:style w:type="paragraph" w:styleId="35">
    <w:name w:val="toc 3"/>
    <w:basedOn w:val="a"/>
    <w:next w:val="a"/>
    <w:autoRedefine/>
    <w:uiPriority w:val="39"/>
    <w:unhideWhenUsed/>
    <w:qFormat/>
    <w:rsid w:val="00F55E6F"/>
    <w:pPr>
      <w:tabs>
        <w:tab w:val="left" w:pos="851"/>
        <w:tab w:val="right" w:leader="dot" w:pos="10195"/>
      </w:tabs>
      <w:spacing w:after="0" w:line="300" w:lineRule="auto"/>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F55E6F"/>
    <w:pPr>
      <w:tabs>
        <w:tab w:val="left" w:pos="851"/>
        <w:tab w:val="right" w:leader="dot" w:pos="10195"/>
      </w:tabs>
      <w:spacing w:after="0" w:line="300" w:lineRule="auto"/>
      <w:jc w:val="both"/>
    </w:pPr>
    <w:rPr>
      <w:rFonts w:ascii="Times New Roman" w:eastAsia="Times New Roman" w:hAnsi="Times New Roman" w:cs="Times New Roman"/>
      <w:noProof/>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23"/>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8"/>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19"/>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19"/>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1fd">
    <w:name w:val="Название Знак1"/>
    <w:basedOn w:val="a0"/>
    <w:rsid w:val="005B3B3F"/>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498">
      <w:bodyDiv w:val="1"/>
      <w:marLeft w:val="0"/>
      <w:marRight w:val="0"/>
      <w:marTop w:val="0"/>
      <w:marBottom w:val="0"/>
      <w:divBdr>
        <w:top w:val="none" w:sz="0" w:space="0" w:color="auto"/>
        <w:left w:val="none" w:sz="0" w:space="0" w:color="auto"/>
        <w:bottom w:val="none" w:sz="0" w:space="0" w:color="auto"/>
        <w:right w:val="none" w:sz="0" w:space="0" w:color="auto"/>
      </w:divBdr>
    </w:div>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63531999">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77750416">
      <w:bodyDiv w:val="1"/>
      <w:marLeft w:val="0"/>
      <w:marRight w:val="0"/>
      <w:marTop w:val="0"/>
      <w:marBottom w:val="0"/>
      <w:divBdr>
        <w:top w:val="none" w:sz="0" w:space="0" w:color="auto"/>
        <w:left w:val="none" w:sz="0" w:space="0" w:color="auto"/>
        <w:bottom w:val="none" w:sz="0" w:space="0" w:color="auto"/>
        <w:right w:val="none" w:sz="0" w:space="0" w:color="auto"/>
      </w:divBdr>
      <w:divsChild>
        <w:div w:id="207375242">
          <w:marLeft w:val="58"/>
          <w:marRight w:val="58"/>
          <w:marTop w:val="102"/>
          <w:marBottom w:val="102"/>
          <w:divBdr>
            <w:top w:val="none" w:sz="0" w:space="0" w:color="auto"/>
            <w:left w:val="none" w:sz="0" w:space="0" w:color="auto"/>
            <w:bottom w:val="none" w:sz="0" w:space="0" w:color="auto"/>
            <w:right w:val="none" w:sz="0" w:space="0" w:color="auto"/>
          </w:divBdr>
          <w:divsChild>
            <w:div w:id="10175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192613863">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29463249">
      <w:bodyDiv w:val="1"/>
      <w:marLeft w:val="0"/>
      <w:marRight w:val="0"/>
      <w:marTop w:val="0"/>
      <w:marBottom w:val="0"/>
      <w:divBdr>
        <w:top w:val="none" w:sz="0" w:space="0" w:color="auto"/>
        <w:left w:val="none" w:sz="0" w:space="0" w:color="auto"/>
        <w:bottom w:val="none" w:sz="0" w:space="0" w:color="auto"/>
        <w:right w:val="none" w:sz="0" w:space="0" w:color="auto"/>
      </w:divBdr>
      <w:divsChild>
        <w:div w:id="217210727">
          <w:marLeft w:val="0"/>
          <w:marRight w:val="0"/>
          <w:marTop w:val="0"/>
          <w:marBottom w:val="0"/>
          <w:divBdr>
            <w:top w:val="none" w:sz="0" w:space="0" w:color="auto"/>
            <w:left w:val="none" w:sz="0" w:space="0" w:color="auto"/>
            <w:bottom w:val="none" w:sz="0" w:space="0" w:color="auto"/>
            <w:right w:val="none" w:sz="0" w:space="0" w:color="auto"/>
          </w:divBdr>
        </w:div>
      </w:divsChild>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87708079">
      <w:bodyDiv w:val="1"/>
      <w:marLeft w:val="0"/>
      <w:marRight w:val="0"/>
      <w:marTop w:val="0"/>
      <w:marBottom w:val="0"/>
      <w:divBdr>
        <w:top w:val="none" w:sz="0" w:space="0" w:color="auto"/>
        <w:left w:val="none" w:sz="0" w:space="0" w:color="auto"/>
        <w:bottom w:val="none" w:sz="0" w:space="0" w:color="auto"/>
        <w:right w:val="none" w:sz="0" w:space="0" w:color="auto"/>
      </w:divBdr>
    </w:div>
    <w:div w:id="319507825">
      <w:bodyDiv w:val="1"/>
      <w:marLeft w:val="0"/>
      <w:marRight w:val="0"/>
      <w:marTop w:val="0"/>
      <w:marBottom w:val="0"/>
      <w:divBdr>
        <w:top w:val="none" w:sz="0" w:space="0" w:color="auto"/>
        <w:left w:val="none" w:sz="0" w:space="0" w:color="auto"/>
        <w:bottom w:val="none" w:sz="0" w:space="0" w:color="auto"/>
        <w:right w:val="none" w:sz="0" w:space="0" w:color="auto"/>
      </w:divBdr>
    </w:div>
    <w:div w:id="358312820">
      <w:bodyDiv w:val="1"/>
      <w:marLeft w:val="0"/>
      <w:marRight w:val="0"/>
      <w:marTop w:val="0"/>
      <w:marBottom w:val="0"/>
      <w:divBdr>
        <w:top w:val="none" w:sz="0" w:space="0" w:color="auto"/>
        <w:left w:val="none" w:sz="0" w:space="0" w:color="auto"/>
        <w:bottom w:val="none" w:sz="0" w:space="0" w:color="auto"/>
        <w:right w:val="none" w:sz="0" w:space="0" w:color="auto"/>
      </w:divBdr>
    </w:div>
    <w:div w:id="430206304">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48335712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2037650">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75406588">
      <w:bodyDiv w:val="1"/>
      <w:marLeft w:val="0"/>
      <w:marRight w:val="0"/>
      <w:marTop w:val="0"/>
      <w:marBottom w:val="0"/>
      <w:divBdr>
        <w:top w:val="none" w:sz="0" w:space="0" w:color="auto"/>
        <w:left w:val="none" w:sz="0" w:space="0" w:color="auto"/>
        <w:bottom w:val="none" w:sz="0" w:space="0" w:color="auto"/>
        <w:right w:val="none" w:sz="0" w:space="0" w:color="auto"/>
      </w:divBdr>
    </w:div>
    <w:div w:id="579563786">
      <w:bodyDiv w:val="1"/>
      <w:marLeft w:val="0"/>
      <w:marRight w:val="0"/>
      <w:marTop w:val="0"/>
      <w:marBottom w:val="0"/>
      <w:divBdr>
        <w:top w:val="none" w:sz="0" w:space="0" w:color="auto"/>
        <w:left w:val="none" w:sz="0" w:space="0" w:color="auto"/>
        <w:bottom w:val="none" w:sz="0" w:space="0" w:color="auto"/>
        <w:right w:val="none" w:sz="0" w:space="0" w:color="auto"/>
      </w:divBdr>
      <w:divsChild>
        <w:div w:id="299581226">
          <w:marLeft w:val="60"/>
          <w:marRight w:val="60"/>
          <w:marTop w:val="105"/>
          <w:marBottom w:val="105"/>
          <w:divBdr>
            <w:top w:val="none" w:sz="0" w:space="0" w:color="auto"/>
            <w:left w:val="none" w:sz="0" w:space="0" w:color="auto"/>
            <w:bottom w:val="none" w:sz="0" w:space="0" w:color="auto"/>
            <w:right w:val="none" w:sz="0" w:space="0" w:color="auto"/>
          </w:divBdr>
          <w:divsChild>
            <w:div w:id="533730372">
              <w:marLeft w:val="0"/>
              <w:marRight w:val="0"/>
              <w:marTop w:val="0"/>
              <w:marBottom w:val="0"/>
              <w:divBdr>
                <w:top w:val="none" w:sz="0" w:space="0" w:color="auto"/>
                <w:left w:val="none" w:sz="0" w:space="0" w:color="auto"/>
                <w:bottom w:val="none" w:sz="0" w:space="0" w:color="auto"/>
                <w:right w:val="none" w:sz="0" w:space="0" w:color="auto"/>
              </w:divBdr>
            </w:div>
          </w:divsChild>
        </w:div>
        <w:div w:id="380515944">
          <w:marLeft w:val="60"/>
          <w:marRight w:val="60"/>
          <w:marTop w:val="105"/>
          <w:marBottom w:val="105"/>
          <w:divBdr>
            <w:top w:val="none" w:sz="0" w:space="0" w:color="auto"/>
            <w:left w:val="none" w:sz="0" w:space="0" w:color="auto"/>
            <w:bottom w:val="none" w:sz="0" w:space="0" w:color="auto"/>
            <w:right w:val="none" w:sz="0" w:space="0" w:color="auto"/>
          </w:divBdr>
          <w:divsChild>
            <w:div w:id="13667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48634534">
      <w:bodyDiv w:val="1"/>
      <w:marLeft w:val="0"/>
      <w:marRight w:val="0"/>
      <w:marTop w:val="0"/>
      <w:marBottom w:val="0"/>
      <w:divBdr>
        <w:top w:val="none" w:sz="0" w:space="0" w:color="auto"/>
        <w:left w:val="none" w:sz="0" w:space="0" w:color="auto"/>
        <w:bottom w:val="none" w:sz="0" w:space="0" w:color="auto"/>
        <w:right w:val="none" w:sz="0" w:space="0" w:color="auto"/>
      </w:divBdr>
      <w:divsChild>
        <w:div w:id="1258758953">
          <w:marLeft w:val="58"/>
          <w:marRight w:val="58"/>
          <w:marTop w:val="102"/>
          <w:marBottom w:val="102"/>
          <w:divBdr>
            <w:top w:val="none" w:sz="0" w:space="0" w:color="auto"/>
            <w:left w:val="none" w:sz="0" w:space="0" w:color="auto"/>
            <w:bottom w:val="none" w:sz="0" w:space="0" w:color="auto"/>
            <w:right w:val="none" w:sz="0" w:space="0" w:color="auto"/>
          </w:divBdr>
          <w:divsChild>
            <w:div w:id="2085835083">
              <w:marLeft w:val="0"/>
              <w:marRight w:val="0"/>
              <w:marTop w:val="0"/>
              <w:marBottom w:val="0"/>
              <w:divBdr>
                <w:top w:val="none" w:sz="0" w:space="0" w:color="auto"/>
                <w:left w:val="none" w:sz="0" w:space="0" w:color="auto"/>
                <w:bottom w:val="none" w:sz="0" w:space="0" w:color="auto"/>
                <w:right w:val="none" w:sz="0" w:space="0" w:color="auto"/>
              </w:divBdr>
            </w:div>
          </w:divsChild>
        </w:div>
        <w:div w:id="1039546462">
          <w:marLeft w:val="58"/>
          <w:marRight w:val="58"/>
          <w:marTop w:val="102"/>
          <w:marBottom w:val="102"/>
          <w:divBdr>
            <w:top w:val="none" w:sz="0" w:space="0" w:color="auto"/>
            <w:left w:val="none" w:sz="0" w:space="0" w:color="auto"/>
            <w:bottom w:val="none" w:sz="0" w:space="0" w:color="auto"/>
            <w:right w:val="none" w:sz="0" w:space="0" w:color="auto"/>
          </w:divBdr>
          <w:divsChild>
            <w:div w:id="1900818307">
              <w:marLeft w:val="0"/>
              <w:marRight w:val="0"/>
              <w:marTop w:val="0"/>
              <w:marBottom w:val="0"/>
              <w:divBdr>
                <w:top w:val="none" w:sz="0" w:space="0" w:color="auto"/>
                <w:left w:val="none" w:sz="0" w:space="0" w:color="auto"/>
                <w:bottom w:val="none" w:sz="0" w:space="0" w:color="auto"/>
                <w:right w:val="none" w:sz="0" w:space="0" w:color="auto"/>
              </w:divBdr>
            </w:div>
          </w:divsChild>
        </w:div>
        <w:div w:id="112600891">
          <w:marLeft w:val="58"/>
          <w:marRight w:val="58"/>
          <w:marTop w:val="102"/>
          <w:marBottom w:val="102"/>
          <w:divBdr>
            <w:top w:val="none" w:sz="0" w:space="0" w:color="auto"/>
            <w:left w:val="none" w:sz="0" w:space="0" w:color="auto"/>
            <w:bottom w:val="none" w:sz="0" w:space="0" w:color="auto"/>
            <w:right w:val="none" w:sz="0" w:space="0" w:color="auto"/>
          </w:divBdr>
        </w:div>
      </w:divsChild>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694579651">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2511042">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51316373">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56754225">
      <w:bodyDiv w:val="1"/>
      <w:marLeft w:val="0"/>
      <w:marRight w:val="0"/>
      <w:marTop w:val="0"/>
      <w:marBottom w:val="0"/>
      <w:divBdr>
        <w:top w:val="none" w:sz="0" w:space="0" w:color="auto"/>
        <w:left w:val="none" w:sz="0" w:space="0" w:color="auto"/>
        <w:bottom w:val="none" w:sz="0" w:space="0" w:color="auto"/>
        <w:right w:val="none" w:sz="0" w:space="0" w:color="auto"/>
      </w:divBdr>
    </w:div>
    <w:div w:id="758405303">
      <w:bodyDiv w:val="1"/>
      <w:marLeft w:val="0"/>
      <w:marRight w:val="0"/>
      <w:marTop w:val="0"/>
      <w:marBottom w:val="0"/>
      <w:divBdr>
        <w:top w:val="none" w:sz="0" w:space="0" w:color="auto"/>
        <w:left w:val="none" w:sz="0" w:space="0" w:color="auto"/>
        <w:bottom w:val="none" w:sz="0" w:space="0" w:color="auto"/>
        <w:right w:val="none" w:sz="0" w:space="0" w:color="auto"/>
      </w:divBdr>
    </w:div>
    <w:div w:id="763769312">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10369930">
      <w:bodyDiv w:val="1"/>
      <w:marLeft w:val="0"/>
      <w:marRight w:val="0"/>
      <w:marTop w:val="0"/>
      <w:marBottom w:val="0"/>
      <w:divBdr>
        <w:top w:val="none" w:sz="0" w:space="0" w:color="auto"/>
        <w:left w:val="none" w:sz="0" w:space="0" w:color="auto"/>
        <w:bottom w:val="none" w:sz="0" w:space="0" w:color="auto"/>
        <w:right w:val="none" w:sz="0" w:space="0" w:color="auto"/>
      </w:divBdr>
      <w:divsChild>
        <w:div w:id="1536044158">
          <w:marLeft w:val="52"/>
          <w:marRight w:val="52"/>
          <w:marTop w:val="92"/>
          <w:marBottom w:val="92"/>
          <w:divBdr>
            <w:top w:val="none" w:sz="0" w:space="0" w:color="auto"/>
            <w:left w:val="none" w:sz="0" w:space="0" w:color="auto"/>
            <w:bottom w:val="none" w:sz="0" w:space="0" w:color="auto"/>
            <w:right w:val="none" w:sz="0" w:space="0" w:color="auto"/>
          </w:divBdr>
          <w:divsChild>
            <w:div w:id="808783468">
              <w:marLeft w:val="0"/>
              <w:marRight w:val="0"/>
              <w:marTop w:val="0"/>
              <w:marBottom w:val="0"/>
              <w:divBdr>
                <w:top w:val="none" w:sz="0" w:space="0" w:color="auto"/>
                <w:left w:val="none" w:sz="0" w:space="0" w:color="auto"/>
                <w:bottom w:val="none" w:sz="0" w:space="0" w:color="auto"/>
                <w:right w:val="none" w:sz="0" w:space="0" w:color="auto"/>
              </w:divBdr>
            </w:div>
          </w:divsChild>
        </w:div>
        <w:div w:id="382027986">
          <w:marLeft w:val="52"/>
          <w:marRight w:val="52"/>
          <w:marTop w:val="92"/>
          <w:marBottom w:val="92"/>
          <w:divBdr>
            <w:top w:val="none" w:sz="0" w:space="0" w:color="auto"/>
            <w:left w:val="none" w:sz="0" w:space="0" w:color="auto"/>
            <w:bottom w:val="none" w:sz="0" w:space="0" w:color="auto"/>
            <w:right w:val="none" w:sz="0" w:space="0" w:color="auto"/>
          </w:divBdr>
          <w:divsChild>
            <w:div w:id="2120487858">
              <w:marLeft w:val="0"/>
              <w:marRight w:val="0"/>
              <w:marTop w:val="0"/>
              <w:marBottom w:val="0"/>
              <w:divBdr>
                <w:top w:val="none" w:sz="0" w:space="0" w:color="auto"/>
                <w:left w:val="none" w:sz="0" w:space="0" w:color="auto"/>
                <w:bottom w:val="none" w:sz="0" w:space="0" w:color="auto"/>
                <w:right w:val="none" w:sz="0" w:space="0" w:color="auto"/>
              </w:divBdr>
            </w:div>
          </w:divsChild>
        </w:div>
        <w:div w:id="1359354052">
          <w:marLeft w:val="52"/>
          <w:marRight w:val="52"/>
          <w:marTop w:val="92"/>
          <w:marBottom w:val="92"/>
          <w:divBdr>
            <w:top w:val="none" w:sz="0" w:space="0" w:color="auto"/>
            <w:left w:val="none" w:sz="0" w:space="0" w:color="auto"/>
            <w:bottom w:val="none" w:sz="0" w:space="0" w:color="auto"/>
            <w:right w:val="none" w:sz="0" w:space="0" w:color="auto"/>
          </w:divBdr>
        </w:div>
      </w:divsChild>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38030953">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1085725">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73557038">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56007131">
      <w:bodyDiv w:val="1"/>
      <w:marLeft w:val="0"/>
      <w:marRight w:val="0"/>
      <w:marTop w:val="0"/>
      <w:marBottom w:val="0"/>
      <w:divBdr>
        <w:top w:val="none" w:sz="0" w:space="0" w:color="auto"/>
        <w:left w:val="none" w:sz="0" w:space="0" w:color="auto"/>
        <w:bottom w:val="none" w:sz="0" w:space="0" w:color="auto"/>
        <w:right w:val="none" w:sz="0" w:space="0" w:color="auto"/>
      </w:divBdr>
    </w:div>
    <w:div w:id="1058356140">
      <w:bodyDiv w:val="1"/>
      <w:marLeft w:val="0"/>
      <w:marRight w:val="0"/>
      <w:marTop w:val="0"/>
      <w:marBottom w:val="0"/>
      <w:divBdr>
        <w:top w:val="none" w:sz="0" w:space="0" w:color="auto"/>
        <w:left w:val="none" w:sz="0" w:space="0" w:color="auto"/>
        <w:bottom w:val="none" w:sz="0" w:space="0" w:color="auto"/>
        <w:right w:val="none" w:sz="0" w:space="0" w:color="auto"/>
      </w:divBdr>
    </w:div>
    <w:div w:id="1070469375">
      <w:bodyDiv w:val="1"/>
      <w:marLeft w:val="0"/>
      <w:marRight w:val="0"/>
      <w:marTop w:val="0"/>
      <w:marBottom w:val="0"/>
      <w:divBdr>
        <w:top w:val="none" w:sz="0" w:space="0" w:color="auto"/>
        <w:left w:val="none" w:sz="0" w:space="0" w:color="auto"/>
        <w:bottom w:val="none" w:sz="0" w:space="0" w:color="auto"/>
        <w:right w:val="none" w:sz="0" w:space="0" w:color="auto"/>
      </w:divBdr>
    </w:div>
    <w:div w:id="1105613591">
      <w:bodyDiv w:val="1"/>
      <w:marLeft w:val="0"/>
      <w:marRight w:val="0"/>
      <w:marTop w:val="0"/>
      <w:marBottom w:val="0"/>
      <w:divBdr>
        <w:top w:val="none" w:sz="0" w:space="0" w:color="auto"/>
        <w:left w:val="none" w:sz="0" w:space="0" w:color="auto"/>
        <w:bottom w:val="none" w:sz="0" w:space="0" w:color="auto"/>
        <w:right w:val="none" w:sz="0" w:space="0" w:color="auto"/>
      </w:divBdr>
      <w:divsChild>
        <w:div w:id="1776948174">
          <w:marLeft w:val="0"/>
          <w:marRight w:val="0"/>
          <w:marTop w:val="0"/>
          <w:marBottom w:val="0"/>
          <w:divBdr>
            <w:top w:val="none" w:sz="0" w:space="0" w:color="auto"/>
            <w:left w:val="none" w:sz="0" w:space="0" w:color="auto"/>
            <w:bottom w:val="none" w:sz="0" w:space="0" w:color="auto"/>
            <w:right w:val="none" w:sz="0" w:space="0" w:color="auto"/>
          </w:divBdr>
        </w:div>
      </w:divsChild>
    </w:div>
    <w:div w:id="1105930557">
      <w:bodyDiv w:val="1"/>
      <w:marLeft w:val="0"/>
      <w:marRight w:val="0"/>
      <w:marTop w:val="0"/>
      <w:marBottom w:val="0"/>
      <w:divBdr>
        <w:top w:val="none" w:sz="0" w:space="0" w:color="auto"/>
        <w:left w:val="none" w:sz="0" w:space="0" w:color="auto"/>
        <w:bottom w:val="none" w:sz="0" w:space="0" w:color="auto"/>
        <w:right w:val="none" w:sz="0" w:space="0" w:color="auto"/>
      </w:divBdr>
      <w:divsChild>
        <w:div w:id="2092465626">
          <w:marLeft w:val="0"/>
          <w:marRight w:val="0"/>
          <w:marTop w:val="0"/>
          <w:marBottom w:val="0"/>
          <w:divBdr>
            <w:top w:val="none" w:sz="0" w:space="0" w:color="auto"/>
            <w:left w:val="none" w:sz="0" w:space="0" w:color="auto"/>
            <w:bottom w:val="none" w:sz="0" w:space="0" w:color="auto"/>
            <w:right w:val="none" w:sz="0" w:space="0" w:color="auto"/>
          </w:divBdr>
        </w:div>
      </w:divsChild>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27697672">
      <w:bodyDiv w:val="1"/>
      <w:marLeft w:val="0"/>
      <w:marRight w:val="0"/>
      <w:marTop w:val="0"/>
      <w:marBottom w:val="0"/>
      <w:divBdr>
        <w:top w:val="none" w:sz="0" w:space="0" w:color="auto"/>
        <w:left w:val="none" w:sz="0" w:space="0" w:color="auto"/>
        <w:bottom w:val="none" w:sz="0" w:space="0" w:color="auto"/>
        <w:right w:val="none" w:sz="0" w:space="0" w:color="auto"/>
      </w:divBdr>
    </w:div>
    <w:div w:id="1127813645">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14079785">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170">
      <w:bodyDiv w:val="1"/>
      <w:marLeft w:val="0"/>
      <w:marRight w:val="0"/>
      <w:marTop w:val="0"/>
      <w:marBottom w:val="0"/>
      <w:divBdr>
        <w:top w:val="none" w:sz="0" w:space="0" w:color="auto"/>
        <w:left w:val="none" w:sz="0" w:space="0" w:color="auto"/>
        <w:bottom w:val="none" w:sz="0" w:space="0" w:color="auto"/>
        <w:right w:val="none" w:sz="0" w:space="0" w:color="auto"/>
      </w:divBdr>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339578258">
      <w:bodyDiv w:val="1"/>
      <w:marLeft w:val="0"/>
      <w:marRight w:val="0"/>
      <w:marTop w:val="0"/>
      <w:marBottom w:val="0"/>
      <w:divBdr>
        <w:top w:val="none" w:sz="0" w:space="0" w:color="auto"/>
        <w:left w:val="none" w:sz="0" w:space="0" w:color="auto"/>
        <w:bottom w:val="none" w:sz="0" w:space="0" w:color="auto"/>
        <w:right w:val="none" w:sz="0" w:space="0" w:color="auto"/>
      </w:divBdr>
      <w:divsChild>
        <w:div w:id="2008095311">
          <w:marLeft w:val="52"/>
          <w:marRight w:val="52"/>
          <w:marTop w:val="92"/>
          <w:marBottom w:val="92"/>
          <w:divBdr>
            <w:top w:val="none" w:sz="0" w:space="0" w:color="auto"/>
            <w:left w:val="none" w:sz="0" w:space="0" w:color="auto"/>
            <w:bottom w:val="none" w:sz="0" w:space="0" w:color="auto"/>
            <w:right w:val="none" w:sz="0" w:space="0" w:color="auto"/>
          </w:divBdr>
          <w:divsChild>
            <w:div w:id="6929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5083">
      <w:bodyDiv w:val="1"/>
      <w:marLeft w:val="0"/>
      <w:marRight w:val="0"/>
      <w:marTop w:val="0"/>
      <w:marBottom w:val="0"/>
      <w:divBdr>
        <w:top w:val="none" w:sz="0" w:space="0" w:color="auto"/>
        <w:left w:val="none" w:sz="0" w:space="0" w:color="auto"/>
        <w:bottom w:val="none" w:sz="0" w:space="0" w:color="auto"/>
        <w:right w:val="none" w:sz="0" w:space="0" w:color="auto"/>
      </w:divBdr>
      <w:divsChild>
        <w:div w:id="297340856">
          <w:marLeft w:val="52"/>
          <w:marRight w:val="52"/>
          <w:marTop w:val="92"/>
          <w:marBottom w:val="92"/>
          <w:divBdr>
            <w:top w:val="none" w:sz="0" w:space="0" w:color="auto"/>
            <w:left w:val="none" w:sz="0" w:space="0" w:color="auto"/>
            <w:bottom w:val="none" w:sz="0" w:space="0" w:color="auto"/>
            <w:right w:val="none" w:sz="0" w:space="0" w:color="auto"/>
          </w:divBdr>
          <w:divsChild>
            <w:div w:id="2091535769">
              <w:marLeft w:val="0"/>
              <w:marRight w:val="0"/>
              <w:marTop w:val="0"/>
              <w:marBottom w:val="0"/>
              <w:divBdr>
                <w:top w:val="none" w:sz="0" w:space="0" w:color="auto"/>
                <w:left w:val="none" w:sz="0" w:space="0" w:color="auto"/>
                <w:bottom w:val="none" w:sz="0" w:space="0" w:color="auto"/>
                <w:right w:val="none" w:sz="0" w:space="0" w:color="auto"/>
              </w:divBdr>
            </w:div>
          </w:divsChild>
        </w:div>
        <w:div w:id="447286255">
          <w:marLeft w:val="52"/>
          <w:marRight w:val="52"/>
          <w:marTop w:val="92"/>
          <w:marBottom w:val="92"/>
          <w:divBdr>
            <w:top w:val="none" w:sz="0" w:space="0" w:color="auto"/>
            <w:left w:val="none" w:sz="0" w:space="0" w:color="auto"/>
            <w:bottom w:val="none" w:sz="0" w:space="0" w:color="auto"/>
            <w:right w:val="none" w:sz="0" w:space="0" w:color="auto"/>
          </w:divBdr>
        </w:div>
      </w:divsChild>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388530890">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31272012">
      <w:bodyDiv w:val="1"/>
      <w:marLeft w:val="0"/>
      <w:marRight w:val="0"/>
      <w:marTop w:val="0"/>
      <w:marBottom w:val="0"/>
      <w:divBdr>
        <w:top w:val="none" w:sz="0" w:space="0" w:color="auto"/>
        <w:left w:val="none" w:sz="0" w:space="0" w:color="auto"/>
        <w:bottom w:val="none" w:sz="0" w:space="0" w:color="auto"/>
        <w:right w:val="none" w:sz="0" w:space="0" w:color="auto"/>
      </w:divBdr>
    </w:div>
    <w:div w:id="1433864276">
      <w:bodyDiv w:val="1"/>
      <w:marLeft w:val="0"/>
      <w:marRight w:val="0"/>
      <w:marTop w:val="0"/>
      <w:marBottom w:val="0"/>
      <w:divBdr>
        <w:top w:val="none" w:sz="0" w:space="0" w:color="auto"/>
        <w:left w:val="none" w:sz="0" w:space="0" w:color="auto"/>
        <w:bottom w:val="none" w:sz="0" w:space="0" w:color="auto"/>
        <w:right w:val="none" w:sz="0" w:space="0" w:color="auto"/>
      </w:divBdr>
    </w:div>
    <w:div w:id="1438215445">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784354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169999">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4713573">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73732047">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11816587">
      <w:bodyDiv w:val="1"/>
      <w:marLeft w:val="0"/>
      <w:marRight w:val="0"/>
      <w:marTop w:val="0"/>
      <w:marBottom w:val="0"/>
      <w:divBdr>
        <w:top w:val="none" w:sz="0" w:space="0" w:color="auto"/>
        <w:left w:val="none" w:sz="0" w:space="0" w:color="auto"/>
        <w:bottom w:val="none" w:sz="0" w:space="0" w:color="auto"/>
        <w:right w:val="none" w:sz="0" w:space="0" w:color="auto"/>
      </w:divBdr>
    </w:div>
    <w:div w:id="1616400691">
      <w:bodyDiv w:val="1"/>
      <w:marLeft w:val="0"/>
      <w:marRight w:val="0"/>
      <w:marTop w:val="0"/>
      <w:marBottom w:val="0"/>
      <w:divBdr>
        <w:top w:val="none" w:sz="0" w:space="0" w:color="auto"/>
        <w:left w:val="none" w:sz="0" w:space="0" w:color="auto"/>
        <w:bottom w:val="none" w:sz="0" w:space="0" w:color="auto"/>
        <w:right w:val="none" w:sz="0" w:space="0" w:color="auto"/>
      </w:divBdr>
    </w:div>
    <w:div w:id="1630668259">
      <w:bodyDiv w:val="1"/>
      <w:marLeft w:val="0"/>
      <w:marRight w:val="0"/>
      <w:marTop w:val="0"/>
      <w:marBottom w:val="0"/>
      <w:divBdr>
        <w:top w:val="none" w:sz="0" w:space="0" w:color="auto"/>
        <w:left w:val="none" w:sz="0" w:space="0" w:color="auto"/>
        <w:bottom w:val="none" w:sz="0" w:space="0" w:color="auto"/>
        <w:right w:val="none" w:sz="0" w:space="0" w:color="auto"/>
      </w:divBdr>
      <w:divsChild>
        <w:div w:id="1781486977">
          <w:marLeft w:val="0"/>
          <w:marRight w:val="0"/>
          <w:marTop w:val="0"/>
          <w:marBottom w:val="0"/>
          <w:divBdr>
            <w:top w:val="none" w:sz="0" w:space="0" w:color="auto"/>
            <w:left w:val="none" w:sz="0" w:space="0" w:color="auto"/>
            <w:bottom w:val="none" w:sz="0" w:space="0" w:color="auto"/>
            <w:right w:val="none" w:sz="0" w:space="0" w:color="auto"/>
          </w:divBdr>
        </w:div>
      </w:divsChild>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5127168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786078491">
      <w:bodyDiv w:val="1"/>
      <w:marLeft w:val="0"/>
      <w:marRight w:val="0"/>
      <w:marTop w:val="0"/>
      <w:marBottom w:val="0"/>
      <w:divBdr>
        <w:top w:val="none" w:sz="0" w:space="0" w:color="auto"/>
        <w:left w:val="none" w:sz="0" w:space="0" w:color="auto"/>
        <w:bottom w:val="none" w:sz="0" w:space="0" w:color="auto"/>
        <w:right w:val="none" w:sz="0" w:space="0" w:color="auto"/>
      </w:divBdr>
    </w:div>
    <w:div w:id="1826240290">
      <w:bodyDiv w:val="1"/>
      <w:marLeft w:val="0"/>
      <w:marRight w:val="0"/>
      <w:marTop w:val="0"/>
      <w:marBottom w:val="0"/>
      <w:divBdr>
        <w:top w:val="none" w:sz="0" w:space="0" w:color="auto"/>
        <w:left w:val="none" w:sz="0" w:space="0" w:color="auto"/>
        <w:bottom w:val="none" w:sz="0" w:space="0" w:color="auto"/>
        <w:right w:val="none" w:sz="0" w:space="0" w:color="auto"/>
      </w:divBdr>
      <w:divsChild>
        <w:div w:id="1455907649">
          <w:marLeft w:val="0"/>
          <w:marRight w:val="0"/>
          <w:marTop w:val="0"/>
          <w:marBottom w:val="0"/>
          <w:divBdr>
            <w:top w:val="none" w:sz="0" w:space="0" w:color="auto"/>
            <w:left w:val="none" w:sz="0" w:space="0" w:color="auto"/>
            <w:bottom w:val="none" w:sz="0" w:space="0" w:color="auto"/>
            <w:right w:val="none" w:sz="0" w:space="0" w:color="auto"/>
          </w:divBdr>
        </w:div>
      </w:divsChild>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32482477">
      <w:bodyDiv w:val="1"/>
      <w:marLeft w:val="0"/>
      <w:marRight w:val="0"/>
      <w:marTop w:val="0"/>
      <w:marBottom w:val="0"/>
      <w:divBdr>
        <w:top w:val="none" w:sz="0" w:space="0" w:color="auto"/>
        <w:left w:val="none" w:sz="0" w:space="0" w:color="auto"/>
        <w:bottom w:val="none" w:sz="0" w:space="0" w:color="auto"/>
        <w:right w:val="none" w:sz="0" w:space="0" w:color="auto"/>
      </w:divBdr>
    </w:div>
    <w:div w:id="1835028877">
      <w:bodyDiv w:val="1"/>
      <w:marLeft w:val="0"/>
      <w:marRight w:val="0"/>
      <w:marTop w:val="0"/>
      <w:marBottom w:val="0"/>
      <w:divBdr>
        <w:top w:val="none" w:sz="0" w:space="0" w:color="auto"/>
        <w:left w:val="none" w:sz="0" w:space="0" w:color="auto"/>
        <w:bottom w:val="none" w:sz="0" w:space="0" w:color="auto"/>
        <w:right w:val="none" w:sz="0" w:space="0" w:color="auto"/>
      </w:divBdr>
    </w:div>
    <w:div w:id="1835221107">
      <w:bodyDiv w:val="1"/>
      <w:marLeft w:val="0"/>
      <w:marRight w:val="0"/>
      <w:marTop w:val="0"/>
      <w:marBottom w:val="0"/>
      <w:divBdr>
        <w:top w:val="none" w:sz="0" w:space="0" w:color="auto"/>
        <w:left w:val="none" w:sz="0" w:space="0" w:color="auto"/>
        <w:bottom w:val="none" w:sz="0" w:space="0" w:color="auto"/>
        <w:right w:val="none" w:sz="0" w:space="0" w:color="auto"/>
      </w:divBdr>
    </w:div>
    <w:div w:id="1836147316">
      <w:bodyDiv w:val="1"/>
      <w:marLeft w:val="0"/>
      <w:marRight w:val="0"/>
      <w:marTop w:val="0"/>
      <w:marBottom w:val="0"/>
      <w:divBdr>
        <w:top w:val="none" w:sz="0" w:space="0" w:color="auto"/>
        <w:left w:val="none" w:sz="0" w:space="0" w:color="auto"/>
        <w:bottom w:val="none" w:sz="0" w:space="0" w:color="auto"/>
        <w:right w:val="none" w:sz="0" w:space="0" w:color="auto"/>
      </w:divBdr>
      <w:divsChild>
        <w:div w:id="1161625639">
          <w:marLeft w:val="60"/>
          <w:marRight w:val="60"/>
          <w:marTop w:val="105"/>
          <w:marBottom w:val="105"/>
          <w:divBdr>
            <w:top w:val="none" w:sz="0" w:space="0" w:color="auto"/>
            <w:left w:val="none" w:sz="0" w:space="0" w:color="auto"/>
            <w:bottom w:val="none" w:sz="0" w:space="0" w:color="auto"/>
            <w:right w:val="none" w:sz="0" w:space="0" w:color="auto"/>
          </w:divBdr>
          <w:divsChild>
            <w:div w:id="1794519048">
              <w:marLeft w:val="0"/>
              <w:marRight w:val="0"/>
              <w:marTop w:val="0"/>
              <w:marBottom w:val="0"/>
              <w:divBdr>
                <w:top w:val="none" w:sz="0" w:space="0" w:color="auto"/>
                <w:left w:val="none" w:sz="0" w:space="0" w:color="auto"/>
                <w:bottom w:val="none" w:sz="0" w:space="0" w:color="auto"/>
                <w:right w:val="none" w:sz="0" w:space="0" w:color="auto"/>
              </w:divBdr>
            </w:div>
          </w:divsChild>
        </w:div>
        <w:div w:id="1911773026">
          <w:marLeft w:val="60"/>
          <w:marRight w:val="60"/>
          <w:marTop w:val="105"/>
          <w:marBottom w:val="105"/>
          <w:divBdr>
            <w:top w:val="none" w:sz="0" w:space="0" w:color="auto"/>
            <w:left w:val="none" w:sz="0" w:space="0" w:color="auto"/>
            <w:bottom w:val="none" w:sz="0" w:space="0" w:color="auto"/>
            <w:right w:val="none" w:sz="0" w:space="0" w:color="auto"/>
          </w:divBdr>
          <w:divsChild>
            <w:div w:id="19012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7826">
      <w:bodyDiv w:val="1"/>
      <w:marLeft w:val="0"/>
      <w:marRight w:val="0"/>
      <w:marTop w:val="0"/>
      <w:marBottom w:val="0"/>
      <w:divBdr>
        <w:top w:val="none" w:sz="0" w:space="0" w:color="auto"/>
        <w:left w:val="none" w:sz="0" w:space="0" w:color="auto"/>
        <w:bottom w:val="none" w:sz="0" w:space="0" w:color="auto"/>
        <w:right w:val="none" w:sz="0" w:space="0" w:color="auto"/>
      </w:divBdr>
    </w:div>
    <w:div w:id="1861778052">
      <w:bodyDiv w:val="1"/>
      <w:marLeft w:val="0"/>
      <w:marRight w:val="0"/>
      <w:marTop w:val="0"/>
      <w:marBottom w:val="0"/>
      <w:divBdr>
        <w:top w:val="none" w:sz="0" w:space="0" w:color="auto"/>
        <w:left w:val="none" w:sz="0" w:space="0" w:color="auto"/>
        <w:bottom w:val="none" w:sz="0" w:space="0" w:color="auto"/>
        <w:right w:val="none" w:sz="0" w:space="0" w:color="auto"/>
      </w:divBdr>
      <w:divsChild>
        <w:div w:id="1886023938">
          <w:marLeft w:val="58"/>
          <w:marRight w:val="58"/>
          <w:marTop w:val="102"/>
          <w:marBottom w:val="102"/>
          <w:divBdr>
            <w:top w:val="none" w:sz="0" w:space="0" w:color="auto"/>
            <w:left w:val="none" w:sz="0" w:space="0" w:color="auto"/>
            <w:bottom w:val="none" w:sz="0" w:space="0" w:color="auto"/>
            <w:right w:val="none" w:sz="0" w:space="0" w:color="auto"/>
          </w:divBdr>
          <w:divsChild>
            <w:div w:id="782724180">
              <w:marLeft w:val="0"/>
              <w:marRight w:val="0"/>
              <w:marTop w:val="0"/>
              <w:marBottom w:val="0"/>
              <w:divBdr>
                <w:top w:val="none" w:sz="0" w:space="0" w:color="auto"/>
                <w:left w:val="none" w:sz="0" w:space="0" w:color="auto"/>
                <w:bottom w:val="none" w:sz="0" w:space="0" w:color="auto"/>
                <w:right w:val="none" w:sz="0" w:space="0" w:color="auto"/>
              </w:divBdr>
              <w:divsChild>
                <w:div w:id="1257324442">
                  <w:marLeft w:val="0"/>
                  <w:marRight w:val="0"/>
                  <w:marTop w:val="0"/>
                  <w:marBottom w:val="0"/>
                  <w:divBdr>
                    <w:top w:val="none" w:sz="0" w:space="0" w:color="auto"/>
                    <w:left w:val="none" w:sz="0" w:space="0" w:color="auto"/>
                    <w:bottom w:val="none" w:sz="0" w:space="0" w:color="auto"/>
                    <w:right w:val="none" w:sz="0" w:space="0" w:color="auto"/>
                  </w:divBdr>
                  <w:divsChild>
                    <w:div w:id="10122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6894">
          <w:marLeft w:val="58"/>
          <w:marRight w:val="58"/>
          <w:marTop w:val="102"/>
          <w:marBottom w:val="102"/>
          <w:divBdr>
            <w:top w:val="none" w:sz="0" w:space="0" w:color="auto"/>
            <w:left w:val="none" w:sz="0" w:space="0" w:color="auto"/>
            <w:bottom w:val="none" w:sz="0" w:space="0" w:color="auto"/>
            <w:right w:val="none" w:sz="0" w:space="0" w:color="auto"/>
          </w:divBdr>
        </w:div>
      </w:divsChild>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4533774">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1999142329">
      <w:bodyDiv w:val="1"/>
      <w:marLeft w:val="0"/>
      <w:marRight w:val="0"/>
      <w:marTop w:val="0"/>
      <w:marBottom w:val="0"/>
      <w:divBdr>
        <w:top w:val="none" w:sz="0" w:space="0" w:color="auto"/>
        <w:left w:val="none" w:sz="0" w:space="0" w:color="auto"/>
        <w:bottom w:val="none" w:sz="0" w:space="0" w:color="auto"/>
        <w:right w:val="none" w:sz="0" w:space="0" w:color="auto"/>
      </w:divBdr>
    </w:div>
    <w:div w:id="1999724445">
      <w:bodyDiv w:val="1"/>
      <w:marLeft w:val="0"/>
      <w:marRight w:val="0"/>
      <w:marTop w:val="0"/>
      <w:marBottom w:val="0"/>
      <w:divBdr>
        <w:top w:val="none" w:sz="0" w:space="0" w:color="auto"/>
        <w:left w:val="none" w:sz="0" w:space="0" w:color="auto"/>
        <w:bottom w:val="none" w:sz="0" w:space="0" w:color="auto"/>
        <w:right w:val="none" w:sz="0" w:space="0" w:color="auto"/>
      </w:divBdr>
    </w:div>
    <w:div w:id="2004509052">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29215144">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121144867">
      <w:bodyDiv w:val="1"/>
      <w:marLeft w:val="0"/>
      <w:marRight w:val="0"/>
      <w:marTop w:val="0"/>
      <w:marBottom w:val="0"/>
      <w:divBdr>
        <w:top w:val="none" w:sz="0" w:space="0" w:color="auto"/>
        <w:left w:val="none" w:sz="0" w:space="0" w:color="auto"/>
        <w:bottom w:val="none" w:sz="0" w:space="0" w:color="auto"/>
        <w:right w:val="none" w:sz="0" w:space="0" w:color="auto"/>
      </w:divBdr>
    </w:div>
    <w:div w:id="2133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0F139CEF6D2526CA2406FB0F82E8EB9097F66F9C4D6414107151CC41F67696770DF22A7BD60EEDDB459F9DD059ACF13A0222F1BD64CF43W8UFG" TargetMode="External"/><Relationship Id="rId18" Type="http://schemas.openxmlformats.org/officeDocument/2006/relationships/hyperlink" Target="consultantplus://offline/ref=A6BCA6D15707C5B4C4164260BC77BB4E51FBBE50591231E0C9B3EEC02DB310A81F3263EA2BE37C0CC1817C86D816E3E98B8C63A4027DK5r3K" TargetMode="External"/><Relationship Id="rId26" Type="http://schemas.openxmlformats.org/officeDocument/2006/relationships/hyperlink" Target="https://ru.wikipedia.org/wiki/%D0%A2%D0%B0%D0%BC%D0%B1%D0%BE%D0%B2%D1%81%D0%BA%D0%B8%D0%B9_(%D0%9F%D1%83%D0%B3%D0%B0%D1%87%D1%91%D0%B2%D1%81%D0%BA%D0%B8%D0%B9_%D1%80%D0%B0%D0%B9%D0%BE%D0%BD)" TargetMode="External"/><Relationship Id="rId3" Type="http://schemas.openxmlformats.org/officeDocument/2006/relationships/numbering" Target="numbering.xml"/><Relationship Id="rId21" Type="http://schemas.openxmlformats.org/officeDocument/2006/relationships/hyperlink" Target="https://ru.wikipedia.org/wiki/%D0%A7%D0%B0%D0%BF%D0%B0%D0%B5%D0%B2%D1%81%D0%BA%D0%B8%D0%B9_(%D0%9F%D1%83%D0%B3%D0%B0%D1%87%D1%91%D0%B2%D1%81%D0%BA%D0%B8%D0%B9_%D1%80%D0%B0%D0%B9%D0%BE%D0%BD)"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consultantplus://offline/ref=6C198F35FACE6E765B8B57CEEFB1E3611B6EC50BC604B134BEBD2218309663E60283CC719A2D185CAC533726u5c6K" TargetMode="External"/><Relationship Id="rId25" Type="http://schemas.openxmlformats.org/officeDocument/2006/relationships/hyperlink" Target="https://ru.wikipedia.org/wiki/%D0%9F%D1%80%D0%B8%D0%BF%D0%BE%D0%BB%D1%8C%D0%BD%D0%BE%D0%B5" TargetMode="External"/><Relationship Id="rId2" Type="http://schemas.openxmlformats.org/officeDocument/2006/relationships/customXml" Target="../customXml/item2.xml"/><Relationship Id="rId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A6BCA6D15707C5B4C4164260BC77BB4E51FBB8515F1C31E0C9B3EEC02DB310A81F3263EA2AE77E039E846997801BE5F1958B7AB8007F53K9r2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ru.wikipedia.org/wiki/%D0%9D%D0%BE%D0%B2%D0%B0%D1%8F_%D0%96%D0%B8%D0%B7%D0%BD%D1%8C_(%D0%9F%D1%83%D0%B3%D0%B0%D1%87%D1%91%D0%B2%D1%81%D0%BA%D0%B8%D0%B9_%D1%80%D0%B0%D0%B9%D0%BE%D0%BD)" TargetMode="External"/><Relationship Id="rId5" Type="http://schemas.openxmlformats.org/officeDocument/2006/relationships/settings" Target="settings.xml"/><Relationship Id="rId15" Type="http://schemas.openxmlformats.org/officeDocument/2006/relationships/hyperlink" Target="http://www.consultant.ru/document/cons_doc_LAW_198334/e8486d3a2af306f57be6dcefc0171e4ee5d33d26/" TargetMode="External"/><Relationship Id="rId23" Type="http://schemas.openxmlformats.org/officeDocument/2006/relationships/hyperlink" Target="https://ru.wikipedia.org/wiki/%D0%9B%D0%B0%D0%B3%D1%83%D0%BD%D0%B8%D1%85%D0%B8%D0%BD%D1%81%D0%BA%D0%B8%D0%B9"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consultantplus://offline/ref=A6BCA6D15707C5B4C4164260BC77BB4E51FBBF5A581F31E0C9B3EEC02DB310A81F3263EA28E4720CC1817C86D816E3E98B8C63A4027DK5r3K"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consultantplus://offline/ref=B619F20535183CF96E2B721B5C9E08F34B927AD4343C0F5EFD1E7909F6FD2CA7DF1BA9A5B3CB1082AA3E154E63DFA89FEAAD9EBAv6z5F" TargetMode="External"/><Relationship Id="rId22" Type="http://schemas.openxmlformats.org/officeDocument/2006/relationships/hyperlink" Target="https://ru.wikipedia.org/wiki/%D0%92%D0%B8%D1%88%D0%BD%D0%B5%D0%B2%D1%8B%D0%B9_(%D0%A1%D0%B0%D1%80%D0%B0%D1%82%D0%BE%D0%B2%D1%81%D0%BA%D0%B0%D1%8F_%D0%BE%D0%B1%D0%BB%D0%B0%D1%81%D1%82%D1%8C)" TargetMode="External"/><Relationship Id="rId27" Type="http://schemas.openxmlformats.org/officeDocument/2006/relationships/hyperlink" Target="consultantplus://offline/ref=A1D856134F1E6327C32BBCFF05C3E7C5A57AD46E730CAE2645AC61381E998C601E85612DF817DB44AD14C6BDEB261B6327E10AD64931DD87d6e8M"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380227789085821E-2"/>
          <c:y val="7.990012484394507E-2"/>
          <c:w val="0.66731521356498391"/>
          <c:h val="0.78795846200114461"/>
        </c:manualLayout>
      </c:layout>
      <c:lineChart>
        <c:grouping val="stacked"/>
        <c:varyColors val="0"/>
        <c:ser>
          <c:idx val="0"/>
          <c:order val="0"/>
          <c:tx>
            <c:strRef>
              <c:f>Лист1!$B$1</c:f>
              <c:strCache>
                <c:ptCount val="1"/>
                <c:pt idx="0">
                  <c:v>Численность</c:v>
                </c:pt>
              </c:strCache>
            </c:strRef>
          </c:tx>
          <c:marker>
            <c:symbol val="square"/>
            <c:size val="5"/>
          </c:marker>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2440</c:v>
                </c:pt>
                <c:pt idx="1">
                  <c:v>2395</c:v>
                </c:pt>
                <c:pt idx="2">
                  <c:v>2310</c:v>
                </c:pt>
                <c:pt idx="3">
                  <c:v>2280</c:v>
                </c:pt>
                <c:pt idx="4">
                  <c:v>2233</c:v>
                </c:pt>
              </c:numCache>
            </c:numRef>
          </c:val>
          <c:smooth val="0"/>
          <c:extLst>
            <c:ext xmlns:c16="http://schemas.microsoft.com/office/drawing/2014/chart" uri="{C3380CC4-5D6E-409C-BE32-E72D297353CC}">
              <c16:uniqueId val="{00000000-EEB8-4322-8EE3-EE6A90258231}"/>
            </c:ext>
          </c:extLst>
        </c:ser>
        <c:dLbls>
          <c:showLegendKey val="0"/>
          <c:showVal val="0"/>
          <c:showCatName val="0"/>
          <c:showSerName val="0"/>
          <c:showPercent val="0"/>
          <c:showBubbleSize val="0"/>
        </c:dLbls>
        <c:marker val="1"/>
        <c:smooth val="0"/>
        <c:axId val="161373184"/>
        <c:axId val="45321024"/>
      </c:lineChart>
      <c:catAx>
        <c:axId val="161373184"/>
        <c:scaling>
          <c:orientation val="minMax"/>
        </c:scaling>
        <c:delete val="0"/>
        <c:axPos val="b"/>
        <c:numFmt formatCode="General" sourceLinked="1"/>
        <c:majorTickMark val="out"/>
        <c:minorTickMark val="none"/>
        <c:tickLblPos val="nextTo"/>
        <c:crossAx val="45321024"/>
        <c:crosses val="autoZero"/>
        <c:auto val="1"/>
        <c:lblAlgn val="ctr"/>
        <c:lblOffset val="100"/>
        <c:noMultiLvlLbl val="0"/>
      </c:catAx>
      <c:valAx>
        <c:axId val="45321024"/>
        <c:scaling>
          <c:orientation val="minMax"/>
          <c:min val="2000"/>
        </c:scaling>
        <c:delete val="0"/>
        <c:axPos val="l"/>
        <c:majorGridlines/>
        <c:numFmt formatCode="General" sourceLinked="1"/>
        <c:majorTickMark val="out"/>
        <c:minorTickMark val="none"/>
        <c:tickLblPos val="nextTo"/>
        <c:crossAx val="161373184"/>
        <c:crosses val="autoZero"/>
        <c:crossBetween val="between"/>
        <c:majorUnit val="100"/>
        <c:minorUnit val="50"/>
      </c:valAx>
    </c:plotArea>
    <c:legend>
      <c:legendPos val="r"/>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9525770755940823E-2"/>
          <c:y val="4.5502642975037033E-2"/>
          <c:w val="0.65146973630986071"/>
          <c:h val="0.91657848787909912"/>
        </c:manualLayout>
      </c:layout>
      <c:lineChart>
        <c:grouping val="standard"/>
        <c:varyColors val="0"/>
        <c:ser>
          <c:idx val="0"/>
          <c:order val="0"/>
          <c:tx>
            <c:strRef>
              <c:f>Лист1!$B$1</c:f>
              <c:strCache>
                <c:ptCount val="1"/>
                <c:pt idx="0">
                  <c:v>Естественный прирост</c:v>
                </c:pt>
              </c:strCache>
            </c:strRef>
          </c:tx>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-25</c:v>
                </c:pt>
                <c:pt idx="1">
                  <c:v>-9</c:v>
                </c:pt>
                <c:pt idx="2">
                  <c:v>-20</c:v>
                </c:pt>
                <c:pt idx="3">
                  <c:v>-27</c:v>
                </c:pt>
                <c:pt idx="4">
                  <c:v>-25</c:v>
                </c:pt>
                <c:pt idx="5">
                  <c:v>-25</c:v>
                </c:pt>
              </c:numCache>
            </c:numRef>
          </c:val>
          <c:smooth val="0"/>
          <c:extLs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163576832"/>
        <c:axId val="45322752"/>
      </c:lineChart>
      <c:catAx>
        <c:axId val="16357683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5322752"/>
        <c:crosses val="autoZero"/>
        <c:auto val="1"/>
        <c:lblAlgn val="ctr"/>
        <c:lblOffset val="100"/>
        <c:noMultiLvlLbl val="0"/>
      </c:catAx>
      <c:valAx>
        <c:axId val="4532275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357683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ru-RU" sz="1200"/>
              <a:t>Возрастная структура населения</a:t>
            </a:r>
          </a:p>
        </c:rich>
      </c:tx>
      <c:overlay val="0"/>
    </c:title>
    <c:autoTitleDeleted val="0"/>
    <c:plotArea>
      <c:layout/>
      <c:barChart>
        <c:barDir val="col"/>
        <c:grouping val="clustered"/>
        <c:varyColors val="0"/>
        <c:ser>
          <c:idx val="0"/>
          <c:order val="0"/>
          <c:tx>
            <c:strRef>
              <c:f>Лист1!$B$1</c:f>
              <c:strCache>
                <c:ptCount val="1"/>
                <c:pt idx="0">
                  <c:v>трудоспособное</c:v>
                </c:pt>
              </c:strCache>
            </c:strRef>
          </c:tx>
          <c:invertIfNegative val="0"/>
          <c:dLbls>
            <c:dLbl>
              <c:idx val="0"/>
              <c:layout>
                <c:manualLayout>
                  <c:x val="8.5447687008486529E-3"/>
                  <c:y val="2.2633741800095492E-2"/>
                </c:manualLayout>
              </c:layout>
              <c:tx>
                <c:rich>
                  <a:bodyPr/>
                  <a:lstStyle/>
                  <a:p>
                    <a:r>
                      <a:rPr lang="en-US"/>
                      <a:t>56,47%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A4-4A46-B877-ED00AFE9BB8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56.47</c:v>
                </c:pt>
              </c:numCache>
            </c:numRef>
          </c:val>
          <c:extLst>
            <c:ext xmlns:c16="http://schemas.microsoft.com/office/drawing/2014/chart" uri="{C3380CC4-5D6E-409C-BE32-E72D297353CC}">
              <c16:uniqueId val="{00000003-201F-4FF0-9E5C-743B676442F9}"/>
            </c:ext>
          </c:extLst>
        </c:ser>
        <c:ser>
          <c:idx val="1"/>
          <c:order val="1"/>
          <c:tx>
            <c:strRef>
              <c:f>Лист1!$C$1</c:f>
              <c:strCache>
                <c:ptCount val="1"/>
                <c:pt idx="0">
                  <c:v>старше трудоспособного</c:v>
                </c:pt>
              </c:strCache>
            </c:strRef>
          </c:tx>
          <c:invertIfNegative val="0"/>
          <c:dLbls>
            <c:dLbl>
              <c:idx val="0"/>
              <c:layout>
                <c:manualLayout>
                  <c:x val="2.1361921752121641E-3"/>
                  <c:y val="2.2633741800095492E-2"/>
                </c:manualLayout>
              </c:layout>
              <c:tx>
                <c:rich>
                  <a:bodyPr/>
                  <a:lstStyle/>
                  <a:p>
                    <a:r>
                      <a:rPr lang="en-US"/>
                      <a:t>26,78%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A4-4A46-B877-ED00AFE9BB8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26.779999999999987</c:v>
                </c:pt>
              </c:numCache>
            </c:numRef>
          </c:val>
          <c:extLst>
            <c:ext xmlns:c16="http://schemas.microsoft.com/office/drawing/2014/chart" uri="{C3380CC4-5D6E-409C-BE32-E72D297353CC}">
              <c16:uniqueId val="{00000002-B1A4-4A46-B877-ED00AFE9BB8F}"/>
            </c:ext>
          </c:extLst>
        </c:ser>
        <c:ser>
          <c:idx val="2"/>
          <c:order val="2"/>
          <c:tx>
            <c:strRef>
              <c:f>Лист1!$D$1</c:f>
              <c:strCache>
                <c:ptCount val="1"/>
                <c:pt idx="0">
                  <c:v>младше трудоспособного</c:v>
                </c:pt>
              </c:strCache>
            </c:strRef>
          </c:tx>
          <c:invertIfNegative val="0"/>
          <c:dLbls>
            <c:dLbl>
              <c:idx val="0"/>
              <c:layout>
                <c:manualLayout>
                  <c:x val="2.1361921752121641E-3"/>
                  <c:y val="2.6406032100111252E-2"/>
                </c:manualLayout>
              </c:layout>
              <c:tx>
                <c:rich>
                  <a:bodyPr/>
                  <a:lstStyle/>
                  <a:p>
                    <a:r>
                      <a:rPr lang="en-US"/>
                      <a:t>16,75%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A4-4A46-B877-ED00AFE9BB8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16.75</c:v>
                </c:pt>
              </c:numCache>
            </c:numRef>
          </c:val>
          <c:extLst>
            <c:ext xmlns:c16="http://schemas.microsoft.com/office/drawing/2014/chart" uri="{C3380CC4-5D6E-409C-BE32-E72D297353CC}">
              <c16:uniqueId val="{00000004-B1A4-4A46-B877-ED00AFE9BB8F}"/>
            </c:ext>
          </c:extLst>
        </c:ser>
        <c:dLbls>
          <c:showLegendKey val="0"/>
          <c:showVal val="1"/>
          <c:showCatName val="0"/>
          <c:showSerName val="0"/>
          <c:showPercent val="0"/>
          <c:showBubbleSize val="0"/>
        </c:dLbls>
        <c:gapWidth val="75"/>
        <c:overlap val="-25"/>
        <c:axId val="165712384"/>
        <c:axId val="45324480"/>
      </c:barChart>
      <c:valAx>
        <c:axId val="45324480"/>
        <c:scaling>
          <c:orientation val="minMax"/>
        </c:scaling>
        <c:delete val="0"/>
        <c:axPos val="l"/>
        <c:majorGridlines/>
        <c:numFmt formatCode="General" sourceLinked="1"/>
        <c:majorTickMark val="none"/>
        <c:minorTickMark val="none"/>
        <c:tickLblPos val="nextTo"/>
        <c:spPr>
          <a:ln w="9525">
            <a:noFill/>
          </a:ln>
        </c:spPr>
        <c:crossAx val="165712384"/>
        <c:crosses val="autoZero"/>
        <c:crossBetween val="between"/>
      </c:valAx>
      <c:catAx>
        <c:axId val="165712384"/>
        <c:scaling>
          <c:orientation val="minMax"/>
        </c:scaling>
        <c:delete val="0"/>
        <c:axPos val="b"/>
        <c:numFmt formatCode="General" sourceLinked="1"/>
        <c:majorTickMark val="none"/>
        <c:minorTickMark val="none"/>
        <c:tickLblPos val="nextTo"/>
        <c:crossAx val="45324480"/>
        <c:crosses val="autoZero"/>
        <c:auto val="1"/>
        <c:lblAlgn val="ctr"/>
        <c:lblOffset val="100"/>
        <c:noMultiLvlLbl val="0"/>
      </c:catAx>
    </c:plotArea>
    <c:legend>
      <c:legendPos val="b"/>
      <c:layout>
        <c:manualLayout>
          <c:xMode val="edge"/>
          <c:yMode val="edge"/>
          <c:x val="7.2152497881469532E-2"/>
          <c:y val="0.84125103403823764"/>
          <c:w val="0.89999996635918555"/>
          <c:h val="7.2266092011209954E-2"/>
        </c:manualLayout>
      </c:layout>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ru-RU" sz="1200"/>
              <a:t>Половая диспропорция населения</a:t>
            </a:r>
          </a:p>
        </c:rich>
      </c:tx>
      <c:overlay val="0"/>
    </c:title>
    <c:autoTitleDeleted val="0"/>
    <c:plotArea>
      <c:layout/>
      <c:barChart>
        <c:barDir val="col"/>
        <c:grouping val="clustered"/>
        <c:varyColors val="0"/>
        <c:ser>
          <c:idx val="0"/>
          <c:order val="0"/>
          <c:tx>
            <c:strRef>
              <c:f>Лист1!$B$1</c:f>
              <c:strCache>
                <c:ptCount val="1"/>
                <c:pt idx="0">
                  <c:v>женщины</c:v>
                </c:pt>
              </c:strCache>
            </c:strRef>
          </c:tx>
          <c:invertIfNegative val="0"/>
          <c:dLbls>
            <c:dLbl>
              <c:idx val="0"/>
              <c:layout>
                <c:manualLayout>
                  <c:x val="2.1648858917625332E-3"/>
                  <c:y val="2.1670610698854599E-2"/>
                </c:manualLayout>
              </c:layout>
              <c:tx>
                <c:rich>
                  <a:bodyPr/>
                  <a:lstStyle/>
                  <a:p>
                    <a:r>
                      <a:rPr lang="en-US"/>
                      <a:t>50,52%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A9-4B69-BDE7-473E42DD5B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Лист1!$B$2:$B$3</c:f>
              <c:numCache>
                <c:formatCode>General</c:formatCode>
                <c:ptCount val="2"/>
                <c:pt idx="0" formatCode="0.0%">
                  <c:v>50.52</c:v>
                </c:pt>
              </c:numCache>
            </c:numRef>
          </c:val>
          <c:extLst>
            <c:ext xmlns:c16="http://schemas.microsoft.com/office/drawing/2014/chart" uri="{C3380CC4-5D6E-409C-BE32-E72D297353CC}">
              <c16:uniqueId val="{00000001-01A9-4B69-BDE7-473E42DD5B83}"/>
            </c:ext>
          </c:extLst>
        </c:ser>
        <c:ser>
          <c:idx val="1"/>
          <c:order val="1"/>
          <c:tx>
            <c:strRef>
              <c:f>Лист1!$C$1</c:f>
              <c:strCache>
                <c:ptCount val="1"/>
                <c:pt idx="0">
                  <c:v>мужчины</c:v>
                </c:pt>
              </c:strCache>
            </c:strRef>
          </c:tx>
          <c:invertIfNegative val="0"/>
          <c:dLbls>
            <c:dLbl>
              <c:idx val="0"/>
              <c:layout>
                <c:manualLayout>
                  <c:x val="0"/>
                  <c:y val="1.8058842249045373E-2"/>
                </c:manualLayout>
              </c:layout>
              <c:tx>
                <c:rich>
                  <a:bodyPr/>
                  <a:lstStyle/>
                  <a:p>
                    <a:r>
                      <a:rPr lang="en-US"/>
                      <a:t>49,48%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A9-4B69-BDE7-473E42DD5B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Лист1!$C$2:$C$3</c:f>
              <c:numCache>
                <c:formatCode>General</c:formatCode>
                <c:ptCount val="2"/>
                <c:pt idx="0" formatCode="0.0%">
                  <c:v>49.48</c:v>
                </c:pt>
              </c:numCache>
            </c:numRef>
          </c:val>
          <c:extLst>
            <c:ext xmlns:c16="http://schemas.microsoft.com/office/drawing/2014/chart" uri="{C3380CC4-5D6E-409C-BE32-E72D297353CC}">
              <c16:uniqueId val="{00000003-01A9-4B69-BDE7-473E42DD5B83}"/>
            </c:ext>
          </c:extLst>
        </c:ser>
        <c:dLbls>
          <c:showLegendKey val="0"/>
          <c:showVal val="0"/>
          <c:showCatName val="0"/>
          <c:showSerName val="0"/>
          <c:showPercent val="0"/>
          <c:showBubbleSize val="0"/>
        </c:dLbls>
        <c:gapWidth val="75"/>
        <c:overlap val="-25"/>
        <c:axId val="163577344"/>
        <c:axId val="45342720"/>
      </c:barChart>
      <c:valAx>
        <c:axId val="45342720"/>
        <c:scaling>
          <c:orientation val="minMax"/>
          <c:max val="52"/>
          <c:min val="45"/>
        </c:scaling>
        <c:delete val="0"/>
        <c:axPos val="l"/>
        <c:majorGridlines/>
        <c:numFmt formatCode="General" sourceLinked="0"/>
        <c:majorTickMark val="none"/>
        <c:minorTickMark val="none"/>
        <c:tickLblPos val="nextTo"/>
        <c:spPr>
          <a:ln w="9525">
            <a:noFill/>
          </a:ln>
        </c:spPr>
        <c:crossAx val="163577344"/>
        <c:crosses val="autoZero"/>
        <c:crossBetween val="between"/>
        <c:majorUnit val="1"/>
        <c:minorUnit val="1"/>
      </c:valAx>
      <c:catAx>
        <c:axId val="163577344"/>
        <c:scaling>
          <c:orientation val="minMax"/>
        </c:scaling>
        <c:delete val="0"/>
        <c:axPos val="b"/>
        <c:numFmt formatCode="General" sourceLinked="1"/>
        <c:majorTickMark val="none"/>
        <c:minorTickMark val="none"/>
        <c:tickLblPos val="nextTo"/>
        <c:crossAx val="45342720"/>
        <c:crossesAt val="0"/>
        <c:auto val="1"/>
        <c:lblAlgn val="ctr"/>
        <c:lblOffset val="100"/>
        <c:noMultiLvlLbl val="0"/>
      </c:catAx>
    </c:plotArea>
    <c:legend>
      <c:legendPos val="b"/>
      <c:layout>
        <c:manualLayout>
          <c:xMode val="edge"/>
          <c:yMode val="edge"/>
          <c:x val="8.1112018927256668E-2"/>
          <c:y val="0.84481491014634547"/>
          <c:w val="0.41732181454939687"/>
          <c:h val="6.9190961023331263E-2"/>
        </c:manualLayout>
      </c:layout>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9BE064-3483-4923-B55D-F3A3E9E1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113</Pages>
  <Words>32770</Words>
  <Characters>186792</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MuravievaMA</cp:lastModifiedBy>
  <cp:revision>196</cp:revision>
  <cp:lastPrinted>2021-06-23T05:23:00Z</cp:lastPrinted>
  <dcterms:created xsi:type="dcterms:W3CDTF">2023-07-11T04:37:00Z</dcterms:created>
  <dcterms:modified xsi:type="dcterms:W3CDTF">2023-10-25T11:40:00Z</dcterms:modified>
</cp:coreProperties>
</file>