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2D" w:rsidRDefault="006D222D" w:rsidP="006D222D">
      <w:pPr>
        <w:pStyle w:val="1"/>
        <w:rPr>
          <w:b w:val="0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  <w:r w:rsidR="003C5979" w:rsidRPr="003C597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.5pt;margin-top:35.45pt;width:54pt;height:63.95pt;z-index:251658240;visibility:visible;mso-wrap-edited:f;mso-position-horizontal-relative:text;mso-position-vertical-relative:text">
            <v:imagedata r:id="rId4" o:title="" gain="142470f" blacklevel="-9830f" grayscale="t"/>
            <w10:wrap type="topAndBottom"/>
          </v:shape>
          <o:OLEObject Type="Embed" ProgID="Word.Picture.8" ShapeID="_x0000_s1027" DrawAspect="Content" ObjectID="_1775297915" r:id="rId5"/>
        </w:pict>
      </w:r>
      <w:r>
        <w:t xml:space="preserve"> </w:t>
      </w: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6D222D" w:rsidRDefault="006D222D" w:rsidP="006D222D"/>
    <w:p w:rsidR="006D222D" w:rsidRDefault="006D222D" w:rsidP="006D222D">
      <w:pPr>
        <w:pStyle w:val="1"/>
        <w:jc w:val="center"/>
        <w:rPr>
          <w:b w:val="0"/>
        </w:rPr>
      </w:pPr>
      <w:r>
        <w:rPr>
          <w:sz w:val="44"/>
          <w:szCs w:val="44"/>
        </w:rPr>
        <w:t>Собрание</w:t>
      </w:r>
    </w:p>
    <w:p w:rsidR="006D222D" w:rsidRDefault="006D222D" w:rsidP="006D222D">
      <w:pPr>
        <w:pStyle w:val="1"/>
        <w:jc w:val="center"/>
        <w:rPr>
          <w:sz w:val="44"/>
          <w:szCs w:val="44"/>
        </w:rPr>
      </w:pPr>
      <w:r>
        <w:rPr>
          <w:sz w:val="44"/>
          <w:szCs w:val="44"/>
        </w:rPr>
        <w:t>Пугачевского муниципального района</w:t>
      </w:r>
    </w:p>
    <w:p w:rsidR="006D222D" w:rsidRDefault="006D222D" w:rsidP="006D222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44"/>
          <w:szCs w:val="44"/>
        </w:rPr>
        <w:t>Саратовской области</w:t>
      </w:r>
    </w:p>
    <w:p w:rsidR="006D222D" w:rsidRDefault="006D222D" w:rsidP="006D222D">
      <w:pPr>
        <w:pStyle w:val="ConsTitle"/>
        <w:widowControl/>
        <w:ind w:right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РЕШЕНИЕ</w:t>
      </w:r>
    </w:p>
    <w:p w:rsidR="006D222D" w:rsidRDefault="006D222D" w:rsidP="006D222D">
      <w:pPr>
        <w:pStyle w:val="ConsTitle"/>
        <w:widowControl/>
        <w:ind w:right="0"/>
        <w:jc w:val="center"/>
        <w:rPr>
          <w:rFonts w:ascii="Times New Roman" w:hAnsi="Times New Roman" w:cs="Times New Roman"/>
          <w:sz w:val="40"/>
          <w:szCs w:val="40"/>
        </w:rPr>
      </w:pPr>
    </w:p>
    <w:p w:rsidR="006D222D" w:rsidRDefault="006D222D" w:rsidP="006D222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8 декабря 2023 года № 60</w:t>
      </w:r>
    </w:p>
    <w:p w:rsidR="006D222D" w:rsidRDefault="006D222D" w:rsidP="006D222D">
      <w:pPr>
        <w:pStyle w:val="a4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 изменениями и дополнениями</w:t>
      </w:r>
    </w:p>
    <w:p w:rsidR="006D222D" w:rsidRDefault="006D222D" w:rsidP="006D222D">
      <w:pPr>
        <w:pStyle w:val="a4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29 февраля 2024 года № 1</w:t>
      </w:r>
      <w:r w:rsidRPr="00C072D2">
        <w:rPr>
          <w:bCs/>
          <w:sz w:val="28"/>
          <w:szCs w:val="28"/>
          <w:shd w:val="clear" w:color="auto" w:fill="FFFFFF" w:themeFill="background1"/>
        </w:rPr>
        <w:t xml:space="preserve">; от 16 апреля 2024 года № </w:t>
      </w:r>
      <w:r w:rsidR="00C072D2">
        <w:rPr>
          <w:bCs/>
          <w:sz w:val="28"/>
          <w:szCs w:val="28"/>
          <w:shd w:val="clear" w:color="auto" w:fill="FFFFFF" w:themeFill="background1"/>
        </w:rPr>
        <w:t>17</w:t>
      </w:r>
      <w:r w:rsidRPr="00C072D2">
        <w:rPr>
          <w:bCs/>
          <w:sz w:val="28"/>
          <w:szCs w:val="28"/>
          <w:shd w:val="clear" w:color="auto" w:fill="FFFFFF" w:themeFill="background1"/>
        </w:rPr>
        <w:t>)</w:t>
      </w:r>
    </w:p>
    <w:p w:rsidR="006D222D" w:rsidRDefault="006D222D" w:rsidP="006D222D">
      <w:pPr>
        <w:pStyle w:val="a4"/>
        <w:tabs>
          <w:tab w:val="left" w:pos="708"/>
        </w:tabs>
        <w:rPr>
          <w:bCs/>
          <w:sz w:val="28"/>
          <w:szCs w:val="28"/>
        </w:rPr>
      </w:pPr>
    </w:p>
    <w:p w:rsidR="006D222D" w:rsidRDefault="006D222D" w:rsidP="006D222D">
      <w:pPr>
        <w:pStyle w:val="a4"/>
        <w:tabs>
          <w:tab w:val="left" w:pos="70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бюджете Пугачевского </w:t>
      </w:r>
    </w:p>
    <w:p w:rsidR="006D222D" w:rsidRDefault="006D222D" w:rsidP="006D222D">
      <w:pPr>
        <w:pStyle w:val="a4"/>
        <w:tabs>
          <w:tab w:val="left" w:pos="70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на 202</w:t>
      </w:r>
      <w:r w:rsidR="00E5037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6D222D" w:rsidRDefault="006D222D" w:rsidP="006D222D">
      <w:pPr>
        <w:pStyle w:val="a4"/>
        <w:tabs>
          <w:tab w:val="left" w:pos="70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</w:t>
      </w:r>
      <w:r w:rsidR="00E5037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E5037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:rsidR="006D222D" w:rsidRDefault="006D222D" w:rsidP="006D22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D222D" w:rsidRDefault="006D222D" w:rsidP="006D22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Устава Пугачевского муниципального района, Собрание Пугачевского муниципального района РЕШИЛО:</w:t>
      </w:r>
    </w:p>
    <w:p w:rsidR="006D222D" w:rsidRDefault="006D222D" w:rsidP="006D22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1.Утвердить основные характеристики бюджета Пугачевского муниципального района на 2024 год: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общий объем доходов в сумме 1 456 614,0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общий объем расходов в сумме 1 479 015,6 тыс. рублей;</w:t>
      </w:r>
    </w:p>
    <w:p w:rsidR="006D222D" w:rsidRDefault="006D222D" w:rsidP="006D222D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дефицит </w:t>
      </w:r>
      <w:r>
        <w:rPr>
          <w:rFonts w:ascii="Times New Roman" w:hAnsi="Times New Roman" w:cs="Times New Roman"/>
          <w:sz w:val="28"/>
          <w:szCs w:val="28"/>
        </w:rPr>
        <w:t>в сумме 22 401,6 тыс. рублей;</w:t>
      </w:r>
    </w:p>
    <w:p w:rsidR="006D222D" w:rsidRDefault="006D222D" w:rsidP="006D222D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1.4.остатки бюджетных средств на 1 января 2024 года в сумме                    22 401,6 тыс. рублей;</w:t>
      </w:r>
    </w:p>
    <w:p w:rsidR="006D222D" w:rsidRDefault="006D222D" w:rsidP="006D22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Утвердить основные характеристики бюджета Пугачевского муниципального района на 2025 год и 2026 год: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общий объем доходов бюджета муниципального района на 2025 год в сумме 1 237 099,9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и на 2026 год 1 210 100,3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общий объем расходов бюджета муниципального района на 2025 год в сумме 1 237 099,9 тыс. рублей, в том числе условно утвержденные расходы в сумме </w:t>
      </w:r>
      <w:r>
        <w:rPr>
          <w:rFonts w:ascii="Times New Roman" w:hAnsi="Times New Roman"/>
          <w:sz w:val="27"/>
          <w:szCs w:val="27"/>
        </w:rPr>
        <w:t xml:space="preserve">12 073,4 </w:t>
      </w:r>
      <w:r>
        <w:rPr>
          <w:rFonts w:ascii="Times New Roman" w:hAnsi="Times New Roman"/>
          <w:sz w:val="28"/>
          <w:szCs w:val="28"/>
        </w:rPr>
        <w:t xml:space="preserve">тыс. рублей, и на 2026 год в сумме 1 210 100,3 тыс. рублей, в том числе условно утвержденные расходы в сумме </w:t>
      </w:r>
      <w:r>
        <w:rPr>
          <w:rFonts w:ascii="Times New Roman" w:hAnsi="Times New Roman"/>
          <w:sz w:val="27"/>
          <w:szCs w:val="27"/>
        </w:rPr>
        <w:t xml:space="preserve">25 464,7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6D222D" w:rsidRDefault="006D222D" w:rsidP="006D222D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>
        <w:rPr>
          <w:rFonts w:ascii="Times New Roman" w:hAnsi="Times New Roman"/>
          <w:sz w:val="28"/>
          <w:szCs w:val="28"/>
        </w:rPr>
        <w:t>дефицит 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на 2025 год в сумме 0,0 тыс. рублей и на 2026 год в сумме 0,0 тыс. рублей.</w:t>
      </w:r>
    </w:p>
    <w:p w:rsidR="006D222D" w:rsidRDefault="006D222D" w:rsidP="006D222D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3.Утвердить:</w:t>
      </w:r>
    </w:p>
    <w:p w:rsidR="006D222D" w:rsidRDefault="006D222D" w:rsidP="006D222D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распределение доходов бюджета Пугачевского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Cs/>
          <w:sz w:val="28"/>
          <w:szCs w:val="28"/>
        </w:rPr>
        <w:t xml:space="preserve">на 2024 год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на плановый период 2025 и 2026 годов </w:t>
      </w:r>
      <w:r>
        <w:rPr>
          <w:rFonts w:ascii="Times New Roman" w:hAnsi="Times New Roman"/>
          <w:bCs/>
          <w:sz w:val="28"/>
          <w:szCs w:val="28"/>
        </w:rPr>
        <w:t>согласно приложению 1 к настоящему решению;</w:t>
      </w:r>
    </w:p>
    <w:p w:rsidR="006D222D" w:rsidRDefault="006D222D" w:rsidP="006D2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4.Утвердить нормативы распределения доходов между бюджетом Пугачевского муниципального района и бюджетами городских, сельских поселений Пугачевского муниципального района согласно приложению 2</w:t>
      </w:r>
      <w:r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5.Утвердить: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бюджетных ассигнований на исполнение публичных нормативных обязательств: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2024 год - 7 891,4 тыс. рублей;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2025 год - 1 000,4 тыс. рублей;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2026 год - 1 040,2 тыс. рублей;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объем бюджетных ассигнований муниципального дорожного фонда: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2024 год – 43 797,3 тыс. рублей;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2025 год - 39 634,0 тыс. рублей;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2026 год - 46 097,0 тыс. рублей;</w:t>
      </w:r>
    </w:p>
    <w:p w:rsidR="006D222D" w:rsidRDefault="006D222D" w:rsidP="006D22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ведомственную структуру расходов бюджета </w:t>
      </w:r>
      <w:r>
        <w:rPr>
          <w:rFonts w:ascii="Times New Roman" w:hAnsi="Times New Roman"/>
          <w:bCs/>
          <w:sz w:val="28"/>
          <w:szCs w:val="28"/>
        </w:rPr>
        <w:t>Пугачевского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на 2024 год и на плановый период 2025 и 2026 годов согласно приложению 3</w:t>
      </w:r>
      <w:r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</w:t>
      </w:r>
      <w:r>
        <w:rPr>
          <w:rFonts w:ascii="Times New Roman" w:hAnsi="Times New Roman"/>
          <w:bCs/>
          <w:sz w:val="28"/>
          <w:szCs w:val="28"/>
        </w:rPr>
        <w:t>Пугачевского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на 2024 год и на плановый период 2025 и 2026 годов согласно приложению 4</w:t>
      </w:r>
      <w:r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распределение бюджетных ассигнований по целевым статьям (муниципальным программам района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</w:t>
      </w:r>
      <w:r>
        <w:rPr>
          <w:rFonts w:ascii="Times New Roman" w:hAnsi="Times New Roman"/>
          <w:bCs/>
          <w:sz w:val="28"/>
          <w:szCs w:val="28"/>
        </w:rPr>
        <w:t>Пугачевского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на 2024 год и на плановый период 2025 и 2026 годов согласно приложению 5</w:t>
      </w:r>
      <w:r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6D222D" w:rsidRDefault="006D222D" w:rsidP="006D222D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6.Утвердить </w:t>
      </w:r>
      <w:r>
        <w:rPr>
          <w:rFonts w:ascii="Times New Roman" w:hAnsi="Times New Roman"/>
          <w:bCs/>
          <w:sz w:val="28"/>
          <w:szCs w:val="28"/>
        </w:rPr>
        <w:t>источники внутреннего финансирования дефицита бюджета Пугачевского муниципального района на 2024 год и на плановый период 2025 и 2026 годов</w:t>
      </w:r>
      <w:r>
        <w:rPr>
          <w:rFonts w:ascii="Times New Roman" w:hAnsi="Times New Roman"/>
          <w:sz w:val="28"/>
          <w:szCs w:val="28"/>
        </w:rPr>
        <w:t xml:space="preserve"> согласно приложению 8</w:t>
      </w:r>
      <w:r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6D222D" w:rsidRDefault="006D222D" w:rsidP="006D222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7.Установить, что в 2024 году в соответствии со статьей 242.26 Бюджетного кодекса Российской Федерации казначейскому сопровождению подлежат следующие средства бюджета района:</w:t>
      </w:r>
    </w:p>
    <w:p w:rsidR="006D222D" w:rsidRDefault="006D222D" w:rsidP="006D222D">
      <w:pPr>
        <w:pStyle w:val="a3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1) авансы и расчеты по муниципальным контрактам, заключаемым на сумму 50 000,0 тыс. рублей и более;</w:t>
      </w:r>
    </w:p>
    <w:p w:rsidR="006D222D" w:rsidRDefault="006D222D" w:rsidP="006D222D">
      <w:pPr>
        <w:pStyle w:val="a3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2) авансы и расчеты по (контрактам, договорам), заключаемым на сумму 50 000,0 тыс. рублей и более бюджетными и автономными </w:t>
      </w:r>
      <w:r>
        <w:rPr>
          <w:szCs w:val="28"/>
        </w:rPr>
        <w:t>учреждениями, лицевые счета которым открыты в финансовом органе района, за счет средств, поступающих указанным учреждениям в соответствии с законодательством Российской Федерации</w:t>
      </w:r>
      <w:r>
        <w:rPr>
          <w:rFonts w:eastAsia="Calibri"/>
          <w:szCs w:val="28"/>
        </w:rPr>
        <w:t>.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>8.Казначейское сопровождение средств, указанных в пункте 7 настоящего решения, осуществляет финансовое управление администрации Пугачевского муниципального района Саратовской области в соответствии со статьей 242.26 Бюджетного кодекса Российской Федерации.</w:t>
      </w:r>
    </w:p>
    <w:p w:rsidR="006D222D" w:rsidRDefault="006D222D" w:rsidP="006D222D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9.Установить размер резервного фонда администрации Пугачевского муниципального района:</w:t>
      </w:r>
    </w:p>
    <w:p w:rsidR="006D222D" w:rsidRDefault="006D222D" w:rsidP="006D222D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2024 год - 300,0 тыс. рублей;</w:t>
      </w:r>
    </w:p>
    <w:p w:rsidR="006D222D" w:rsidRDefault="006D222D" w:rsidP="006D222D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2025 год - 300,0 тыс. рублей;</w:t>
      </w:r>
    </w:p>
    <w:p w:rsidR="006D222D" w:rsidRDefault="006D222D" w:rsidP="006D222D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2026 год - 300,0 тыс. рублей;</w:t>
      </w:r>
    </w:p>
    <w:p w:rsidR="006D222D" w:rsidRDefault="006D222D" w:rsidP="006D22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Утвердить межбюджетные трансферты, предоставляемые из бюджета Пугачевского муниципального района бюджетам поселений, входящих в состав Пугачевского муниципального района в следующей форме:</w:t>
      </w:r>
    </w:p>
    <w:p w:rsidR="006D222D" w:rsidRDefault="006D222D" w:rsidP="006D22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дотации бюджетам поселений на выравнивание бюджетной обеспеченности за счет субвенции из областного бюджета с распределением согласно приложению 7 к настоящему решению в объеме:</w:t>
      </w:r>
    </w:p>
    <w:p w:rsidR="006D222D" w:rsidRDefault="006D222D" w:rsidP="006D2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 – 3 375,9 тыс. рублей;</w:t>
      </w:r>
    </w:p>
    <w:p w:rsidR="006D222D" w:rsidRDefault="006D222D" w:rsidP="006D2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 год – 3 576,1 тыс. рублей;</w:t>
      </w:r>
    </w:p>
    <w:p w:rsidR="006D222D" w:rsidRDefault="006D222D" w:rsidP="006D22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 год – 3 744,2 тыс. рублей;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11.Установить верхний предел муниципального внутреннего долга района: 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1 января 2025 года в сумме 0,0 тыс. рублей, в том числе верхний предел долга по муниципальным гарантиям </w:t>
      </w:r>
      <w:r>
        <w:rPr>
          <w:rFonts w:ascii="Times New Roman" w:hAnsi="Times New Roman"/>
          <w:bCs/>
          <w:sz w:val="28"/>
          <w:szCs w:val="28"/>
        </w:rPr>
        <w:t>Пугачевского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 размере 0,0 тыс. рублей;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1 января 2026 года в сумме 0,0 тыс. рублей, в том числе верхний предел долга по муниципальным гарантиям </w:t>
      </w:r>
      <w:r>
        <w:rPr>
          <w:rFonts w:ascii="Times New Roman" w:hAnsi="Times New Roman"/>
          <w:bCs/>
          <w:sz w:val="28"/>
          <w:szCs w:val="28"/>
        </w:rPr>
        <w:t>Пугачевского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 размере 0,0 тыс. рублей;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1 января 2027 года в сумме 0,0 тыс. рублей, в том числе верхний предел долга по муниципальным гарантиям </w:t>
      </w:r>
      <w:r>
        <w:rPr>
          <w:rFonts w:ascii="Times New Roman" w:hAnsi="Times New Roman"/>
          <w:bCs/>
          <w:sz w:val="28"/>
          <w:szCs w:val="28"/>
        </w:rPr>
        <w:t>Пугачевского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 размере 0,0 тыс. рублей.</w:t>
      </w:r>
    </w:p>
    <w:p w:rsidR="006D222D" w:rsidRDefault="006D222D" w:rsidP="006D222D">
      <w:pPr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12.Установить, что: </w:t>
      </w:r>
    </w:p>
    <w:p w:rsidR="006D222D" w:rsidRDefault="006D222D" w:rsidP="006D22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</w:rPr>
        <w:t>Пугачевского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обеспечивает направление в 2024 году остатков средств бюджета </w:t>
      </w:r>
      <w:r>
        <w:rPr>
          <w:rFonts w:ascii="Times New Roman" w:hAnsi="Times New Roman"/>
          <w:bCs/>
          <w:sz w:val="28"/>
          <w:szCs w:val="28"/>
        </w:rPr>
        <w:t>Пугачевского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 объеме до 22 401,7 тыс. рублей, находящихся по состоянию на 1 января 2024 года на едином счете бюджета Пугачевского муниципального района, на покрытие временных кассовых разрывов и на увеличение бюджетных ассигнований на оплату кредиторской задолженности за оказанные услуги.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13.Установить, что: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финансовое управление администрации Пугачевского муниципального района Саратовской области на основании статьи 5 решения Собрания Пугачевского муниципального района Саратовкой области от 29 марта 2010 года № 467 «Об утверждении Положения о бюджетном процессе Пугачевского муниципального района Саратовской области» обеспечивает внесение изменений в кассовый план по доходам в части безвозмездных поступлений в соответствии с законом Саратовской области «Об областном бюджете на 2024 год и на плановый период 2025 и 2026 годов», нормативно-правовыми актами Правительства Саратовской области.</w:t>
      </w:r>
    </w:p>
    <w:p w:rsidR="006D222D" w:rsidRDefault="006D222D" w:rsidP="006D22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14.Установить в соответствии со статьей 6.2 решения Собрания Пугачевского муниципального района Саратовской области от 29 марта 2010 года № 467 «Об утверждении Положения о бюджетном процессе Пугачевского муниципального района Саратовской области» следующие дополнительные основания для внесения изменений в сводную бюджетную роспись бюджета Пугачевского муниципального района без внесения изменений в настоящее решение: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внесение в установленном порядке изменений в муниципальные программы муниципального района в части перераспределения бюджетных ассигнований между мероприятиями программы и (или) изменения состава мероприятий муниципальной программы района в пределах общего объема бюджетных ассигнований, утвержденного настоящим решением на финансовое обеспечение реализации муниципальной программы района;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перераспределение бюджетных ассигнований, в том числе в случае образования экономии, между разделами, подразделами, целевыми статьями (</w:t>
      </w:r>
      <w:proofErr w:type="spellStart"/>
      <w:r>
        <w:rPr>
          <w:rFonts w:ascii="Times New Roman" w:hAnsi="Times New Roman"/>
          <w:sz w:val="28"/>
          <w:szCs w:val="28"/>
        </w:rPr>
        <w:t>непрограммными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направлениями деятельности), группами и подгруппами видов расходов классификации расходов бюджета муниципального района в пределах объема бюджетных ассигнований, предусмотренных главному распорядителю средств бюджета района на реализацию </w:t>
      </w:r>
      <w:proofErr w:type="spellStart"/>
      <w:r>
        <w:rPr>
          <w:rFonts w:ascii="Times New Roman" w:hAnsi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деятельности;</w:t>
      </w:r>
    </w:p>
    <w:p w:rsidR="006D222D" w:rsidRDefault="006D222D" w:rsidP="006D2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3) 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6D222D" w:rsidRDefault="006D222D" w:rsidP="006D222D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перераспределение бюджетных ассигнований между главными распорядителями средств местного бюджета, разделами, подразделами, целевыми статьями и видами расходов классификации расходов бюджета района, мероприятиями муниципальной программы района в пределах общего объема средств, предусмотренных на финансовое обеспечение реализации муниципальной программы района.</w:t>
      </w:r>
    </w:p>
    <w:p w:rsidR="006D222D" w:rsidRDefault="006D222D" w:rsidP="006D2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15.Разрешить главным распорядителям и получателям бюджета Пугачевского муниципального района производить оплату кредиторской задолженности за оказанные услуги за счет бюджетных ассигнований и в пределах лимитов бюджетных обязательств текущего года.</w:t>
      </w:r>
    </w:p>
    <w:p w:rsidR="006D222D" w:rsidRDefault="006D222D" w:rsidP="006D222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16.Установить исходя из прогнозируемого уровня инфляции размер индексации с 1 октября 2025 года на 4,0 процента, с 1 октября 2026 года на 3,9 процента: </w:t>
      </w:r>
    </w:p>
    <w:p w:rsidR="006D222D" w:rsidRDefault="006D222D" w:rsidP="006D222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денежного вознаграждения выборных должностных лиц района и лиц, замещающих муниципальные должности, осуществляющих свои полномочия на постоянной основе;</w:t>
      </w:r>
    </w:p>
    <w:p w:rsidR="006D222D" w:rsidRDefault="006D222D" w:rsidP="006D222D">
      <w:pPr>
        <w:spacing w:after="0" w:line="22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окладов (окладов) работников муниципальных казенных, бюджетных и автономных учреждений Пугачевского района Саратовской области, за исключением педагогов муниципальных учреждений дополнительного образования, в том числе педагогов в системе учреждений культуры и работников муниципальных учреждений культуры;</w:t>
      </w:r>
    </w:p>
    <w:p w:rsidR="006D222D" w:rsidRDefault="006D222D" w:rsidP="006D222D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окладов и окладов за классный чин муниципальных служащих и работников, замещающих должности, не являющиеся должностями муниципальной службы района, и осуществляющих техническое обеспечение деятельности органов местного самоуправления района.</w:t>
      </w:r>
    </w:p>
    <w:p w:rsidR="006D222D" w:rsidRDefault="006D222D" w:rsidP="006D2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17.Контроль за исполнением настоящего решения возложить на комиссию по бюджетно-финансовой политике, экономическому развитию района Собрания Пугачевского муниципального района.</w:t>
      </w:r>
    </w:p>
    <w:p w:rsidR="006D222D" w:rsidRDefault="006D222D" w:rsidP="006D22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18.Настоящее решение подлежит официальному опубликованию и вступает в силу с 1 </w:t>
      </w:r>
      <w:r>
        <w:rPr>
          <w:rFonts w:ascii="Times New Roman" w:hAnsi="Times New Roman"/>
          <w:bCs/>
          <w:sz w:val="28"/>
          <w:szCs w:val="28"/>
        </w:rPr>
        <w:t>января 2024 года.</w:t>
      </w:r>
    </w:p>
    <w:p w:rsidR="006D222D" w:rsidRDefault="006D222D" w:rsidP="006D222D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D222D" w:rsidRDefault="006D222D" w:rsidP="006D222D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D222D" w:rsidRDefault="006D222D" w:rsidP="006D2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6D222D" w:rsidRDefault="006D222D" w:rsidP="006D2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                                П.Н. </w:t>
      </w:r>
      <w:proofErr w:type="spellStart"/>
      <w:r>
        <w:rPr>
          <w:rFonts w:ascii="Times New Roman" w:hAnsi="Times New Roman"/>
          <w:b/>
          <w:sz w:val="28"/>
          <w:szCs w:val="28"/>
        </w:rPr>
        <w:t>Кальченко</w:t>
      </w:r>
      <w:proofErr w:type="spellEnd"/>
    </w:p>
    <w:p w:rsidR="006D222D" w:rsidRDefault="006D222D" w:rsidP="006D2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222D" w:rsidRDefault="006D222D" w:rsidP="006D2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</w:p>
    <w:p w:rsidR="006D222D" w:rsidRDefault="006D222D" w:rsidP="006D2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ab/>
        <w:t xml:space="preserve">  А.В. Янин</w:t>
      </w:r>
    </w:p>
    <w:p w:rsidR="006D222D" w:rsidRDefault="006D222D" w:rsidP="006D2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2FD4" w:rsidRDefault="000A2FD4"/>
    <w:sectPr w:rsidR="000A2FD4" w:rsidSect="005C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B7E0E"/>
    <w:rsid w:val="00027FD9"/>
    <w:rsid w:val="000820F8"/>
    <w:rsid w:val="000A2FD4"/>
    <w:rsid w:val="001B7E0E"/>
    <w:rsid w:val="001F4DC4"/>
    <w:rsid w:val="002E5C6A"/>
    <w:rsid w:val="003C5979"/>
    <w:rsid w:val="00557C1D"/>
    <w:rsid w:val="00596FB0"/>
    <w:rsid w:val="005C7D5F"/>
    <w:rsid w:val="00644074"/>
    <w:rsid w:val="006A6357"/>
    <w:rsid w:val="006D222D"/>
    <w:rsid w:val="00B67292"/>
    <w:rsid w:val="00C072D2"/>
    <w:rsid w:val="00CA725D"/>
    <w:rsid w:val="00E50379"/>
    <w:rsid w:val="00FA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5F"/>
  </w:style>
  <w:style w:type="paragraph" w:styleId="1">
    <w:name w:val="heading 1"/>
    <w:basedOn w:val="a"/>
    <w:next w:val="a"/>
    <w:link w:val="10"/>
    <w:qFormat/>
    <w:rsid w:val="006D22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1B7E0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B7E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er"/>
    <w:basedOn w:val="a"/>
    <w:link w:val="a5"/>
    <w:uiPriority w:val="99"/>
    <w:rsid w:val="001B7E0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B7E0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1B7E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6D222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6D22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vodolazova</dc:creator>
  <cp:keywords/>
  <dc:description/>
  <cp:lastModifiedBy>Klyushina</cp:lastModifiedBy>
  <cp:revision>10</cp:revision>
  <dcterms:created xsi:type="dcterms:W3CDTF">2023-12-14T12:46:00Z</dcterms:created>
  <dcterms:modified xsi:type="dcterms:W3CDTF">2024-04-22T09:32:00Z</dcterms:modified>
</cp:coreProperties>
</file>