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19" w:rsidRDefault="00955D19" w:rsidP="00955D19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Andale Sans UI" w:hAnsi="Times New Roman"/>
          <w:b/>
          <w:kern w:val="2"/>
          <w:sz w:val="26"/>
          <w:szCs w:val="26"/>
        </w:rPr>
      </w:pPr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«Информационное сообщение </w:t>
      </w:r>
      <w:r w:rsidR="00EE35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возможном установлении публичного сервитута в целях реконструкции (переустройство) участка ВЛ-10 кВ ВЛ-1001 ПС 35 кВ Преображенка в пролете опор №1-00/100-1-00/114 протяженностью 1,03 км</w:t>
      </w:r>
      <w:r>
        <w:rPr>
          <w:rFonts w:ascii="Times New Roman" w:eastAsia="Andale Sans UI" w:hAnsi="Times New Roman"/>
          <w:b/>
          <w:kern w:val="2"/>
          <w:sz w:val="26"/>
          <w:szCs w:val="26"/>
        </w:rPr>
        <w:tab/>
      </w:r>
    </w:p>
    <w:p w:rsidR="00955D19" w:rsidRDefault="00955D19" w:rsidP="00955D1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39.42 Земельного кодекса РФ Администрация Пугачевского района Саратовской обл. информирует о возможном установлении публичного сервитута в целях </w:t>
      </w:r>
      <w:r w:rsidRPr="00D77958">
        <w:rPr>
          <w:rFonts w:ascii="Times New Roman" w:hAnsi="Times New Roman"/>
          <w:sz w:val="28"/>
          <w:szCs w:val="28"/>
        </w:rPr>
        <w:t>реконструкции (переустройство) участка ВЛ-10 кВ ВЛ-1001 ПС 35 кВ Преображенка в пролете опор №1-00/100-1-00/114 протяженностью 1,03 км</w:t>
      </w:r>
      <w:r>
        <w:rPr>
          <w:rFonts w:ascii="Times New Roman" w:hAnsi="Times New Roman"/>
          <w:sz w:val="28"/>
          <w:szCs w:val="28"/>
        </w:rPr>
        <w:t xml:space="preserve"> (сооружение с кадастровым номером 64:00:000000:401) в отношении земельных участков, расположенных в Пугачевском районе Саратовской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OLE_LINK19"/>
      <w:bookmarkStart w:id="1" w:name="OLE_LINK18"/>
      <w:bookmarkStart w:id="2" w:name="OLE_LINK17"/>
      <w:r>
        <w:rPr>
          <w:rFonts w:ascii="Times New Roman" w:hAnsi="Times New Roman"/>
          <w:sz w:val="28"/>
          <w:szCs w:val="28"/>
        </w:rPr>
        <w:t xml:space="preserve">Адрес, описание местоположения </w:t>
      </w:r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публичного сервитута: Саратовская область, Пугачевский район. </w:t>
      </w:r>
    </w:p>
    <w:p w:rsidR="00955D19" w:rsidRDefault="00322538" w:rsidP="00955D1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Публичный сервитут устанавливается в отношении земельных участков и (или) земель, расположенных в кадастровых кварталах 64:27:000000, 64:27:070301, с кадастровыми номерами: 64:27:000000:4163 (Саратовская область, Пугачевский р-н, тер </w:t>
      </w:r>
      <w:proofErr w:type="spellStart"/>
      <w:r>
        <w:rPr>
          <w:rFonts w:ascii="Times New Roman" w:hAnsi="Times New Roman"/>
          <w:sz w:val="28"/>
          <w:szCs w:val="28"/>
        </w:rPr>
        <w:t>Преображенское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МО, в 6,8 км на восток и в 4,8 км на северо-восток от пункта ГГС № 2398), 64:27:070301:416 (Саратовская область, Пугачевский р-н, в границах Преображенского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образования), 64:27:000000:66 (Саратовская область, р-н Пугачевский, Пункт ГГС №2353, примерно в 6,4 км до 2,5 км и 17,2 км до 20,8 км по направлению на северо-восток от ориентира), 64:27:000000:2873 (примерно в 6,9 км по направлению на северо-запад от ориентира: пункт ГГС 2379, расположенного за пределами участка, адрес ориентира: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Саратовская область, Пугачевский район), 64:27:000000:4150 (Саратовская область, Пугачевский район, в границах Преображенского муниципального образования)</w:t>
      </w:r>
      <w:r w:rsidR="00955D19">
        <w:rPr>
          <w:rFonts w:ascii="Times New Roman" w:hAnsi="Times New Roman"/>
          <w:sz w:val="28"/>
          <w:szCs w:val="28"/>
        </w:rPr>
        <w:t xml:space="preserve">.      </w:t>
      </w:r>
      <w:proofErr w:type="gramEnd"/>
    </w:p>
    <w:p w:rsidR="00955D19" w:rsidRPr="00F44FD2" w:rsidRDefault="00955D19" w:rsidP="00955D19">
      <w:pPr>
        <w:spacing w:after="0" w:line="240" w:lineRule="auto"/>
        <w:ind w:left="-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>Публичный сервитут устанавливается под существующим эксплуатируемым объектом ПАО «</w:t>
      </w:r>
      <w:proofErr w:type="spellStart"/>
      <w:r w:rsidRPr="005543A2">
        <w:rPr>
          <w:rFonts w:ascii="Times New Roman" w:hAnsi="Times New Roman"/>
          <w:sz w:val="28"/>
          <w:szCs w:val="28"/>
        </w:rPr>
        <w:t>Россети</w:t>
      </w:r>
      <w:proofErr w:type="spellEnd"/>
      <w:r w:rsidRPr="005543A2">
        <w:rPr>
          <w:rFonts w:ascii="Times New Roman" w:hAnsi="Times New Roman"/>
          <w:sz w:val="28"/>
          <w:szCs w:val="28"/>
        </w:rPr>
        <w:t xml:space="preserve"> Волга», согласно ст. 3.6 ФЗ от 25.10.2001 №137 «О введении в действие Земельного кодекса РФ, плата за публичный сервитут не устанавливается, данное сообщение носит информативный характер.</w:t>
      </w:r>
      <w:r>
        <w:rPr>
          <w:rFonts w:ascii="Times New Roman" w:hAnsi="Times New Roman"/>
          <w:sz w:val="28"/>
          <w:szCs w:val="28"/>
        </w:rPr>
        <w:t xml:space="preserve"> Испрашиваемый срок публичного сервитута: 10 лет.</w:t>
      </w:r>
    </w:p>
    <w:p w:rsidR="00955D19" w:rsidRPr="00EC60D9" w:rsidRDefault="00955D19" w:rsidP="00955D1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A4B">
        <w:rPr>
          <w:rFonts w:ascii="Times New Roman" w:eastAsia="Andale Sans UI" w:hAnsi="Times New Roman"/>
          <w:color w:val="000000"/>
          <w:kern w:val="2"/>
          <w:sz w:val="26"/>
          <w:szCs w:val="26"/>
        </w:rPr>
        <w:t xml:space="preserve">      </w:t>
      </w:r>
      <w:r w:rsidRPr="00EE5153">
        <w:rPr>
          <w:rFonts w:ascii="Times New Roman" w:hAnsi="Times New Roman"/>
          <w:sz w:val="28"/>
          <w:szCs w:val="28"/>
        </w:rPr>
        <w:t xml:space="preserve"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</w:t>
      </w:r>
      <w:proofErr w:type="gramStart"/>
      <w:r w:rsidRPr="00EE515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земельные участки: 413720, г. Пугачев,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ушкинская, д.280, в рабочие часы с 08:00 до 17:00 (перерыв с 12:00 до 13:00) по местному времени</w:t>
      </w:r>
      <w:r w:rsidRPr="00EE5153">
        <w:rPr>
          <w:rFonts w:ascii="Times New Roman" w:hAnsi="Times New Roman"/>
          <w:sz w:val="28"/>
          <w:szCs w:val="28"/>
        </w:rPr>
        <w:t xml:space="preserve">. </w:t>
      </w:r>
      <w:r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>
        <w:rPr>
          <w:rFonts w:ascii="Times New Roman" w:hAnsi="Times New Roman"/>
          <w:sz w:val="28"/>
          <w:szCs w:val="28"/>
        </w:rPr>
        <w:t>ый</w:t>
      </w:r>
      <w:r w:rsidRPr="00EC60D9"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ток</w:t>
      </w:r>
      <w:r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>
        <w:rPr>
          <w:rFonts w:ascii="Times New Roman" w:hAnsi="Times New Roman"/>
          <w:sz w:val="28"/>
          <w:szCs w:val="28"/>
        </w:rPr>
        <w:t>15</w:t>
      </w:r>
      <w:r w:rsidRPr="00EC60D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</w:t>
      </w:r>
      <w:r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3C2720" w:rsidRPr="00322538" w:rsidRDefault="00955D19" w:rsidP="0032253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</w:t>
      </w:r>
      <w:proofErr w:type="gramStart"/>
      <w:r w:rsidRPr="00EE5153">
        <w:rPr>
          <w:rFonts w:ascii="Times New Roman" w:hAnsi="Times New Roman"/>
          <w:sz w:val="28"/>
          <w:szCs w:val="28"/>
        </w:rPr>
        <w:t>.</w:t>
      </w:r>
      <w:r w:rsidRPr="00115A4B">
        <w:rPr>
          <w:rFonts w:ascii="Times New Roman" w:eastAsia="Andale Sans UI" w:hAnsi="Times New Roman"/>
          <w:color w:val="000000"/>
          <w:kern w:val="2"/>
          <w:sz w:val="24"/>
          <w:szCs w:val="24"/>
        </w:rPr>
        <w:t>»</w:t>
      </w:r>
      <w:proofErr w:type="gramEnd"/>
    </w:p>
    <w:sectPr w:rsidR="003C2720" w:rsidRPr="00322538" w:rsidSect="0064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5D19"/>
    <w:rsid w:val="00322538"/>
    <w:rsid w:val="003C2720"/>
    <w:rsid w:val="00640F79"/>
    <w:rsid w:val="00795961"/>
    <w:rsid w:val="00955D19"/>
    <w:rsid w:val="00EE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2024-07-30T13:25:00Z</dcterms:created>
  <dcterms:modified xsi:type="dcterms:W3CDTF">2024-08-01T05:50:00Z</dcterms:modified>
</cp:coreProperties>
</file>