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66E" w:rsidRDefault="00CB066E" w:rsidP="00CB066E">
      <w:pPr>
        <w:pStyle w:val="1"/>
        <w:ind w:left="4536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Приложение 1 </w:t>
      </w:r>
    </w:p>
    <w:p w:rsidR="00CB066E" w:rsidRDefault="00CB066E" w:rsidP="00CB066E">
      <w:pPr>
        <w:pStyle w:val="1"/>
        <w:ind w:left="4536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к  решению Собрания Пугачевского муниципального района </w:t>
      </w:r>
    </w:p>
    <w:p w:rsidR="00CB066E" w:rsidRDefault="00CB066E" w:rsidP="00CB066E">
      <w:pPr>
        <w:pStyle w:val="1"/>
        <w:ind w:left="4536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Саратовской области</w:t>
      </w:r>
    </w:p>
    <w:p w:rsidR="00CB066E" w:rsidRDefault="00CB066E" w:rsidP="00CB066E">
      <w:pPr>
        <w:pStyle w:val="1"/>
        <w:ind w:left="4536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«О бюджете Пугачевского</w:t>
      </w:r>
    </w:p>
    <w:p w:rsidR="00CB066E" w:rsidRDefault="00CB066E" w:rsidP="00CB066E">
      <w:pPr>
        <w:pStyle w:val="1"/>
        <w:ind w:left="4536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муниципального района на 2025 год и на </w:t>
      </w:r>
      <w:r>
        <w:rPr>
          <w:b w:val="0"/>
          <w:sz w:val="28"/>
          <w:szCs w:val="28"/>
        </w:rPr>
        <w:t>плановый период 2026 и 2027 годов»</w:t>
      </w:r>
    </w:p>
    <w:p w:rsidR="00CB066E" w:rsidRDefault="00CB066E" w:rsidP="00CB066E">
      <w:pPr>
        <w:pStyle w:val="1"/>
        <w:jc w:val="center"/>
        <w:rPr>
          <w:b w:val="0"/>
          <w:color w:val="000000"/>
          <w:sz w:val="28"/>
          <w:szCs w:val="28"/>
        </w:rPr>
      </w:pPr>
    </w:p>
    <w:p w:rsidR="00CB066E" w:rsidRDefault="00CB066E" w:rsidP="00CB06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доходов бюджета Пугачевского муниципального района </w:t>
      </w:r>
    </w:p>
    <w:p w:rsidR="00CB066E" w:rsidRDefault="00CB066E" w:rsidP="00CB06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2025 год и на плановый период 2026 </w:t>
      </w:r>
      <w:r w:rsidR="002D3DB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2027 годов</w:t>
      </w:r>
    </w:p>
    <w:p w:rsidR="00CB066E" w:rsidRDefault="00CB066E" w:rsidP="00CB06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66E" w:rsidRDefault="00CB066E" w:rsidP="00CB06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тыс.рублей</w:t>
      </w:r>
    </w:p>
    <w:tbl>
      <w:tblPr>
        <w:tblW w:w="10067" w:type="dxa"/>
        <w:tblInd w:w="-318" w:type="dxa"/>
        <w:tblLook w:val="04A0"/>
      </w:tblPr>
      <w:tblGrid>
        <w:gridCol w:w="3120"/>
        <w:gridCol w:w="2693"/>
        <w:gridCol w:w="1418"/>
        <w:gridCol w:w="1418"/>
        <w:gridCol w:w="1418"/>
      </w:tblGrid>
      <w:tr w:rsidR="00CB066E" w:rsidTr="00CB066E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кода бюджетной классификации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Код бюджетной классификации доходов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</w:tr>
      <w:tr w:rsidR="00CB066E" w:rsidTr="00CB066E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389 514,9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432 279,0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480 740,8</w:t>
            </w:r>
          </w:p>
        </w:tc>
      </w:tr>
      <w:tr w:rsidR="00CB066E" w:rsidTr="00CB066E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1 01 00000 00 0000 000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281 469,5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320 809,8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365 603,1</w:t>
            </w:r>
          </w:p>
        </w:tc>
      </w:tr>
      <w:tr w:rsidR="00CB066E" w:rsidTr="00CB066E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1 01 02000 01 0000 110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281 469,5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320 809,8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365 603,1</w:t>
            </w:r>
          </w:p>
        </w:tc>
      </w:tr>
      <w:tr w:rsidR="00CB066E" w:rsidTr="00CB066E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20 533,9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21 603,6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22 588,4</w:t>
            </w:r>
          </w:p>
        </w:tc>
      </w:tr>
      <w:tr w:rsidR="00CB066E" w:rsidTr="00CB066E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20 533,9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21 603,6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22 588,4</w:t>
            </w:r>
          </w:p>
        </w:tc>
      </w:tr>
      <w:tr w:rsidR="00CB066E" w:rsidTr="00CB066E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1 05 00000 00 0000 000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36 557,0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38 310,8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40 404,0</w:t>
            </w:r>
          </w:p>
        </w:tc>
      </w:tr>
      <w:tr w:rsidR="00CB066E" w:rsidTr="00CB066E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24 257,0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25 469,8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26 998,0</w:t>
            </w:r>
          </w:p>
        </w:tc>
      </w:tr>
      <w:tr w:rsidR="00CB066E" w:rsidTr="00CB066E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1 05 04000 02 0000 110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12 841,0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13 406,0</w:t>
            </w:r>
          </w:p>
        </w:tc>
      </w:tr>
      <w:tr w:rsidR="00CB066E" w:rsidTr="00CB066E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22 795,0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23 547,0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24 324,0</w:t>
            </w:r>
          </w:p>
        </w:tc>
      </w:tr>
      <w:tr w:rsidR="00CB066E" w:rsidTr="00CB066E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1 06 04000 02 0000 110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22 795,0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23 547,0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24 324,0</w:t>
            </w:r>
          </w:p>
        </w:tc>
      </w:tr>
      <w:tr w:rsidR="00CB066E" w:rsidTr="00CB066E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1 08 00000 00 0000 000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7 155,0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7 205,0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7 255,0</w:t>
            </w:r>
          </w:p>
        </w:tc>
      </w:tr>
      <w:tr w:rsidR="00CB066E" w:rsidTr="00CB066E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1 11 00000 00 0000 000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10 858,7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10 831,0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10 831,0</w:t>
            </w:r>
          </w:p>
        </w:tc>
      </w:tr>
      <w:tr w:rsidR="00CB066E" w:rsidTr="00CB066E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Доходы, получаемые в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 1 11 05000 00 0000 120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10 378,7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10 351,0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10 351,0</w:t>
            </w:r>
          </w:p>
        </w:tc>
      </w:tr>
      <w:tr w:rsidR="00CB066E" w:rsidTr="00CB066E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1 11 05010 00 0000 120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10 190,0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10 190,0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10 190,0</w:t>
            </w:r>
          </w:p>
        </w:tc>
      </w:tr>
      <w:tr w:rsidR="00CB066E" w:rsidTr="00CB066E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1 11 05070 00 0000 120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161,0</w:t>
            </w:r>
          </w:p>
        </w:tc>
      </w:tr>
      <w:tr w:rsidR="00CB066E" w:rsidTr="00CB066E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480,0</w:t>
            </w:r>
          </w:p>
        </w:tc>
      </w:tr>
      <w:tr w:rsidR="00CB066E" w:rsidTr="00CB066E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1 12 00000 00 0000 000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377,4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377,4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377,4</w:t>
            </w:r>
          </w:p>
        </w:tc>
      </w:tr>
      <w:tr w:rsidR="00CB066E" w:rsidTr="00CB066E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8 885,4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8 711,4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8 474,9</w:t>
            </w:r>
          </w:p>
        </w:tc>
      </w:tr>
      <w:tr w:rsidR="00CB066E" w:rsidTr="00CB066E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1 14 06000 00 0000 000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8 885,4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8 711,4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8 474,9</w:t>
            </w:r>
          </w:p>
        </w:tc>
      </w:tr>
      <w:tr w:rsidR="00CB066E" w:rsidTr="00CB066E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Штрафы, санкции, возмещение ущерба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883,0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883,0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883,0</w:t>
            </w:r>
          </w:p>
        </w:tc>
      </w:tr>
      <w:tr w:rsidR="00CB066E" w:rsidTr="00CB066E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Безвозмездные поступления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990 929,6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857 363,6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826 386,1</w:t>
            </w:r>
          </w:p>
        </w:tc>
      </w:tr>
      <w:tr w:rsidR="00CB066E" w:rsidTr="00CB066E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990 929,6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857 363,6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826 386,1</w:t>
            </w:r>
          </w:p>
        </w:tc>
      </w:tr>
      <w:tr w:rsidR="00CB066E" w:rsidTr="00CB066E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Дотации бюджетам бюджетной системы 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191 805,8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146 202,0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113 581,7</w:t>
            </w:r>
          </w:p>
        </w:tc>
      </w:tr>
      <w:tr w:rsidR="00CB066E" w:rsidTr="00CB066E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2 02 15001 00 0000 150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183 333,4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146 202,0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113 581,7</w:t>
            </w:r>
          </w:p>
        </w:tc>
      </w:tr>
      <w:tr w:rsidR="00CB066E" w:rsidTr="00CB066E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2 02 15001 05 0000 150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183 333,4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146 202,0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113 581,7</w:t>
            </w:r>
          </w:p>
        </w:tc>
      </w:tr>
      <w:tr w:rsidR="00CB066E" w:rsidTr="00CB066E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2 02 15002 00 0000 150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8 472,4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066E" w:rsidTr="00CB066E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2 02 15002 05 0000 150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8 472,4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066E" w:rsidTr="00CB066E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71 648,9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066E" w:rsidTr="00CB066E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71 648,9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066E" w:rsidTr="00CB066E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711 435,5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702 579,5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704 186,2</w:t>
            </w:r>
          </w:p>
        </w:tc>
      </w:tr>
      <w:tr w:rsidR="00CB066E" w:rsidTr="00CB066E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711 425,4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702 517,7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704 168,4</w:t>
            </w:r>
          </w:p>
        </w:tc>
      </w:tr>
      <w:tr w:rsidR="00CB066E" w:rsidTr="00CB066E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муниципальных районов области на финансовое обеспечение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образовательной деятельности муниципальных общеобразовательных учреждений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2 02 30024 05 0001 150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579 828,7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570 705,1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572 162,3</w:t>
            </w:r>
          </w:p>
        </w:tc>
      </w:tr>
      <w:tr w:rsidR="00CB066E" w:rsidTr="00CB066E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2 02 30024 05 0003 150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1 729,7</w:t>
            </w:r>
          </w:p>
        </w:tc>
      </w:tr>
      <w:tr w:rsidR="00CB066E" w:rsidTr="00CB066E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2 02 30024 05 0007 150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3 576,1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3 762,9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3 926,0</w:t>
            </w:r>
          </w:p>
        </w:tc>
      </w:tr>
      <w:tr w:rsidR="00CB066E" w:rsidTr="00CB066E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2 02 30024 05 0008 150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576,6</w:t>
            </w:r>
          </w:p>
        </w:tc>
      </w:tr>
      <w:tr w:rsidR="00CB066E" w:rsidTr="00CB066E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2 02 30024 05 0009 150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2 882,8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2 882,8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2 882,8</w:t>
            </w:r>
          </w:p>
        </w:tc>
      </w:tr>
      <w:tr w:rsidR="00CB066E" w:rsidTr="00CB066E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Субвенции бюджетам муниципальных районов области на осуществление органами местного самоуправления государственных полномочий по 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2 02 30024 05 0012 150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277,5</w:t>
            </w:r>
          </w:p>
        </w:tc>
      </w:tr>
      <w:tr w:rsidR="00CB066E" w:rsidTr="00CB066E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области на  компенсацию 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2 02 30024 05 0014 150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5 881,5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5 881,5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5 881,5</w:t>
            </w:r>
          </w:p>
        </w:tc>
      </w:tr>
      <w:tr w:rsidR="00CB066E" w:rsidTr="00CB066E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области на 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2 02 30024 05 0027 150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6 563,7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6 563,7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6 563,7</w:t>
            </w:r>
          </w:p>
        </w:tc>
      </w:tr>
      <w:tr w:rsidR="00CB066E" w:rsidTr="00CB066E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бюджетам муниципальных районов области на 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2 02 30024 05 0028 150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251,1</w:t>
            </w:r>
          </w:p>
        </w:tc>
      </w:tr>
      <w:tr w:rsidR="00CB066E" w:rsidTr="00CB066E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2 02 30024 05 0029 150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613,8</w:t>
            </w:r>
          </w:p>
        </w:tc>
      </w:tr>
      <w:tr w:rsidR="00CB066E" w:rsidTr="00CB066E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муниципальных районов области на финансовое обеспечение образовательной деятельности муниципальных дошкольных образовательных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2 02 30024 05 0037 150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107 363,1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107 363,1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107 363,1</w:t>
            </w:r>
          </w:p>
        </w:tc>
      </w:tr>
      <w:tr w:rsidR="00CB066E" w:rsidTr="00CB066E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2 02 30024 05 0043 150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1 918,2</w:t>
            </w:r>
          </w:p>
        </w:tc>
      </w:tr>
      <w:tr w:rsidR="00CB066E" w:rsidTr="00CB066E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области на  компенсацию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 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2 02 30024 05 0045 150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</w:t>
            </w:r>
          </w:p>
        </w:tc>
      </w:tr>
      <w:tr w:rsidR="00CB066E" w:rsidTr="00CB066E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2 02 35120 05 0000 150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</w:t>
            </w:r>
          </w:p>
        </w:tc>
      </w:tr>
      <w:tr w:rsidR="00CB066E" w:rsidTr="00CB066E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2 02 40000 00 0000 000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16 039,4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8 582,1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8 618,2</w:t>
            </w:r>
          </w:p>
        </w:tc>
      </w:tr>
      <w:tr w:rsidR="00CB066E" w:rsidTr="00CB066E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2 02 49999 00 0000 150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16 039,4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8 582,1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8 618,2</w:t>
            </w:r>
          </w:p>
        </w:tc>
      </w:tr>
      <w:tr w:rsidR="00CB066E" w:rsidTr="00CB066E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трансферты, передаваемые бюджетам муниципальных районов области на размещение социально значимой информации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печатных средствах массовой информации, учрежденных органами местного самоуправления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2 02 49999 05 0015 150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972,5</w:t>
            </w:r>
          </w:p>
        </w:tc>
      </w:tr>
      <w:tr w:rsidR="00CB066E" w:rsidTr="00CB066E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2 02 49999 05 0067 150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7 492,0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066E" w:rsidTr="00CB066E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области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2 02 49999 05 0119 150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6 707,0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6 707,0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6 707,0</w:t>
            </w:r>
          </w:p>
        </w:tc>
      </w:tr>
      <w:tr w:rsidR="00CB066E" w:rsidTr="00CB066E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области на 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2 02 49999 05 0131 150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938,7</w:t>
            </w:r>
          </w:p>
        </w:tc>
      </w:tr>
      <w:tr w:rsidR="00CB066E" w:rsidTr="00CB066E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1 380 444,5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1 289 642,6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66E" w:rsidRDefault="00CB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1 307 126,9</w:t>
            </w:r>
          </w:p>
        </w:tc>
      </w:tr>
    </w:tbl>
    <w:p w:rsidR="00CB066E" w:rsidRDefault="00CB066E" w:rsidP="00CB066E">
      <w:pPr>
        <w:rPr>
          <w:sz w:val="24"/>
          <w:szCs w:val="24"/>
        </w:rPr>
      </w:pPr>
    </w:p>
    <w:p w:rsidR="00CB13AF" w:rsidRPr="00CB066E" w:rsidRDefault="00CB13AF" w:rsidP="00CB066E">
      <w:pPr>
        <w:rPr>
          <w:szCs w:val="24"/>
        </w:rPr>
      </w:pPr>
    </w:p>
    <w:sectPr w:rsidR="00CB13AF" w:rsidRPr="00CB066E" w:rsidSect="00595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B13AF"/>
    <w:rsid w:val="000369B2"/>
    <w:rsid w:val="00130083"/>
    <w:rsid w:val="0020052D"/>
    <w:rsid w:val="00203A15"/>
    <w:rsid w:val="0021118E"/>
    <w:rsid w:val="002D3DB7"/>
    <w:rsid w:val="003C7498"/>
    <w:rsid w:val="00402A34"/>
    <w:rsid w:val="00416A38"/>
    <w:rsid w:val="0059515B"/>
    <w:rsid w:val="00786EA6"/>
    <w:rsid w:val="008F5D85"/>
    <w:rsid w:val="00B65C91"/>
    <w:rsid w:val="00CB050E"/>
    <w:rsid w:val="00CB066E"/>
    <w:rsid w:val="00CB13AF"/>
    <w:rsid w:val="00D03628"/>
    <w:rsid w:val="00D060D6"/>
    <w:rsid w:val="00D06FE9"/>
    <w:rsid w:val="00D22F8B"/>
    <w:rsid w:val="00D851D0"/>
    <w:rsid w:val="00E74294"/>
    <w:rsid w:val="00F40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66E"/>
  </w:style>
  <w:style w:type="paragraph" w:styleId="1">
    <w:name w:val="heading 1"/>
    <w:basedOn w:val="a"/>
    <w:next w:val="a"/>
    <w:link w:val="10"/>
    <w:qFormat/>
    <w:rsid w:val="00CB13A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13A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3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1498</Words>
  <Characters>8543</Characters>
  <Application>Microsoft Office Word</Application>
  <DocSecurity>0</DocSecurity>
  <Lines>71</Lines>
  <Paragraphs>20</Paragraphs>
  <ScaleCrop>false</ScaleCrop>
  <Company/>
  <LinksUpToDate>false</LinksUpToDate>
  <CharactersWithSpaces>10021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fartushnova</dc:creator>
  <cp:lastModifiedBy>Pankratova</cp:lastModifiedBy>
  <cp:revision>12</cp:revision>
  <dcterms:created xsi:type="dcterms:W3CDTF">2022-10-24T06:28:00Z</dcterms:created>
  <dcterms:modified xsi:type="dcterms:W3CDTF">2024-11-11T10:16:00Z</dcterms:modified>
</cp:coreProperties>
</file>