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17 апреля 2019 года № 414</w:t>
      </w: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Pr="002C5438" w:rsidRDefault="007B5071" w:rsidP="007B5071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:rsidR="007B5071" w:rsidRDefault="007B5071" w:rsidP="007B50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«Развит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ие сети спортивных сооружений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7B5071" w:rsidRPr="002C5438" w:rsidRDefault="007B5071" w:rsidP="007B50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Пугачевском муниципальном </w:t>
      </w:r>
      <w:proofErr w:type="gramStart"/>
      <w:r w:rsidRPr="002C5438">
        <w:rPr>
          <w:rFonts w:ascii="Times New Roman" w:hAnsi="Times New Roman" w:cs="Times New Roman"/>
          <w:b/>
          <w:bCs/>
          <w:sz w:val="28"/>
          <w:szCs w:val="28"/>
        </w:rPr>
        <w:t>районе</w:t>
      </w:r>
      <w:proofErr w:type="gramEnd"/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b/>
          <w:bCs/>
          <w:sz w:val="28"/>
          <w:szCs w:val="28"/>
        </w:rPr>
        <w:t>2019 год»</w:t>
      </w:r>
    </w:p>
    <w:p w:rsidR="007B5071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2C5438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2C5438" w:rsidRDefault="007B5071" w:rsidP="007B507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5438">
        <w:rPr>
          <w:rFonts w:ascii="Times New Roman" w:hAnsi="Times New Roman" w:cs="Times New Roman"/>
          <w:sz w:val="28"/>
          <w:szCs w:val="28"/>
        </w:rPr>
        <w:t xml:space="preserve">В целях пропаганды здорового образа жизни, массового спорта среди населения района, улучшения состояния здоровья населения района, на </w:t>
      </w:r>
      <w:proofErr w:type="spellStart"/>
      <w:r w:rsidRPr="002C5438">
        <w:rPr>
          <w:rFonts w:ascii="Times New Roman" w:hAnsi="Times New Roman" w:cs="Times New Roman"/>
          <w:sz w:val="28"/>
          <w:szCs w:val="28"/>
        </w:rPr>
        <w:t>осно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C5438">
        <w:rPr>
          <w:rFonts w:ascii="Times New Roman" w:hAnsi="Times New Roman" w:cs="Times New Roman"/>
          <w:sz w:val="28"/>
          <w:szCs w:val="28"/>
        </w:rPr>
        <w:t>вании</w:t>
      </w:r>
      <w:proofErr w:type="spellEnd"/>
      <w:r w:rsidRPr="002C5438">
        <w:rPr>
          <w:rFonts w:ascii="Times New Roman" w:hAnsi="Times New Roman" w:cs="Times New Roman"/>
          <w:sz w:val="28"/>
          <w:szCs w:val="28"/>
        </w:rPr>
        <w:t xml:space="preserve"> Федерального закона от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sz w:val="28"/>
          <w:szCs w:val="28"/>
        </w:rPr>
        <w:t xml:space="preserve">2007 года № 329-ФЗ «О физической культуре и спорте в Российской Федерации», Закона Саратовской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sz w:val="28"/>
          <w:szCs w:val="28"/>
        </w:rPr>
        <w:t xml:space="preserve">30 июля 2008 года № 220-ЗСО «О физической культуре и спорте», Устава Пугачевского муниципального района администрация Пугачевского </w:t>
      </w:r>
      <w:proofErr w:type="spellStart"/>
      <w:r w:rsidRPr="002C543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C5438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2C543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proofErr w:type="gramEnd"/>
    </w:p>
    <w:p w:rsidR="007B5071" w:rsidRPr="002C5438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1.Утвердить муниципальную программу «</w:t>
      </w:r>
      <w:r w:rsidRPr="002C5438">
        <w:rPr>
          <w:rFonts w:ascii="Times New Roman" w:hAnsi="Times New Roman" w:cs="Times New Roman"/>
          <w:bCs/>
          <w:sz w:val="28"/>
          <w:szCs w:val="28"/>
        </w:rPr>
        <w:t>Развитие сети спортивных сооружений в Пугачевском муниципальном районе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bCs/>
          <w:sz w:val="28"/>
          <w:szCs w:val="28"/>
        </w:rPr>
        <w:t>2019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bCs/>
          <w:sz w:val="28"/>
          <w:szCs w:val="28"/>
        </w:rPr>
        <w:t>год»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5438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B5071" w:rsidRPr="002C5438" w:rsidRDefault="007B5071" w:rsidP="007B50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2C54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C543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  <w:r w:rsidRPr="002C5438">
        <w:rPr>
          <w:rFonts w:ascii="Times New Roman" w:hAnsi="Times New Roman" w:cs="Times New Roman"/>
          <w:sz w:val="28"/>
          <w:szCs w:val="28"/>
        </w:rPr>
        <w:t>по социальным воп</w:t>
      </w:r>
      <w:r>
        <w:rPr>
          <w:rFonts w:ascii="Times New Roman" w:hAnsi="Times New Roman" w:cs="Times New Roman"/>
          <w:sz w:val="28"/>
          <w:szCs w:val="28"/>
        </w:rPr>
        <w:t xml:space="preserve">росам </w:t>
      </w:r>
      <w:r w:rsidRPr="002C5438">
        <w:rPr>
          <w:rFonts w:ascii="Times New Roman" w:hAnsi="Times New Roman" w:cs="Times New Roman"/>
          <w:sz w:val="28"/>
          <w:szCs w:val="28"/>
        </w:rPr>
        <w:t>– Зудину С.М.</w:t>
      </w:r>
    </w:p>
    <w:p w:rsidR="007B5071" w:rsidRPr="002C5438" w:rsidRDefault="007B5071" w:rsidP="007B50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B5071" w:rsidRPr="002C5438" w:rsidRDefault="007B5071" w:rsidP="007B50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5438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7B5071" w:rsidRPr="002C5438" w:rsidRDefault="007B5071" w:rsidP="007B50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5071" w:rsidRPr="002C5438" w:rsidRDefault="007B5071" w:rsidP="007B50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5071" w:rsidRPr="002C5438" w:rsidRDefault="007B5071" w:rsidP="007B507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5071" w:rsidRPr="002C5438" w:rsidRDefault="007B5071" w:rsidP="007B50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gramStart"/>
      <w:r w:rsidRPr="002C5438">
        <w:rPr>
          <w:rFonts w:ascii="Times New Roman" w:hAnsi="Times New Roman" w:cs="Times New Roman"/>
          <w:b/>
          <w:bCs/>
          <w:sz w:val="28"/>
          <w:szCs w:val="28"/>
        </w:rPr>
        <w:t>Пугачевского</w:t>
      </w:r>
      <w:proofErr w:type="gramEnd"/>
    </w:p>
    <w:p w:rsidR="007B5071" w:rsidRPr="002C5438" w:rsidRDefault="007B5071" w:rsidP="007B5071">
      <w:pPr>
        <w:tabs>
          <w:tab w:val="left" w:pos="5627"/>
          <w:tab w:val="left" w:pos="598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мун</w:t>
      </w:r>
      <w:r>
        <w:rPr>
          <w:rFonts w:ascii="Times New Roman" w:hAnsi="Times New Roman" w:cs="Times New Roman"/>
          <w:b/>
          <w:bCs/>
          <w:sz w:val="28"/>
          <w:szCs w:val="28"/>
        </w:rPr>
        <w:t>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М.В.</w:t>
      </w:r>
      <w:r w:rsidRPr="002C5438">
        <w:rPr>
          <w:rFonts w:ascii="Times New Roman" w:hAnsi="Times New Roman" w:cs="Times New Roman"/>
          <w:b/>
          <w:bCs/>
          <w:sz w:val="28"/>
          <w:szCs w:val="28"/>
        </w:rPr>
        <w:t>Садчиков</w:t>
      </w: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Default="007B5071" w:rsidP="007B507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071" w:rsidRPr="00F1084F" w:rsidRDefault="007B5071" w:rsidP="007B5071">
      <w:pPr>
        <w:tabs>
          <w:tab w:val="left" w:pos="3090"/>
          <w:tab w:val="center" w:pos="4677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7B5071" w:rsidRPr="00F1084F" w:rsidRDefault="007B5071" w:rsidP="007B507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1084F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7B5071" w:rsidRPr="00F1084F" w:rsidRDefault="007B5071" w:rsidP="007B507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B5071" w:rsidRPr="00F1084F" w:rsidRDefault="007B5071" w:rsidP="007B507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от 17 апреля 2019 года № 414</w:t>
      </w:r>
    </w:p>
    <w:p w:rsidR="007B5071" w:rsidRPr="00F1084F" w:rsidRDefault="007B5071" w:rsidP="007B5071">
      <w:pPr>
        <w:spacing w:after="0" w:line="240" w:lineRule="auto"/>
        <w:ind w:left="6240"/>
        <w:rPr>
          <w:rFonts w:ascii="Times New Roman" w:hAnsi="Times New Roman" w:cs="Times New Roman"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7B5071" w:rsidRPr="00F1084F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7B5071" w:rsidRPr="00F1084F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2"/>
        <w:gridCol w:w="7733"/>
      </w:tblGrid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сети спортивных сооружений в Пугачевском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ципальном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2019 год (далее – Программа);</w:t>
            </w:r>
          </w:p>
        </w:tc>
      </w:tr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отдел молодежной политики, спорта и туризма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админи-страции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района;</w:t>
            </w:r>
          </w:p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Пугачевского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муни-ципального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отдел строительства и архитектуры администрации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Пугачев-ского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Пугачевского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муни-ципального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</w:tc>
      </w:tr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«Детско-юношеская спортивная школа имени </w:t>
            </w:r>
            <w:proofErr w:type="spell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В.А.Мущерова</w:t>
            </w:r>
            <w:proofErr w:type="spell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угачева Саратовской области»; </w:t>
            </w:r>
          </w:p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отдел молодежной политики, спорта и туризма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админи-страции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Пугачевского муниципального района; </w:t>
            </w:r>
          </w:p>
        </w:tc>
      </w:tr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нет;</w:t>
            </w:r>
          </w:p>
        </w:tc>
      </w:tr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спортом;</w:t>
            </w:r>
          </w:p>
        </w:tc>
      </w:tr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программы</w:t>
            </w:r>
          </w:p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33" w:type="dxa"/>
          </w:tcPr>
          <w:p w:rsidR="007B5071" w:rsidRPr="00F1084F" w:rsidRDefault="007B5071" w:rsidP="00A81CFB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Courier New" w:eastAsia="Times New Roman" w:hAnsi="Courier New" w:cs="Courier New"/>
                <w:sz w:val="28"/>
                <w:szCs w:val="28"/>
              </w:rPr>
            </w:pPr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оснащение футбольного поля с искусственным покрытием современным оборудованием и увеличение численности </w:t>
            </w:r>
            <w:proofErr w:type="spellStart"/>
            <w:proofErr w:type="gramStart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>насе-ления</w:t>
            </w:r>
            <w:proofErr w:type="spellEnd"/>
            <w:proofErr w:type="gramEnd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различных возрастных категорий, занимающихся </w:t>
            </w:r>
            <w:proofErr w:type="spellStart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>физи-ческой</w:t>
            </w:r>
            <w:proofErr w:type="spellEnd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культурой и спортом;</w:t>
            </w:r>
          </w:p>
        </w:tc>
      </w:tr>
      <w:tr w:rsidR="007B5071" w:rsidRPr="00F1084F" w:rsidTr="00A81CFB">
        <w:trPr>
          <w:trHeight w:val="14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Целевые индикаторы</w:t>
            </w:r>
          </w:p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показатели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расширение возможности проведения соревнований на более высоком уровне, благодаря укреплению </w:t>
            </w:r>
            <w:proofErr w:type="spellStart"/>
            <w:proofErr w:type="gramStart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материально-техни-ческой</w:t>
            </w:r>
            <w:proofErr w:type="spellEnd"/>
            <w:proofErr w:type="gramEnd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базы;</w:t>
            </w:r>
          </w:p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возможности организации тренировок в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количе-стве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524 шт. в год;</w:t>
            </w:r>
          </w:p>
          <w:p w:rsidR="007B5071" w:rsidRPr="00F1084F" w:rsidRDefault="007B5071" w:rsidP="00A81CF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B5071" w:rsidRPr="00F1084F" w:rsidTr="00A81CFB">
        <w:trPr>
          <w:trHeight w:val="61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реализации </w:t>
            </w:r>
          </w:p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2019 год;</w:t>
            </w:r>
          </w:p>
        </w:tc>
      </w:tr>
      <w:tr w:rsidR="007B5071" w:rsidRPr="00F1084F" w:rsidTr="00A81CFB">
        <w:trPr>
          <w:trHeight w:val="1243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Финансовое обеспечение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 529,5 тыс. руб., в том числе: из бюджета Пугачевского муниципального района – 529,5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B5071" w:rsidRPr="00F1084F" w:rsidTr="00A81CFB">
        <w:trPr>
          <w:trHeight w:val="1084"/>
        </w:trPr>
        <w:tc>
          <w:tcPr>
            <w:tcW w:w="2262" w:type="dxa"/>
          </w:tcPr>
          <w:p w:rsidR="007B5071" w:rsidRPr="00F1084F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733" w:type="dxa"/>
          </w:tcPr>
          <w:p w:rsidR="007B5071" w:rsidRPr="00F1084F" w:rsidRDefault="007B5071" w:rsidP="00A81CF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доли  жителей,  систематически занимающихся физической культурой и спортом, до 35 % от общей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числен-ности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населения;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увеличение  единовременной  пропускной способности </w:t>
            </w:r>
            <w:proofErr w:type="spell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спор-тивн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находящихся на территории района;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увеличение  количества учащихся в детско-юношеской  </w:t>
            </w:r>
            <w:proofErr w:type="spell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спор-тивной</w:t>
            </w:r>
            <w:proofErr w:type="spell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школе.</w:t>
            </w:r>
          </w:p>
        </w:tc>
      </w:tr>
    </w:tbl>
    <w:p w:rsidR="007B5071" w:rsidRPr="00F1084F" w:rsidRDefault="007B5071" w:rsidP="007B5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1.Характеристика сферы реализации </w:t>
      </w:r>
      <w:r w:rsidRPr="00DA521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r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Программы</w:t>
      </w:r>
    </w:p>
    <w:p w:rsidR="007B5071" w:rsidRPr="00F1084F" w:rsidRDefault="007B5071" w:rsidP="007B507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ab/>
        <w:t>Эффективность реализации мероприятий, предусмотренных Программой, вытекает из ожидаемых в ходе ее выполнения результатов.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Важнейшим результатом реализации Программы станет увеличение числа жителей района, занимающихся физической культурой и спортом и ведущих здоровый образ жизни. Совокупность программных мероприятий при полной реализации Программы позволит существенным образом повысить интерес населения района к занятиям физической культурой и спортом, удовлетворить его потребность в физической нагрузке, разработать и внедрить инновационные технологии физкультурно-оздоровительной и спортивной работы.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Социально ориентированная физкультурно-спортивная работа среди детей, подростков и молодежи, направленная на профилактику асоциального поведения, позволит предотвратить их вовлечение в преступную и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анти-общественную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деятельность. Соответственно, увеличение численности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зани-мающихся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 позволит сэкономить средства, затрачиваемые на лечение заболеваний и содержание осужденных.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Эффективными являются физкультурно-оздоровительные технологии, применяемые в процессе физической реабилитации и социальной адаптации инвалидов и лиц с ограниченными возможностями здоровья. Разработка и применение этих технологий в программных мероприятиях позволят повысить результативность процесса физической реабилитации и социальной адаптации. </w:t>
      </w:r>
    </w:p>
    <w:p w:rsidR="007B5071" w:rsidRPr="00F1084F" w:rsidRDefault="007B5071" w:rsidP="007B50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достичь следующих результатов: </w:t>
      </w:r>
    </w:p>
    <w:p w:rsidR="007B5071" w:rsidRPr="00F1084F" w:rsidRDefault="007B5071" w:rsidP="007B50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подготовка к проведению соревнований на более высоком уровне благодаря укреплению материально-технической базы;</w:t>
      </w:r>
    </w:p>
    <w:p w:rsidR="007B5071" w:rsidRPr="00F1084F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проведение необходимой информационно-образовательной работы по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форми-рованию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привлекательного имиджа здорового образа жизни среди населения, в частности среди детей, подростков и молодежи.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Осуществление мероприятий, предусмотренных Программой, даст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воз-можность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повысить уровень физической подготовленности населения, что в конечном итоге повлияет на экономическое и нравственное оздоровление общества.</w:t>
      </w:r>
    </w:p>
    <w:p w:rsidR="007B5071" w:rsidRPr="00F1084F" w:rsidRDefault="007B5071" w:rsidP="007B50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sub_200"/>
      <w:r w:rsidRPr="00F1084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2.Цели и задачи Программы, сроки и этапы ее реализации</w:t>
      </w:r>
    </w:p>
    <w:bookmarkEnd w:id="0"/>
    <w:p w:rsidR="007B5071" w:rsidRPr="00F1084F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Целью  Программы является создание условий для укрепления здоровья населения, путем развития инфраструктуры спорта и приобщение населения к регулярным занятиям физической культурой и спортом.</w:t>
      </w:r>
    </w:p>
    <w:p w:rsidR="007B5071" w:rsidRPr="00F1084F" w:rsidRDefault="007B5071" w:rsidP="007B50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7B5071" w:rsidRPr="00F1084F" w:rsidRDefault="007B5071" w:rsidP="007B50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оснащение футбольного поля с искусственным покрытием современным оборудованием;</w:t>
      </w:r>
    </w:p>
    <w:p w:rsidR="007B5071" w:rsidRPr="00F1084F" w:rsidRDefault="007B5071" w:rsidP="007B50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увеличение численности населения различных возрастных категорий, занимающихся физической культурой и спортом.</w:t>
      </w:r>
    </w:p>
    <w:p w:rsidR="007B5071" w:rsidRPr="00F1084F" w:rsidRDefault="007B5071" w:rsidP="007B50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84F">
        <w:rPr>
          <w:rFonts w:ascii="Times New Roman" w:hAnsi="Times New Roman" w:cs="Times New Roman"/>
          <w:b/>
          <w:sz w:val="28"/>
          <w:szCs w:val="28"/>
        </w:rPr>
        <w:t>3.Целевые показатели</w:t>
      </w:r>
    </w:p>
    <w:p w:rsidR="007B5071" w:rsidRPr="00F1084F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"/>
        <w:gridCol w:w="5760"/>
        <w:gridCol w:w="1701"/>
        <w:gridCol w:w="1701"/>
      </w:tblGrid>
      <w:tr w:rsidR="007B5071" w:rsidRPr="00F1084F" w:rsidTr="00A81CFB">
        <w:trPr>
          <w:trHeight w:val="195"/>
        </w:trPr>
        <w:tc>
          <w:tcPr>
            <w:tcW w:w="498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60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701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1701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Значение показателя </w:t>
            </w:r>
          </w:p>
        </w:tc>
      </w:tr>
      <w:tr w:rsidR="007B5071" w:rsidRPr="00F1084F" w:rsidTr="00A81CFB">
        <w:trPr>
          <w:trHeight w:val="964"/>
        </w:trPr>
        <w:tc>
          <w:tcPr>
            <w:tcW w:w="498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60" w:type="dxa"/>
          </w:tcPr>
          <w:p w:rsidR="007B5071" w:rsidRPr="00F1084F" w:rsidRDefault="007B5071" w:rsidP="00A81CFB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Расширение возможности проведения </w:t>
            </w:r>
            <w:proofErr w:type="spellStart"/>
            <w:proofErr w:type="gramStart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сорев-нований</w:t>
            </w:r>
            <w:proofErr w:type="spellEnd"/>
            <w:proofErr w:type="gramEnd"/>
            <w:r w:rsidRPr="00F108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более высоком уровне, благодаря укреплению материально-технической базы</w:t>
            </w:r>
          </w:p>
        </w:tc>
        <w:tc>
          <w:tcPr>
            <w:tcW w:w="1701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01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B5071" w:rsidRPr="00F1084F" w:rsidTr="00A81CFB">
        <w:trPr>
          <w:trHeight w:val="741"/>
        </w:trPr>
        <w:tc>
          <w:tcPr>
            <w:tcW w:w="498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60" w:type="dxa"/>
          </w:tcPr>
          <w:p w:rsidR="007B5071" w:rsidRPr="00F1084F" w:rsidRDefault="007B5071" w:rsidP="00A81CFB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возможности организации </w:t>
            </w:r>
            <w:proofErr w:type="spellStart"/>
            <w:proofErr w:type="gramStart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трени-ровок</w:t>
            </w:r>
            <w:proofErr w:type="spellEnd"/>
            <w:proofErr w:type="gramEnd"/>
            <w:r w:rsidRPr="00F1084F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524 шт. в год</w:t>
            </w:r>
          </w:p>
          <w:p w:rsidR="007B5071" w:rsidRPr="00F1084F" w:rsidRDefault="007B5071" w:rsidP="00A81CFB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701" w:type="dxa"/>
          </w:tcPr>
          <w:p w:rsidR="007B5071" w:rsidRPr="00F1084F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8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B5071" w:rsidRPr="00F1084F" w:rsidRDefault="007B5071" w:rsidP="007B5071">
      <w:pPr>
        <w:tabs>
          <w:tab w:val="left" w:pos="3030"/>
        </w:tabs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F1084F" w:rsidRDefault="007B5071" w:rsidP="007B5071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>4.Прогноз конечных результатов муниципальной Программы,</w:t>
      </w:r>
    </w:p>
    <w:p w:rsidR="007B5071" w:rsidRPr="00F1084F" w:rsidRDefault="007B5071" w:rsidP="007B5071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муниципальной Программы</w:t>
      </w:r>
    </w:p>
    <w:p w:rsidR="007B5071" w:rsidRPr="00F1084F" w:rsidRDefault="007B5071" w:rsidP="007B5071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F1084F" w:rsidRDefault="007B5071" w:rsidP="007B50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84F">
        <w:rPr>
          <w:rFonts w:ascii="Times New Roman" w:hAnsi="Times New Roman" w:cs="Times New Roman"/>
          <w:bCs/>
          <w:sz w:val="28"/>
          <w:szCs w:val="28"/>
        </w:rPr>
        <w:tab/>
        <w:t>Конечными результатами Программы являются: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увеличение доли жителей, систематически занимающихся физической культурой и спортом, до 35% от общей численности населения;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увеличение единовременной пропускной способности </w:t>
      </w:r>
      <w:proofErr w:type="gramStart"/>
      <w:r w:rsidRPr="00F1084F">
        <w:rPr>
          <w:rFonts w:ascii="Times New Roman" w:hAnsi="Times New Roman" w:cs="Times New Roman"/>
          <w:sz w:val="28"/>
          <w:szCs w:val="28"/>
        </w:rPr>
        <w:t>спортивн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84F">
        <w:rPr>
          <w:rFonts w:ascii="Times New Roman" w:hAnsi="Times New Roman" w:cs="Times New Roman"/>
          <w:sz w:val="28"/>
          <w:szCs w:val="28"/>
        </w:rPr>
        <w:t>соору-жени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1084F">
        <w:rPr>
          <w:rFonts w:ascii="Times New Roman" w:hAnsi="Times New Roman" w:cs="Times New Roman"/>
          <w:sz w:val="28"/>
          <w:szCs w:val="28"/>
        </w:rPr>
        <w:t xml:space="preserve"> находящихся на территории района;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увеличение количества учащихся в детско-юношеской спортивной школе.</w:t>
      </w:r>
    </w:p>
    <w:p w:rsidR="007B5071" w:rsidRPr="00F1084F" w:rsidRDefault="007B5071" w:rsidP="007B507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084F">
        <w:rPr>
          <w:rFonts w:ascii="Times New Roman" w:hAnsi="Times New Roman" w:cs="Times New Roman"/>
          <w:bCs/>
          <w:sz w:val="28"/>
          <w:szCs w:val="28"/>
        </w:rPr>
        <w:tab/>
        <w:t>Программа будет реализована в 2019 году.</w:t>
      </w:r>
    </w:p>
    <w:p w:rsidR="007B5071" w:rsidRPr="00F1084F" w:rsidRDefault="007B5071" w:rsidP="007B5071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5071" w:rsidRPr="00F1084F" w:rsidRDefault="007B5071" w:rsidP="007B5071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>5.Перечень основных мероприятий муниципальной Программы</w:t>
      </w:r>
    </w:p>
    <w:p w:rsidR="007B5071" w:rsidRPr="00F1084F" w:rsidRDefault="007B5071" w:rsidP="007B5071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F1084F" w:rsidRDefault="007B5071" w:rsidP="007B50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084F">
        <w:rPr>
          <w:rFonts w:ascii="Times New Roman" w:hAnsi="Times New Roman" w:cs="Times New Roman"/>
          <w:bCs/>
          <w:sz w:val="28"/>
          <w:szCs w:val="28"/>
        </w:rPr>
        <w:tab/>
        <w:t xml:space="preserve">Перечень основных мероприятий муниципальной программы «Развитие сети спортивных сооружений на 2019 год» указан в приложении к </w:t>
      </w:r>
      <w:proofErr w:type="spellStart"/>
      <w:proofErr w:type="gramStart"/>
      <w:r w:rsidRPr="00F1084F">
        <w:rPr>
          <w:rFonts w:ascii="Times New Roman" w:hAnsi="Times New Roman" w:cs="Times New Roman"/>
          <w:bCs/>
          <w:sz w:val="28"/>
          <w:szCs w:val="28"/>
        </w:rPr>
        <w:t>муници-пальной</w:t>
      </w:r>
      <w:proofErr w:type="spellEnd"/>
      <w:proofErr w:type="gramEnd"/>
      <w:r w:rsidRPr="00F1084F">
        <w:rPr>
          <w:rFonts w:ascii="Times New Roman" w:hAnsi="Times New Roman" w:cs="Times New Roman"/>
          <w:bCs/>
          <w:sz w:val="28"/>
          <w:szCs w:val="28"/>
        </w:rPr>
        <w:t xml:space="preserve"> программе.</w:t>
      </w:r>
    </w:p>
    <w:p w:rsidR="007B5071" w:rsidRPr="00F1084F" w:rsidRDefault="007B5071" w:rsidP="007B5071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5071" w:rsidRPr="00F1084F" w:rsidRDefault="007B5071" w:rsidP="007B5071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>6.Организация управления реализацией программы</w:t>
      </w:r>
    </w:p>
    <w:p w:rsidR="007B5071" w:rsidRPr="00F1084F" w:rsidRDefault="007B5071" w:rsidP="007B5071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84F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F1084F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F1084F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исполнения</w:t>
      </w:r>
    </w:p>
    <w:p w:rsidR="007B5071" w:rsidRPr="00F1084F" w:rsidRDefault="007B5071" w:rsidP="007B5071">
      <w:pPr>
        <w:tabs>
          <w:tab w:val="left" w:pos="3030"/>
        </w:tabs>
        <w:spacing w:after="0" w:line="240" w:lineRule="auto"/>
        <w:ind w:left="786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Заказчиком Программы, координатором, исполнителем основных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про-граммных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мероприятий и ответственным за реализацию настоящей Программы </w:t>
      </w:r>
      <w:r w:rsidRPr="00F1084F">
        <w:rPr>
          <w:rFonts w:ascii="Times New Roman" w:hAnsi="Times New Roman" w:cs="Times New Roman"/>
          <w:sz w:val="28"/>
          <w:szCs w:val="28"/>
        </w:rPr>
        <w:lastRenderedPageBreak/>
        <w:t>является администрация Пугачевского муниципального района, которая в соответствии с возложенными на нее задачами и функциями: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обеспечивает координацию деятельности федеральных, областных и районных органов власти, спортивных организаций и иных юридических и физических лиц с учетом размера выделяемых на реализацию Программы бюджетных ассигнований, требований законодательства и нормативных правовых актов в сфере физической культуры и спорта;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разрабатывает ежегодные календарные планы </w:t>
      </w:r>
      <w:proofErr w:type="spellStart"/>
      <w:r w:rsidRPr="00F1084F">
        <w:rPr>
          <w:rFonts w:ascii="Times New Roman" w:hAnsi="Times New Roman" w:cs="Times New Roman"/>
          <w:sz w:val="28"/>
          <w:szCs w:val="28"/>
        </w:rPr>
        <w:t>физкультурно-оздоро-вительных</w:t>
      </w:r>
      <w:proofErr w:type="spellEnd"/>
      <w:r w:rsidRPr="00F1084F">
        <w:rPr>
          <w:rFonts w:ascii="Times New Roman" w:hAnsi="Times New Roman" w:cs="Times New Roman"/>
          <w:sz w:val="28"/>
          <w:szCs w:val="28"/>
        </w:rPr>
        <w:t xml:space="preserve"> и спортивно-массовых мероприятий района, устанавливает порядок проведения и финансирования указанных мероприятий, обеспечивает их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над-лежащее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и эффективное исполнение в установленном законодательством порядке;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обеспечивает размещение государственного заказа, заключает и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испол-няет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государственные контракты на поставку товаров, выполняет работы и оказывает услуги, направленные на реализацию мероприятий Программы по развитию материально-технической базы физической культуры и спорта в районе;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осуществляет регулярный мониторинг исполнения Программы и ее отдельных мероприятий, их результативности и эффективности;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через средства массовой информации (далее - СМИ) и иным публичным способом предоставляет доступную и достоверную информацию о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реали-зуемых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программных мероприятиях;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осуществляет активную пропаганду и социальную рекламу развития физической культуры и спорта, спортивных мероприятий, здорового образа жизни, различных доступных форм занятия спортом;</w:t>
      </w:r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084F">
        <w:rPr>
          <w:rFonts w:ascii="Times New Roman" w:hAnsi="Times New Roman" w:cs="Times New Roman"/>
          <w:sz w:val="28"/>
          <w:szCs w:val="28"/>
        </w:rPr>
        <w:t>в установленных нормативными правовыми актами порядке и сроках предоставляет в уполномоченные органы власти отчеты, анализы и иную информацию о ходе реализации Программы;</w:t>
      </w:r>
      <w:proofErr w:type="gramEnd"/>
    </w:p>
    <w:p w:rsidR="007B5071" w:rsidRPr="00F1084F" w:rsidRDefault="007B5071" w:rsidP="007B50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>вносит на рассмотрение Собрания Пугачевского муниципального района предложения по объемам финансового обеспечения мероприятий Программы;</w:t>
      </w:r>
    </w:p>
    <w:p w:rsidR="007B5071" w:rsidRPr="00F1084F" w:rsidRDefault="007B5071" w:rsidP="007B50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084F">
        <w:rPr>
          <w:rFonts w:ascii="Times New Roman" w:hAnsi="Times New Roman" w:cs="Times New Roman"/>
          <w:sz w:val="28"/>
          <w:szCs w:val="28"/>
        </w:rPr>
        <w:t xml:space="preserve">выполняет иные функции обеспечения успешной реализации и </w:t>
      </w:r>
      <w:proofErr w:type="spellStart"/>
      <w:proofErr w:type="gramStart"/>
      <w:r w:rsidRPr="00F1084F">
        <w:rPr>
          <w:rFonts w:ascii="Times New Roman" w:hAnsi="Times New Roman" w:cs="Times New Roman"/>
          <w:sz w:val="28"/>
          <w:szCs w:val="28"/>
        </w:rPr>
        <w:t>эффек-тивного</w:t>
      </w:r>
      <w:proofErr w:type="spellEnd"/>
      <w:proofErr w:type="gramEnd"/>
      <w:r w:rsidRPr="00F1084F">
        <w:rPr>
          <w:rFonts w:ascii="Times New Roman" w:hAnsi="Times New Roman" w:cs="Times New Roman"/>
          <w:sz w:val="28"/>
          <w:szCs w:val="28"/>
        </w:rPr>
        <w:t xml:space="preserve"> контроля мероприятий Программы.</w:t>
      </w:r>
    </w:p>
    <w:p w:rsidR="007B5071" w:rsidRPr="00F1084F" w:rsidRDefault="007B5071" w:rsidP="007B5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84F">
        <w:rPr>
          <w:rFonts w:ascii="Times New Roman" w:hAnsi="Times New Roman" w:cs="Times New Roman"/>
          <w:b/>
          <w:sz w:val="28"/>
          <w:szCs w:val="28"/>
        </w:rPr>
        <w:t>7.Финансовое обеспечение реализации муниципальной Программы</w:t>
      </w:r>
    </w:p>
    <w:p w:rsidR="007B5071" w:rsidRPr="00F1084F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071" w:rsidRPr="00F1084F" w:rsidRDefault="007B5071" w:rsidP="007B50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B5071" w:rsidRPr="00F1084F" w:rsidSect="00F1084F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  <w:r w:rsidRPr="00F1084F">
        <w:rPr>
          <w:rFonts w:ascii="Times New Roman" w:hAnsi="Times New Roman" w:cs="Times New Roman"/>
          <w:sz w:val="28"/>
          <w:szCs w:val="28"/>
        </w:rPr>
        <w:t>Общий объем финансового обеспечени</w:t>
      </w:r>
      <w:r>
        <w:rPr>
          <w:rFonts w:ascii="Times New Roman" w:hAnsi="Times New Roman" w:cs="Times New Roman"/>
          <w:sz w:val="28"/>
          <w:szCs w:val="28"/>
        </w:rPr>
        <w:t>я Программы на 2019 год            (из бюд</w:t>
      </w:r>
      <w:r w:rsidRPr="00F1084F">
        <w:rPr>
          <w:rFonts w:ascii="Times New Roman" w:hAnsi="Times New Roman" w:cs="Times New Roman"/>
          <w:sz w:val="28"/>
          <w:szCs w:val="28"/>
        </w:rPr>
        <w:t>жета Пугачевского муниципального района) составляет 529,5 тыс. руб.</w:t>
      </w:r>
    </w:p>
    <w:p w:rsidR="007B5071" w:rsidRDefault="007B5071" w:rsidP="007B5071">
      <w:pPr>
        <w:spacing w:after="0" w:line="240" w:lineRule="auto"/>
        <w:ind w:left="10632"/>
        <w:rPr>
          <w:rFonts w:ascii="Times New Roman" w:hAnsi="Times New Roman" w:cs="Times New Roman"/>
          <w:bCs/>
          <w:sz w:val="28"/>
          <w:szCs w:val="28"/>
        </w:rPr>
      </w:pPr>
      <w:r w:rsidRPr="002C5438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</w:t>
      </w:r>
    </w:p>
    <w:p w:rsidR="007B5071" w:rsidRDefault="007B5071" w:rsidP="007B5071">
      <w:pPr>
        <w:spacing w:after="0" w:line="240" w:lineRule="auto"/>
        <w:ind w:left="10632"/>
        <w:rPr>
          <w:rFonts w:ascii="Times New Roman" w:hAnsi="Times New Roman" w:cs="Times New Roman"/>
          <w:bCs/>
          <w:sz w:val="28"/>
          <w:szCs w:val="28"/>
        </w:rPr>
      </w:pPr>
      <w:r w:rsidRPr="002C5438">
        <w:rPr>
          <w:rFonts w:ascii="Times New Roman" w:hAnsi="Times New Roman" w:cs="Times New Roman"/>
          <w:bCs/>
          <w:sz w:val="28"/>
          <w:szCs w:val="28"/>
        </w:rPr>
        <w:t xml:space="preserve">«Развитие сети спортивных </w:t>
      </w:r>
      <w:r>
        <w:rPr>
          <w:rFonts w:ascii="Times New Roman" w:hAnsi="Times New Roman" w:cs="Times New Roman"/>
          <w:bCs/>
          <w:sz w:val="28"/>
          <w:szCs w:val="28"/>
        </w:rPr>
        <w:t>сооружений</w:t>
      </w:r>
    </w:p>
    <w:p w:rsidR="007B5071" w:rsidRDefault="007B5071" w:rsidP="007B5071">
      <w:pPr>
        <w:spacing w:after="0" w:line="240" w:lineRule="auto"/>
        <w:ind w:left="1063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2C5438">
        <w:rPr>
          <w:rFonts w:ascii="Times New Roman" w:hAnsi="Times New Roman" w:cs="Times New Roman"/>
          <w:bCs/>
          <w:sz w:val="28"/>
          <w:szCs w:val="28"/>
        </w:rPr>
        <w:t>Пугачевском  муниципальном районе</w:t>
      </w:r>
    </w:p>
    <w:p w:rsidR="007B5071" w:rsidRPr="002C5438" w:rsidRDefault="007B5071" w:rsidP="007B5071">
      <w:pPr>
        <w:spacing w:after="0" w:line="240" w:lineRule="auto"/>
        <w:ind w:left="10632"/>
        <w:rPr>
          <w:rFonts w:ascii="Times New Roman" w:hAnsi="Times New Roman" w:cs="Times New Roman"/>
          <w:bCs/>
          <w:sz w:val="28"/>
          <w:szCs w:val="28"/>
        </w:rPr>
      </w:pPr>
      <w:r w:rsidRPr="002C5438">
        <w:rPr>
          <w:rFonts w:ascii="Times New Roman" w:hAnsi="Times New Roman" w:cs="Times New Roman"/>
          <w:bCs/>
          <w:sz w:val="28"/>
          <w:szCs w:val="28"/>
        </w:rPr>
        <w:t>на 2019 год»</w:t>
      </w:r>
    </w:p>
    <w:p w:rsidR="007B5071" w:rsidRPr="002C5438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5071" w:rsidRPr="002C5438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основных мероприятий муниципальной Программы </w:t>
      </w:r>
    </w:p>
    <w:p w:rsidR="007B5071" w:rsidRPr="002C5438" w:rsidRDefault="007B5071" w:rsidP="007B50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5438">
        <w:rPr>
          <w:rFonts w:ascii="Times New Roman" w:hAnsi="Times New Roman" w:cs="Times New Roman"/>
          <w:b/>
          <w:bCs/>
          <w:sz w:val="28"/>
          <w:szCs w:val="28"/>
        </w:rPr>
        <w:t>«Развитие сети спортивных сооружений в Пугачевском муниципальном районе на 2019 год»</w:t>
      </w:r>
    </w:p>
    <w:p w:rsidR="007B5071" w:rsidRPr="002C5438" w:rsidRDefault="007B5071" w:rsidP="007B507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9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6"/>
        <w:gridCol w:w="4053"/>
        <w:gridCol w:w="1701"/>
        <w:gridCol w:w="2268"/>
        <w:gridCol w:w="1275"/>
        <w:gridCol w:w="1134"/>
        <w:gridCol w:w="4962"/>
      </w:tblGrid>
      <w:tr w:rsidR="007B5071" w:rsidRPr="005C7094" w:rsidTr="00A81CFB">
        <w:trPr>
          <w:trHeight w:val="644"/>
        </w:trPr>
        <w:tc>
          <w:tcPr>
            <w:tcW w:w="556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53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701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</w:t>
            </w: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лнения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(квартал, год)</w:t>
            </w:r>
          </w:p>
        </w:tc>
        <w:tc>
          <w:tcPr>
            <w:tcW w:w="2268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</w:t>
            </w: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</w:t>
            </w:r>
          </w:p>
        </w:tc>
        <w:tc>
          <w:tcPr>
            <w:tcW w:w="2409" w:type="dxa"/>
            <w:gridSpan w:val="2"/>
          </w:tcPr>
          <w:p w:rsidR="007B507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финансирования</w:t>
            </w:r>
          </w:p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руб.)</w:t>
            </w:r>
          </w:p>
        </w:tc>
        <w:tc>
          <w:tcPr>
            <w:tcW w:w="4962" w:type="dxa"/>
            <w:vMerge w:val="restart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Исполнители, перечень организаций участвовавших  в реализации основных мероприятий</w:t>
            </w:r>
          </w:p>
        </w:tc>
      </w:tr>
      <w:tr w:rsidR="007B5071" w:rsidRPr="005C7094" w:rsidTr="00A81CFB">
        <w:trPr>
          <w:trHeight w:val="411"/>
        </w:trPr>
        <w:tc>
          <w:tcPr>
            <w:tcW w:w="556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3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4962" w:type="dxa"/>
            <w:vMerge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5071" w:rsidRPr="005C7094" w:rsidTr="00A81CFB">
        <w:trPr>
          <w:trHeight w:val="411"/>
        </w:trPr>
        <w:tc>
          <w:tcPr>
            <w:tcW w:w="556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93" w:type="dxa"/>
            <w:gridSpan w:val="6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Pr="005C70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условий для укрепления здоровья населения путем развития инфраструктуры спорта и приобщение населения к регулярным занятиям физической культурой и спортом</w:t>
            </w:r>
          </w:p>
        </w:tc>
      </w:tr>
      <w:tr w:rsidR="007B5071" w:rsidRPr="005C7094" w:rsidTr="00A81CFB">
        <w:trPr>
          <w:trHeight w:val="411"/>
        </w:trPr>
        <w:tc>
          <w:tcPr>
            <w:tcW w:w="556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93" w:type="dxa"/>
            <w:gridSpan w:val="6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Задачи: о</w:t>
            </w:r>
            <w:r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>снащение футбольного поля с искусственным покрытием  современным оборудованием и увеличение численности населения различных возрастных категорий, занимающихся физической культурой и спортом</w:t>
            </w:r>
          </w:p>
        </w:tc>
      </w:tr>
      <w:tr w:rsidR="007B5071" w:rsidRPr="005C7094" w:rsidTr="00A81CFB">
        <w:trPr>
          <w:trHeight w:val="2078"/>
        </w:trPr>
        <w:tc>
          <w:tcPr>
            <w:tcW w:w="556" w:type="dxa"/>
          </w:tcPr>
          <w:p w:rsidR="007B507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3" w:type="dxa"/>
          </w:tcPr>
          <w:p w:rsidR="007B5071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мероприятия: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5071" w:rsidRPr="005C7094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мячеуловителей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 на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фут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больном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поле с искусственным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-крытием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угачеве</w:t>
            </w:r>
          </w:p>
        </w:tc>
        <w:tc>
          <w:tcPr>
            <w:tcW w:w="1701" w:type="dxa"/>
          </w:tcPr>
          <w:p w:rsidR="007B507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268" w:type="dxa"/>
          </w:tcPr>
          <w:p w:rsidR="007B5071" w:rsidRDefault="007B5071" w:rsidP="00A81CFB">
            <w:pPr>
              <w:tabs>
                <w:tab w:val="left" w:pos="630"/>
                <w:tab w:val="center" w:pos="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71" w:rsidRPr="005C7094" w:rsidRDefault="007B5071" w:rsidP="00A81CFB">
            <w:pPr>
              <w:tabs>
                <w:tab w:val="left" w:pos="630"/>
                <w:tab w:val="center" w:pos="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юджет </w:t>
            </w:r>
            <w:proofErr w:type="spellStart"/>
            <w:proofErr w:type="gram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</w:tcPr>
          <w:p w:rsidR="007B5071" w:rsidRDefault="007B5071" w:rsidP="00A81CFB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71" w:rsidRPr="005C7094" w:rsidRDefault="007B5071" w:rsidP="00A81CFB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34" w:type="dxa"/>
          </w:tcPr>
          <w:p w:rsidR="007B507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4962" w:type="dxa"/>
          </w:tcPr>
          <w:p w:rsidR="007B5071" w:rsidRPr="005C7094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тдел молодежной политики, спорта и </w:t>
            </w:r>
            <w:proofErr w:type="spellStart"/>
            <w:proofErr w:type="gram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туриз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района; </w:t>
            </w:r>
          </w:p>
          <w:p w:rsidR="007B5071" w:rsidRPr="005C7094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полнительного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Детско-юно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шеская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спортивная школа имени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В.А.Му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щерова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угачева Саратовской области»</w:t>
            </w:r>
          </w:p>
        </w:tc>
      </w:tr>
      <w:tr w:rsidR="007B5071" w:rsidRPr="005C7094" w:rsidTr="00A81CFB">
        <w:trPr>
          <w:trHeight w:val="841"/>
        </w:trPr>
        <w:tc>
          <w:tcPr>
            <w:tcW w:w="556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3" w:type="dxa"/>
          </w:tcPr>
          <w:p w:rsidR="007B5071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Покупка футбольных переносных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сертифицированных ворот (пара)</w:t>
            </w:r>
          </w:p>
          <w:p w:rsidR="007B5071" w:rsidRPr="005C7094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с доставкой </w:t>
            </w:r>
          </w:p>
        </w:tc>
        <w:tc>
          <w:tcPr>
            <w:tcW w:w="1701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2268" w:type="dxa"/>
          </w:tcPr>
          <w:p w:rsidR="007B5071" w:rsidRPr="005C7094" w:rsidRDefault="007B5071" w:rsidP="00A81CFB">
            <w:pPr>
              <w:tabs>
                <w:tab w:val="left" w:pos="630"/>
                <w:tab w:val="center" w:pos="9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юджет </w:t>
            </w:r>
            <w:proofErr w:type="spellStart"/>
            <w:proofErr w:type="gram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Пугачев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</w:tcPr>
          <w:p w:rsidR="007B5071" w:rsidRPr="005C7094" w:rsidRDefault="007B5071" w:rsidP="00A81CFB">
            <w:pPr>
              <w:tabs>
                <w:tab w:val="left" w:pos="1155"/>
                <w:tab w:val="center" w:pos="16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1134" w:type="dxa"/>
          </w:tcPr>
          <w:p w:rsidR="007B5071" w:rsidRPr="005C7094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173,5</w:t>
            </w:r>
          </w:p>
        </w:tc>
        <w:tc>
          <w:tcPr>
            <w:tcW w:w="4962" w:type="dxa"/>
          </w:tcPr>
          <w:p w:rsidR="007B5071" w:rsidRPr="005C7094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тдел молодежной политики, спорта и </w:t>
            </w:r>
            <w:proofErr w:type="spellStart"/>
            <w:proofErr w:type="gram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туриз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пугачевского 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7B5071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B5071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юно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шеская спортивная школа имени</w:t>
            </w:r>
          </w:p>
          <w:p w:rsidR="007B5071" w:rsidRPr="005C7094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В.А.Мущерова</w:t>
            </w:r>
            <w:proofErr w:type="spell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C7094">
              <w:rPr>
                <w:rFonts w:ascii="Times New Roman" w:hAnsi="Times New Roman" w:cs="Times New Roman"/>
                <w:sz w:val="24"/>
                <w:szCs w:val="24"/>
              </w:rPr>
              <w:t>угачева Саратовской области»</w:t>
            </w:r>
          </w:p>
        </w:tc>
      </w:tr>
      <w:tr w:rsidR="007B5071" w:rsidRPr="00EC42C1" w:rsidTr="00A81CFB">
        <w:trPr>
          <w:trHeight w:val="429"/>
        </w:trPr>
        <w:tc>
          <w:tcPr>
            <w:tcW w:w="556" w:type="dxa"/>
          </w:tcPr>
          <w:p w:rsidR="007B5071" w:rsidRPr="00EC42C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3" w:type="dxa"/>
          </w:tcPr>
          <w:p w:rsidR="007B5071" w:rsidRPr="00EC42C1" w:rsidRDefault="007B5071" w:rsidP="00A81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2C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задаче </w:t>
            </w:r>
          </w:p>
        </w:tc>
        <w:tc>
          <w:tcPr>
            <w:tcW w:w="11340" w:type="dxa"/>
            <w:gridSpan w:val="5"/>
          </w:tcPr>
          <w:p w:rsidR="007B5071" w:rsidRPr="00EC42C1" w:rsidRDefault="007B5071" w:rsidP="00A81C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C42C1">
              <w:rPr>
                <w:rFonts w:ascii="Times New Roman" w:hAnsi="Times New Roman" w:cs="Times New Roman"/>
                <w:sz w:val="24"/>
                <w:szCs w:val="24"/>
              </w:rPr>
              <w:t>529,5</w:t>
            </w:r>
          </w:p>
        </w:tc>
      </w:tr>
    </w:tbl>
    <w:p w:rsidR="00F81165" w:rsidRDefault="00F81165"/>
    <w:sectPr w:rsidR="00F81165" w:rsidSect="007B5071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071"/>
    <w:rsid w:val="007B5071"/>
    <w:rsid w:val="00F8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0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1642</Words>
  <Characters>9363</Characters>
  <Application>Microsoft Office Word</Application>
  <DocSecurity>0</DocSecurity>
  <Lines>78</Lines>
  <Paragraphs>21</Paragraphs>
  <ScaleCrop>false</ScaleCrop>
  <Company>Reanimator Extreme Edition</Company>
  <LinksUpToDate>false</LinksUpToDate>
  <CharactersWithSpaces>10984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2019-04-18T05:40:00Z</dcterms:created>
  <dcterms:modified xsi:type="dcterms:W3CDTF">2019-04-18T05:42:00Z</dcterms:modified>
</cp:coreProperties>
</file>