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20" w:rsidRPr="00545A20" w:rsidRDefault="00545A20" w:rsidP="00545A2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>от 18 мая 2021 года № 556</w:t>
      </w: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Положения по созданию</w:t>
      </w: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условий для привлечения добровольцев</w:t>
      </w: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(волонтеров) к участию в реализации</w:t>
      </w: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мероприятий муниципальной программы</w:t>
      </w: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«Формирование комфортной городской среды</w:t>
      </w: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на 2018-2024 годы в муниципальном образовании</w:t>
      </w: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города Пугачева Саратовской области»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заседания координационного совета при министерстве строительства и жилищно-коммунального хозяйства Российской Федерации по популяризации добровольчества и вовлечению молодежи в развитие территорий от 18 декабря 2019 года № 774-ПРМ-МЕ, Уставом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Пуга-чевского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администрация Пугачевского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района ПОСТАНОВЛЯЕТ: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1.Утвердить Положение по созданию условий для привлечения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добро-вольцев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(волонтеров) к участию в реализации мероприятий муниципальной программы «Формирование комфортной городской среды на 2018-2024 годы в муниципальном образовании города Пугачева Саратовской области» согласно приложению.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545A20">
        <w:rPr>
          <w:rFonts w:ascii="Times New Roman" w:eastAsia="Times New Roman" w:hAnsi="Times New Roman" w:cs="Times New Roman"/>
          <w:color w:val="000000"/>
          <w:sz w:val="28"/>
          <w:szCs w:val="20"/>
        </w:rPr>
        <w:t>3.Настоящее постановление вступает в силу со дня его официального опубликования.</w:t>
      </w:r>
    </w:p>
    <w:p w:rsidR="00545A20" w:rsidRPr="00545A20" w:rsidRDefault="00545A20" w:rsidP="00545A20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</w:p>
    <w:p w:rsidR="00545A20" w:rsidRPr="00545A20" w:rsidRDefault="00545A20" w:rsidP="00545A20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</w:p>
    <w:p w:rsidR="00545A20" w:rsidRPr="00545A20" w:rsidRDefault="00545A20" w:rsidP="00545A20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45A20" w:rsidRPr="00545A20" w:rsidRDefault="00545A20" w:rsidP="00545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М.В.Садчиков</w:t>
      </w:r>
    </w:p>
    <w:p w:rsidR="00545A20" w:rsidRPr="00545A20" w:rsidRDefault="00545A20" w:rsidP="00545A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545A20" w:rsidRPr="00545A20">
          <w:pgSz w:w="11906" w:h="16838"/>
          <w:pgMar w:top="1134" w:right="567" w:bottom="851" w:left="1701" w:header="709" w:footer="709" w:gutter="0"/>
          <w:cols w:space="720"/>
        </w:sectPr>
      </w:pPr>
    </w:p>
    <w:p w:rsidR="00545A20" w:rsidRPr="00545A20" w:rsidRDefault="00545A20" w:rsidP="00545A2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45A2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Приложение к постановлению администрации Пугачевского муниципального района</w:t>
      </w:r>
    </w:p>
    <w:p w:rsidR="00545A20" w:rsidRPr="00545A20" w:rsidRDefault="00545A20" w:rsidP="00545A2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45A2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 18 мая 2021 года № 556</w:t>
      </w:r>
    </w:p>
    <w:p w:rsidR="00545A20" w:rsidRPr="00545A20" w:rsidRDefault="00545A20" w:rsidP="00545A2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545A20" w:rsidRPr="00545A20" w:rsidRDefault="00545A20" w:rsidP="00545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5A20" w:rsidRPr="00545A20" w:rsidRDefault="00545A20" w:rsidP="00545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Положение </w:t>
      </w:r>
    </w:p>
    <w:p w:rsidR="00545A20" w:rsidRPr="00545A20" w:rsidRDefault="00545A20" w:rsidP="00545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по созданию условий для привлечения добровольцев (волонтеров)</w:t>
      </w:r>
    </w:p>
    <w:p w:rsidR="00545A20" w:rsidRPr="00545A20" w:rsidRDefault="00545A20" w:rsidP="00545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к участию в реализации мероприятий муниципальной программы</w:t>
      </w:r>
    </w:p>
    <w:p w:rsidR="00545A20" w:rsidRPr="00545A20" w:rsidRDefault="00545A20" w:rsidP="00545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«Формирование комфортной городской среды на 2018-2024 годы</w:t>
      </w:r>
    </w:p>
    <w:p w:rsidR="00545A20" w:rsidRPr="00545A20" w:rsidRDefault="00545A20" w:rsidP="00545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b/>
          <w:sz w:val="28"/>
          <w:szCs w:val="28"/>
        </w:rPr>
        <w:t>в муниципальном образовании города Пугачева Саратовской области»</w:t>
      </w:r>
    </w:p>
    <w:p w:rsidR="00545A20" w:rsidRPr="00545A20" w:rsidRDefault="00545A20" w:rsidP="00545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8"/>
          <w:lang w:bidi="ru-RU"/>
        </w:rPr>
      </w:pPr>
    </w:p>
    <w:p w:rsidR="00545A20" w:rsidRPr="00545A20" w:rsidRDefault="00545A20" w:rsidP="00545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8"/>
          <w:lang w:bidi="ru-RU"/>
        </w:rPr>
      </w:pPr>
    </w:p>
    <w:p w:rsidR="00545A20" w:rsidRPr="00545A20" w:rsidRDefault="00545A20" w:rsidP="00545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0"/>
          <w:lang w:bidi="ru-RU"/>
        </w:rPr>
        <w:tab/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l.Настоящее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Положение по созданию условий для привлечения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добро-вольцев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(волонтеров) к участию в реализации мероприятий муниципальной программы «Формирование комфортной городской среды на 2018-2024 годы в муниципальном образовании города Пугачева Саратовской области» (далее – программа) утверждено с целью создания системы проектного,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методологи-ческого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, организационного и информационного сопровождения добровольцев (волонтеров), организаторов добровольческой (волонтерской) деятельности и добровольческих (волонтерских) организаций в сфере формирования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комфорт-ной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городской среды</w:t>
      </w:r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муниципальном образовании города Пугачева.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2.Под добровольческой (волонтерской) деятельностью в сфере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форми-рования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комфортной городской среды понимается добровольная общественно полезная деятельность в форме безвозмездного выполнения работ и (или) оказания услуг добровольцами (волонтерами), организаторами волонтерской (добровольческой) деятельности, добровольческими (волонтерскими)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организа-циями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в рамках реализации мероприятий программы.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3.Условия для привлечения добровольцев (волонтеров) к участию в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реа-лизации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программы  являются решение вопросов благоустройства городской среды в муниципальном образовании города Пугачева.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>4.Целью создания условий для привлечения добровольцев (волонтеров) к участию в реализации мероприятий программы является повышение уровня общественного участия в принятии решений по вопросам городской среды в муниципальном образовании города Пугачева.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5.В качестве основных задач создания условий для привлечения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добро-вольцев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(волонтеров) к участию в реализации мероприятий программы являются: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развитие добровольческой (волонтерской) деятельности в сфере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форми-рования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комфортной городской среды на территории муниципального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обра-зования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участие добровольцев (волонтеров), организаторов добровольческой (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во-лонтерской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) деятельности и добровольческих (волонтерских) организаций в разработке перспективных программ и проектов в сфере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жилищно-коммуналь-ного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хозяйства и благоустройства городских территорий для их дальнейшего внедрения;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вовлечение обучающихся образовательных организаций среднего,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сред-него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профессионального и высшего образования в реализации мероприятий программы посредством стажировок и практик;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положительного восприятия населением перемен,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связан-ных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с реализацией программы, путем информирования о добровольческой (волонтерской) деятельности в сфере формирования комфортной городской среды.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6.В качестве участников добровольческой (волонтерской) деятельности в сфере формирования комфортной городской среды рекомендуется привлекать следующие группы лиц: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физические лица, осуществляющие добровольческую (волонтерскую) деятельность в сфере формирования комфортной городской среды, в том числе студенты, обучающиеся в образовательных организациях среднего, среднего профессионального и высшего образования по направлениям архитектура, реставрация, строительство, градостроительство,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культурология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регионове-дение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, архитектурное проектирование, геология, инженерия, скульптура,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агро-инженерия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, городское строительство и хозяйство, дизайн архитектурной среды, ландшафтная архитектура, экология и природопользование, дизайн,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социоло-гия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>, туризм, государственное и муниципальное управление, программирование</w:t>
      </w:r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, связи с общественностью, менеджмент (далее </w:t>
      </w:r>
      <w:r w:rsidRPr="00545A2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 - добровольцы (волонтеры);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некоммерческие организации, целью которых является содействие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разви-тию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городской среды, преображению и благоустройству территорий,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повы-шению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качества экологической обстановки, объединение и вовлечение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моло-дежи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в реализацию мероприятий программы (далее </w:t>
      </w:r>
      <w:r w:rsidRPr="00545A2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 - добровольческие (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волон-терские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) организации в сфере формирования комфортной городской среды);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некоммерческие организации и физические лица, которые привлекают на постоянной или временной основе добровольцев (волонтеров) к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осуществле-нию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добровольческой (волонтерской) деятельности в сфере формирования комфортной городской среды и осуществляют руководство их деятельностью (далее </w:t>
      </w:r>
      <w:r w:rsidRPr="00545A2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 - организаторы добровольческой (волонтерской) деятельности);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иные лица, осуществляющие добровольческую (волонтерскую)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деятель-ность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в сфере формирования комфортной городской среды.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7.Администрации Пугачевского муниципального района, ответственной за реализацию программы, для создания условий для привлечения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доброволь-цев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(волонтеров) к участию в реализации мероприятий, целесообразно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осуще-ствлять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следующую деятельность: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7.1. В части методологического, организационного и информационного сопровождения: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>а) осуществлять информационное сопровождение добровольческой (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во-лонтерской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) деятельности в сфере формирования комфортной городской среды, включая разработку и распространение социальной рекламы об участниках добровольческой (волонтерской) деятельности в сфере формирования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комфорт-ной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городской среды среди граждан, общественных организаций в средствах массовой информации информационно</w:t>
      </w:r>
      <w:r w:rsidRPr="00545A20">
        <w:rPr>
          <w:rFonts w:ascii="Times New Roman" w:eastAsia="Times New Roman" w:hAnsi="Times New Roman" w:cs="Times New Roman"/>
          <w:sz w:val="28"/>
          <w:szCs w:val="28"/>
        </w:rPr>
        <w:softHyphen/>
        <w:t>-телекоммуникационной сети «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Интер-нет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» (включая интернет-сайты участников добровольческой (волонтерской) деятельности в сфере формирования комфортной городской среды, сайт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добро-вольцы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россии</w:t>
      </w:r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, а также другие информационные источники);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б) привлекать участников добровольческой (волонтерской) деятельности в сфере формирования комфортной городской среды к участию в мероприятиях по вовлечению населения в процессы благоустройства (в том числе в опросах, интервью,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фокус</w:t>
      </w:r>
      <w:r w:rsidRPr="00545A20">
        <w:rPr>
          <w:rFonts w:ascii="Times New Roman" w:eastAsia="Times New Roman" w:hAnsi="Times New Roman" w:cs="Times New Roman"/>
          <w:sz w:val="28"/>
          <w:szCs w:val="28"/>
        </w:rPr>
        <w:softHyphen/>
        <w:t>-группах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, проектных семинарах, мастерских);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в) привлекать участников добровольческой (волонтерской) деятельности в сфере формирования комфортной городской среды к участию в программах поддержки местных инициатив;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г) привлекать к участию в мероприятиях по формированию комфортной городской среды участников Всероссийского конкурса «Доброволец России» в номинации «Вокруг меня». </w:t>
      </w:r>
    </w:p>
    <w:p w:rsidR="00545A20" w:rsidRPr="00545A20" w:rsidRDefault="00545A20" w:rsidP="00545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) проводить работу по обобщению лучших практик добровольческой (волонтерской) деятельности в сфере формирования комфортной городской среды для их тиражирования; </w:t>
      </w:r>
    </w:p>
    <w:p w:rsidR="00545A20" w:rsidRPr="00545A20" w:rsidRDefault="00545A20" w:rsidP="00545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е) взаимодействовать с региональными ресурсными центрами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добро-вольчества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(организаторы добровольческой (волонтерской) деятельности) для создания условий для привлечения добровольцев (волонтеров) к участию в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реа-лизации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программы.</w:t>
      </w:r>
    </w:p>
    <w:p w:rsidR="00545A20" w:rsidRPr="00545A20" w:rsidRDefault="00545A20" w:rsidP="00545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ж) разработать меры мотивирования, материальной и нематериальной поддержки участников добровольческой (волонтерской) деятельности в сфере формирования комфортной городской среды;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>) содействовать в предоставлении участникам добровольческой (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волон-терской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>) деятельности в сфере формирования комфортной городской среды имущественной поддержки в виде предоставления недвижимого имущества в аренду на льготных условиях или в безвозмездное пользование;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7.2. в части проектного сопровождения: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а) определить ответственное лицо за реализацию программы для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ока-зания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методической, консультационной, информационной и организационной поддержки участникам добровольческой (волонтерской) деятельности в сфере формирования комфортной городской среды на системной основе;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>б) определить базового партнера (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45A2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 добровольческую (волонтерскую) организацию в сфере формирования комфортной городской </w:t>
      </w:r>
      <w:r w:rsidRPr="00545A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среды или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обра-зовательную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организацию высшего и среднего профессионального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Добровольческие (волонтерские) организации в сфере формирования комфортной городской среды, имеющие региональные представительства.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в) провести организационную встречу в целях формирования и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после-дующего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согласования сторонами дорожной карты привлечения добровольцев (волонтеров) к участию в реализации мероприятий программы;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г) определять объекты (общественные и дворовые территории,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запланиро-ванных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к благоустройству в рамках программы) для выполнения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доброволь-цами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(волонтерами) отдельных работ по благоустройству (осуществление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пред-проектного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анализа, формирование видения и разработки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Pr="00545A20">
        <w:rPr>
          <w:rFonts w:ascii="Times New Roman" w:eastAsia="Times New Roman" w:hAnsi="Times New Roman" w:cs="Times New Roman"/>
          <w:sz w:val="28"/>
          <w:szCs w:val="28"/>
        </w:rPr>
        <w:softHyphen/>
        <w:t>-проекта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бла-гоустройства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описание идеи благоустройства, основных проблем территории и мероприятий по их решению, функциональной модели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плани-руемых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изменений территории, изучение инвестиционной привлекательности территории и подготовка предложений по ее улучшению, разработка</w:t>
      </w:r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визуа-лизаций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, подготовка пояснительной записки к проекту благоустройства,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реко-мендаций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социокультурному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программированию, рекомендаций по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обеспе-чению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безопасности населения,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цифровизации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пространства); </w:t>
      </w:r>
      <w:proofErr w:type="gramEnd"/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)п</w:t>
      </w:r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редставлять добровольцам (волонтерам) информацию для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выпол-нения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работ по благоустройству (ситуационный план земельного участка,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пла-нируемый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бюджет в рамках муниципальной программы по обеспечению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ком-фортным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и доступным жильем) и обеспечивать согласование мероприятий по вовлечению граждан в процессы благоустройства;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7.3. В части развития кадрового потенциала в сфере формирования комфортной городской среды: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а) привлекать участников добровольческой (волонтерской) деятельности в сфере формирования комфортной городской среды к мероприятиям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про-граммы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оказывать содействие в проведении участниками добровольческой (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во-лонтерской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) деятельности в сфере формирования комфортной городской среды мероприятий программы (форумы, конкурсы, фестивали, лектории,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общест-венный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мониторинг качества объектов благоустройства и др.);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б) делегировать участников добровольческой (волонтерской)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на межрегиональные, всероссийские, международные мероприятия в сфере формирования комфортной городской среды для привлечения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добро-вольцев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(волонтеров) к участию в реализации мероприятий программы;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в) реализация механизмов начисления дополнительных баллов для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уча-стников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добровольческой (волонтерской) деятельности при их поступлении в образовательные организации среднего профессионального и высшего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8.Взаимодействие между участниками добровольческой (волонтерской) деятельности в сфере формирования комфортной городской среды и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админи-страцией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района, </w:t>
      </w:r>
      <w:r w:rsidRPr="00545A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ответственными за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реализа-цию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 программы осуществляться в следующих формах: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а) очное участие добровольцев (волонтеров) в заседаниях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консульта-ционных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и совещательных органов общественного контроля;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б) ведение деловой переписки;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в) регистрация мероприятий в сфере формирования комфортной </w:t>
      </w:r>
      <w:proofErr w:type="spellStart"/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город-ской</w:t>
      </w:r>
      <w:proofErr w:type="spellEnd"/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среды и отбор добровольцев (волонтеров) может производиться в Единой информационной системе в сфере развития добровольчества (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волонтерства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) «Добровольцы России»; </w:t>
      </w:r>
    </w:p>
    <w:p w:rsidR="00545A20" w:rsidRPr="00545A20" w:rsidRDefault="00545A20" w:rsidP="0054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A2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545A20">
        <w:rPr>
          <w:rFonts w:ascii="Times New Roman" w:eastAsia="Times New Roman" w:hAnsi="Times New Roman" w:cs="Times New Roman"/>
          <w:sz w:val="28"/>
          <w:szCs w:val="28"/>
        </w:rPr>
        <w:t>)д</w:t>
      </w:r>
      <w:proofErr w:type="gram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ругие формы, обеспечивающие устойчивое взаимодействие между участниками добровольческой (волонтерской) деятельности в сфере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форми-рования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комфортной городской среды и администрацией Пугачевского </w:t>
      </w:r>
      <w:proofErr w:type="spellStart"/>
      <w:r w:rsidRPr="00545A20">
        <w:rPr>
          <w:rFonts w:ascii="Times New Roman" w:eastAsia="Times New Roman" w:hAnsi="Times New Roman" w:cs="Times New Roman"/>
          <w:sz w:val="28"/>
          <w:szCs w:val="28"/>
        </w:rPr>
        <w:t>муни-ципального</w:t>
      </w:r>
      <w:proofErr w:type="spellEnd"/>
      <w:r w:rsidRPr="00545A20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026CBB" w:rsidRDefault="00026CBB"/>
    <w:sectPr w:rsidR="00026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5A20"/>
    <w:rsid w:val="00026CBB"/>
    <w:rsid w:val="0054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1813</Words>
  <Characters>10335</Characters>
  <Application>Microsoft Office Word</Application>
  <DocSecurity>0</DocSecurity>
  <Lines>86</Lines>
  <Paragraphs>24</Paragraphs>
  <ScaleCrop>false</ScaleCrop>
  <Company/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2021-05-26T14:08:00Z</dcterms:created>
  <dcterms:modified xsi:type="dcterms:W3CDTF">2021-05-26T14:08:00Z</dcterms:modified>
</cp:coreProperties>
</file>