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3C784" w14:textId="77777777" w:rsidR="004F6413" w:rsidRPr="005F7B5B" w:rsidRDefault="004F6413" w:rsidP="004F6413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 августа 2022 года № 950</w:t>
      </w:r>
    </w:p>
    <w:p w14:paraId="3A49F5B6" w14:textId="77777777" w:rsidR="004F6413" w:rsidRPr="005F7B5B" w:rsidRDefault="004F6413" w:rsidP="004F64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640A07" w14:textId="77777777" w:rsidR="004F6413" w:rsidRDefault="004F6413" w:rsidP="004F6413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12E19041" w14:textId="77777777" w:rsidR="004F6413" w:rsidRDefault="004F6413" w:rsidP="004F6413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7267BBB1" w14:textId="77777777" w:rsidR="004F6413" w:rsidRPr="005F7B5B" w:rsidRDefault="004F6413" w:rsidP="004F6413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28 декабря 2015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 xml:space="preserve"> 1246</w:t>
      </w:r>
    </w:p>
    <w:p w14:paraId="10986A58" w14:textId="77777777" w:rsidR="004F6413" w:rsidRDefault="004F6413" w:rsidP="004F64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2345AF4" w14:textId="77777777" w:rsidR="004F6413" w:rsidRPr="005F7B5B" w:rsidRDefault="004F6413" w:rsidP="004F6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6D922A30" w14:textId="77777777" w:rsidR="004F6413" w:rsidRPr="00795EA6" w:rsidRDefault="004F6413" w:rsidP="004F641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</w:t>
      </w:r>
      <w:r w:rsidRPr="00B65DF7">
        <w:rPr>
          <w:rFonts w:ascii="Times New Roman" w:hAnsi="Times New Roman"/>
          <w:sz w:val="28"/>
          <w:szCs w:val="28"/>
        </w:rPr>
        <w:t>.</w:t>
      </w:r>
      <w:r w:rsidRPr="00862960">
        <w:rPr>
          <w:rFonts w:ascii="Times New Roman" w:hAnsi="Times New Roman"/>
          <w:sz w:val="28"/>
          <w:szCs w:val="28"/>
        </w:rPr>
        <w:t>Внести в постановление</w:t>
      </w:r>
      <w:r w:rsidRPr="00862960">
        <w:rPr>
          <w:rFonts w:ascii="Times New Roman" w:hAnsi="Times New Roman"/>
          <w:b/>
          <w:sz w:val="28"/>
          <w:szCs w:val="28"/>
        </w:rPr>
        <w:t xml:space="preserve"> </w:t>
      </w:r>
      <w:r w:rsidRPr="00862960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</w:t>
      </w:r>
      <w:r w:rsidRPr="00862960">
        <w:rPr>
          <w:rFonts w:ascii="Times New Roman" w:hAnsi="Times New Roman"/>
          <w:bCs/>
          <w:sz w:val="28"/>
          <w:szCs w:val="28"/>
          <w:lang w:eastAsia="en-US"/>
        </w:rPr>
        <w:t xml:space="preserve">от 28 декабря 2015 года № 1246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«Об </w:t>
      </w:r>
      <w:r w:rsidRPr="00862960">
        <w:rPr>
          <w:rFonts w:ascii="Times New Roman" w:hAnsi="Times New Roman"/>
          <w:bCs/>
          <w:sz w:val="28"/>
          <w:szCs w:val="28"/>
          <w:lang w:eastAsia="en-US"/>
        </w:rPr>
        <w:t>утверждении административного регламента предоставления муниципальной услуги «Выдача градостроительного плана земельного участка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» </w:t>
      </w:r>
      <w:r w:rsidRPr="00862960">
        <w:rPr>
          <w:rFonts w:ascii="Times New Roman" w:hAnsi="Times New Roman"/>
          <w:sz w:val="28"/>
          <w:szCs w:val="28"/>
        </w:rPr>
        <w:t>следующее изменение:</w:t>
      </w:r>
    </w:p>
    <w:p w14:paraId="1B6974B1" w14:textId="77777777" w:rsidR="004F6413" w:rsidRDefault="004F6413" w:rsidP="004F6413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37AE6A84" w14:textId="77777777" w:rsidR="004F6413" w:rsidRDefault="004F6413" w:rsidP="004F6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b/>
          <w:sz w:val="28"/>
          <w:szCs w:val="28"/>
        </w:rPr>
        <w:t xml:space="preserve"> 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»:</w:t>
      </w:r>
    </w:p>
    <w:p w14:paraId="393916FB" w14:textId="77777777" w:rsidR="004F6413" w:rsidRDefault="004F6413" w:rsidP="004F6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подразделе «Иные требования»:</w:t>
      </w:r>
    </w:p>
    <w:p w14:paraId="5E336A88" w14:textId="77777777" w:rsidR="004F6413" w:rsidRDefault="004F6413" w:rsidP="004F6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2.22 дополнить абзацем следующего содержания: </w:t>
      </w:r>
    </w:p>
    <w:p w14:paraId="758ACAF4" w14:textId="77777777" w:rsidR="004F6413" w:rsidRPr="00276DBB" w:rsidRDefault="004F6413" w:rsidP="004F6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</w:rPr>
      </w:pP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«</w:t>
      </w: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МФЦ осуществляют </w:t>
      </w:r>
      <w:r>
        <w:rPr>
          <w:rFonts w:ascii="Times New Roman" w:eastAsia="Arial Unicode MS" w:hAnsi="Times New Roman"/>
          <w:sz w:val="28"/>
          <w:szCs w:val="28"/>
        </w:rPr>
        <w:t>с</w:t>
      </w:r>
      <w:r w:rsidRPr="00276DBB">
        <w:rPr>
          <w:rFonts w:ascii="Times New Roman" w:eastAsia="Arial Unicode MS" w:hAnsi="Times New Roman"/>
          <w:sz w:val="28"/>
          <w:szCs w:val="28"/>
        </w:rPr>
        <w:t>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 (в том числе документов, предусмотренных пункта</w:t>
      </w:r>
      <w:r>
        <w:rPr>
          <w:rFonts w:ascii="Times New Roman" w:eastAsia="Arial Unicode MS" w:hAnsi="Times New Roman"/>
          <w:sz w:val="28"/>
          <w:szCs w:val="28"/>
        </w:rPr>
        <w:t>ми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 2.</w:t>
      </w:r>
      <w:r>
        <w:rPr>
          <w:rFonts w:ascii="Times New Roman" w:eastAsia="Arial Unicode MS" w:hAnsi="Times New Roman"/>
          <w:sz w:val="28"/>
          <w:szCs w:val="28"/>
        </w:rPr>
        <w:t xml:space="preserve">6 и 2.7 </w:t>
      </w:r>
      <w:r w:rsidRPr="00276DBB">
        <w:rPr>
          <w:rFonts w:ascii="Times New Roman" w:eastAsia="Arial Unicode MS" w:hAnsi="Times New Roman"/>
          <w:sz w:val="28"/>
          <w:szCs w:val="28"/>
        </w:rPr>
        <w:t>настоящего административного регламента, и документов, предоставляемых в результате оказания услуг, которые являются необходимыми и обязательными для предоставления государственных и муниципальных услуг) и представленных гражданами на бумажных носителях,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 государственные услуги, органы, предоставляющие муниципальные услуги, и указанным гражданам с использованием единого портала государственных и муниципальных услуг и (или) региональных порталов государственных и муниципальных услуг.».</w:t>
      </w:r>
    </w:p>
    <w:p w14:paraId="6898F3E4" w14:textId="77777777" w:rsidR="004F6413" w:rsidRDefault="004F6413" w:rsidP="004F64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ED15868" w14:textId="77777777" w:rsidR="004F6413" w:rsidRPr="006524F7" w:rsidRDefault="004F6413" w:rsidP="004F64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50395ACF" w14:textId="77777777" w:rsidR="004F6413" w:rsidRDefault="004F6413" w:rsidP="004F641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6853E708" w14:textId="77777777" w:rsidR="004F6413" w:rsidRDefault="004F6413" w:rsidP="004F64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75D3047B" w14:textId="77777777" w:rsidR="004F6413" w:rsidRPr="001034C2" w:rsidRDefault="004F6413" w:rsidP="004F64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А.В.Янин</w:t>
      </w:r>
    </w:p>
    <w:p w14:paraId="6FCD611F" w14:textId="77777777" w:rsidR="00DD6922" w:rsidRDefault="00DD6922"/>
    <w:sectPr w:rsidR="00DD6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50B"/>
    <w:rsid w:val="0013550B"/>
    <w:rsid w:val="004F6413"/>
    <w:rsid w:val="00DD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38CCD"/>
  <w15:chartTrackingRefBased/>
  <w15:docId w15:val="{7D09B054-DA9D-45EC-93E7-F3D03F17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641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 ОТД.ИНФО</dc:creator>
  <cp:keywords/>
  <dc:description/>
  <cp:lastModifiedBy>КОНСУЛЬТАНТ ОТД.ИНФО</cp:lastModifiedBy>
  <cp:revision>2</cp:revision>
  <dcterms:created xsi:type="dcterms:W3CDTF">2022-09-01T07:34:00Z</dcterms:created>
  <dcterms:modified xsi:type="dcterms:W3CDTF">2022-09-01T07:35:00Z</dcterms:modified>
</cp:coreProperties>
</file>