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EABD9" w14:textId="77777777" w:rsidR="00C427AF" w:rsidRDefault="00C427AF" w:rsidP="00C427AF">
      <w:pPr>
        <w:jc w:val="center"/>
      </w:pPr>
      <w:r>
        <w:rPr>
          <w:rFonts w:ascii="Times New Roman" w:eastAsia="Times New Roman" w:hAnsi="Times New Roman" w:cs="Times New Roman"/>
          <w:sz w:val="28"/>
          <w:szCs w:val="24"/>
        </w:rPr>
        <w:t>от 8 ноября 2022 года № 1295</w:t>
      </w:r>
    </w:p>
    <w:p w14:paraId="5BD35F2D" w14:textId="77777777" w:rsidR="00C427AF" w:rsidRDefault="00C427AF" w:rsidP="00C427AF"/>
    <w:p w14:paraId="56F715CA" w14:textId="77777777" w:rsidR="00C427AF" w:rsidRDefault="00C427AF" w:rsidP="00C427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</w:t>
      </w:r>
    </w:p>
    <w:p w14:paraId="600BDB6B" w14:textId="77777777" w:rsidR="00C427AF" w:rsidRDefault="00C427AF" w:rsidP="00C427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постановление администрации</w:t>
      </w:r>
    </w:p>
    <w:p w14:paraId="41ED8D6F" w14:textId="77777777" w:rsidR="00C427AF" w:rsidRDefault="00C427AF" w:rsidP="00C427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Пугачевского муниципального района </w:t>
      </w:r>
    </w:p>
    <w:p w14:paraId="5157B4F0" w14:textId="77777777" w:rsidR="00C427AF" w:rsidRDefault="00C427AF" w:rsidP="00C427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Саратовской области</w:t>
      </w:r>
    </w:p>
    <w:p w14:paraId="2CC53E52" w14:textId="77777777" w:rsidR="00C427AF" w:rsidRPr="003E50C3" w:rsidRDefault="00C427AF" w:rsidP="00C427AF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1471</w:t>
      </w:r>
    </w:p>
    <w:p w14:paraId="25F48F2E" w14:textId="77777777" w:rsidR="00C427AF" w:rsidRDefault="00C427AF" w:rsidP="00C427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225A4D0" w14:textId="77777777" w:rsidR="00C427AF" w:rsidRDefault="00C427AF" w:rsidP="00C427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3095E1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07F2BC2C" w14:textId="77777777" w:rsidR="00C427AF" w:rsidRPr="00492D5B" w:rsidRDefault="00C427AF" w:rsidP="00C427A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Pr="00492D5B"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декабря 2021 года № 1471</w:t>
      </w:r>
      <w:r w:rsidRPr="00492D5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 Саратовской области на 2022-2024 годы» следующие изменения:</w:t>
      </w:r>
    </w:p>
    <w:p w14:paraId="062998E3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приложении:</w:t>
      </w:r>
    </w:p>
    <w:p w14:paraId="04DAF916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5F927271" w14:textId="77777777" w:rsidR="00C427AF" w:rsidRPr="00501CE3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1CE3">
        <w:rPr>
          <w:rFonts w:ascii="Times New Roman" w:hAnsi="Times New Roman"/>
          <w:color w:val="000000" w:themeColor="text1"/>
          <w:sz w:val="28"/>
          <w:szCs w:val="28"/>
        </w:rPr>
        <w:t>позицию «Целевые индикаторы и показатели программы» изложить в следующей редакции:</w:t>
      </w:r>
    </w:p>
    <w:p w14:paraId="103D54C3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9-х классов, принимающих участие в государственной итоговой аттестации;</w:t>
      </w:r>
    </w:p>
    <w:p w14:paraId="1BE96C0C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11-х классов, принимающих участие в государственной итоговой аттестации;</w:t>
      </w:r>
    </w:p>
    <w:p w14:paraId="64E2CC78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обучающихся в общеобразовательных учреждениях;</w:t>
      </w:r>
    </w:p>
    <w:p w14:paraId="6BCAF5B4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5372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6440D99F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рабочих мест, по которым проведена специальная оценка условий труда в общеобразовательных учреждениях;</w:t>
      </w:r>
    </w:p>
    <w:p w14:paraId="26E9A3DF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которые приобрели электронную цифровую подпись по оформлению ФИС ФРДО (права пользования Федеральным реестром сведений документов (аттестатов), по оформлению электронных больничных листов, рутокены;</w:t>
      </w:r>
    </w:p>
    <w:p w14:paraId="6C406632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функционируют сайты учреждения;</w:t>
      </w:r>
    </w:p>
    <w:p w14:paraId="7D9D713D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/>
          <w:color w:val="000000" w:themeColor="text1"/>
          <w:sz w:val="28"/>
          <w:szCs w:val="28"/>
        </w:rPr>
        <w:t>количество педагогических работников общеобразовательных учреждений, получающих ежемесячное денежное вознаграждение за классное руководство;</w:t>
      </w:r>
    </w:p>
    <w:p w14:paraId="1C0E32B7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</w:t>
      </w:r>
    </w:p>
    <w:p w14:paraId="67BC4C34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осуществляется техническое обслуживание водоочистительных систем;</w:t>
      </w:r>
    </w:p>
    <w:p w14:paraId="3DC449CC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количество общеобразовательных учреждений, в которых осуществляется техническое обслуживание кнопки экстренного вызова полиции;</w:t>
      </w:r>
    </w:p>
    <w:p w14:paraId="2E4FE7F5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7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общеобразовательных учреждений, в которых проведен капитальный и текущий ремонт;</w:t>
      </w:r>
    </w:p>
    <w:p w14:paraId="4A827B78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общеобразовательных учреждениях, в которых осуществляется укрепление материально-технической базы;</w:t>
      </w:r>
    </w:p>
    <w:p w14:paraId="0AC77FCA" w14:textId="77777777" w:rsidR="00C427AF" w:rsidRPr="004B17BC" w:rsidRDefault="00C427AF" w:rsidP="00C427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о</w:t>
      </w:r>
      <w:r w:rsidRPr="004B17BC">
        <w:rPr>
          <w:rFonts w:ascii="Times New Roman" w:hAnsi="Times New Roman"/>
          <w:sz w:val="28"/>
          <w:szCs w:val="28"/>
        </w:rPr>
        <w:t>бновлена в текущем году материально-техническая база в целях выполнения задач федерального проекта «Современная школа»;</w:t>
      </w:r>
    </w:p>
    <w:p w14:paraId="227E3004" w14:textId="77777777" w:rsidR="00C427AF" w:rsidRPr="004B17BC" w:rsidRDefault="00C427AF" w:rsidP="00C427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</w:rPr>
        <w:t>количество учреждений, в которых функционируют Центры образования цифрового и гуманитарного профилей, естественно-научной и технологической направленностей «Точка роста»;</w:t>
      </w:r>
    </w:p>
    <w:p w14:paraId="5E04D5CE" w14:textId="77777777" w:rsidR="00C427AF" w:rsidRPr="004B17BC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17BC">
        <w:rPr>
          <w:rFonts w:ascii="Times New Roman" w:eastAsia="Times New Roman" w:hAnsi="Times New Roman"/>
          <w:spacing w:val="2"/>
          <w:sz w:val="28"/>
          <w:szCs w:val="28"/>
        </w:rPr>
        <w:t xml:space="preserve">количество общеобразовательных учреждений, в которых внедрена </w:t>
      </w:r>
      <w:r w:rsidRPr="004B17BC">
        <w:rPr>
          <w:rFonts w:ascii="Times New Roman" w:eastAsia="Times New Roman" w:hAnsi="Times New Roman"/>
          <w:sz w:val="28"/>
          <w:szCs w:val="28"/>
        </w:rPr>
        <w:t>целевая модель цифровой образовательной среды;</w:t>
      </w:r>
    </w:p>
    <w:p w14:paraId="7A8B1D31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/>
          <w:sz w:val="28"/>
          <w:szCs w:val="28"/>
        </w:rPr>
        <w:t>количество учреждений, в которых созданы условия для занятия физической культурой и спортом в текущем году;</w:t>
      </w:r>
    </w:p>
    <w:p w14:paraId="45EBED71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принимающих участие в муниципальном этапе Всероссийской олимпиады школьников;</w:t>
      </w:r>
    </w:p>
    <w:p w14:paraId="0700DFA5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принимающих участие в региональном этапе Всероссийской олимпиады школьников;</w:t>
      </w:r>
    </w:p>
    <w:p w14:paraId="47907D61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дошкольных образовательных учреждениях;</w:t>
      </w:r>
    </w:p>
    <w:p w14:paraId="0D26D42C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25A65EF9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функционируют сайты учреждения;</w:t>
      </w:r>
    </w:p>
    <w:p w14:paraId="7A9638C4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«Стрелец-Мониторинг;</w:t>
      </w:r>
    </w:p>
    <w:p w14:paraId="700CADE3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водоочистительных систем;</w:t>
      </w:r>
    </w:p>
    <w:p w14:paraId="3177D2E1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осуществляется техническое обслуживание кнопки экстренного вызова полиции;</w:t>
      </w:r>
    </w:p>
    <w:p w14:paraId="5CE1CD7D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дошкольных образовательных учреждений, в которых проведен капитальный и текущий ремонт;</w:t>
      </w:r>
    </w:p>
    <w:p w14:paraId="5D9526C0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дошкольных образовательных учреждениях, в которых осуществляется укрепление материально-технической базы;</w:t>
      </w:r>
    </w:p>
    <w:p w14:paraId="3DFC74A2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получающих меры социальной поддержки в виде 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медикаменты), от числа обучающихся, нуждающихся в предоставлении мер социальной поддержки за счет средств областного бюджета;</w:t>
      </w:r>
    </w:p>
    <w:p w14:paraId="19133F60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получающих льготное питание;</w:t>
      </w:r>
    </w:p>
    <w:p w14:paraId="1272F528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17BC">
        <w:rPr>
          <w:rFonts w:ascii="Times New Roman" w:hAnsi="Times New Roman"/>
          <w:bCs/>
          <w:sz w:val="28"/>
          <w:szCs w:val="28"/>
        </w:rPr>
        <w:lastRenderedPageBreak/>
        <w:t>количество обучающихся 1-4 классов, получающих бесплатное горячее питание;</w:t>
      </w:r>
    </w:p>
    <w:p w14:paraId="5F33CA9C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/>
          <w:bCs/>
          <w:sz w:val="28"/>
          <w:szCs w:val="28"/>
        </w:rPr>
        <w:t>количество обучающихся 1-4 классов, получающих набор продуктов (сухие пайки);</w:t>
      </w:r>
    </w:p>
    <w:p w14:paraId="60F09CA9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1-4 классов, получающих школьное молоко;</w:t>
      </w:r>
    </w:p>
    <w:p w14:paraId="09B6DF02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школьных маршрутов, по которым осуществляется подвоз обучающихся к месту учебы и обратно;</w:t>
      </w:r>
    </w:p>
    <w:p w14:paraId="4795FA83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охваченных организацией отдыха в загородных лагерях;</w:t>
      </w:r>
    </w:p>
    <w:p w14:paraId="5FB84290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охваченных организацией отдыха в лагерях с дневным пребыванием на базе общеобразовательных учреждений;</w:t>
      </w:r>
    </w:p>
    <w:p w14:paraId="3ADE7963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несовершеннолетних граждан, трудоустроенных в общеобразовательные учреждения;</w:t>
      </w:r>
    </w:p>
    <w:p w14:paraId="03E39419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детей, получающих дополнительное образование в МБУ ДО «ЦРТДЮ»;</w:t>
      </w:r>
    </w:p>
    <w:p w14:paraId="4CB54159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6098CAFF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 xml:space="preserve">количество образовательных учреждений, в которых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«Стрелец-Мониторинг»; </w:t>
      </w:r>
    </w:p>
    <w:p w14:paraId="60B08668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учреждении, в котором осуществляется укрепление материально-технической базы;</w:t>
      </w:r>
    </w:p>
    <w:p w14:paraId="6F212197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обучающихся, получающих дополнительное образование в МАУДО «ДЮСШ г.Пугачёва»;</w:t>
      </w:r>
    </w:p>
    <w:p w14:paraId="65128794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работников, прошедших предусмотренные действующим законодательством обязательные и периодические медицинские осмотры;</w:t>
      </w:r>
    </w:p>
    <w:p w14:paraId="12E81DFF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образовательных учреждений, в которых осуществляется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загазованности;</w:t>
      </w:r>
    </w:p>
    <w:p w14:paraId="6DD38252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обучающихся в учреждении, в котором осуществляется укрепление материально-технической базы;</w:t>
      </w:r>
    </w:p>
    <w:p w14:paraId="663B76F4" w14:textId="77777777" w:rsidR="00C427AF" w:rsidRPr="004B17BC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/>
          <w:sz w:val="28"/>
          <w:szCs w:val="28"/>
        </w:rPr>
        <w:t>количество новых мест дополнительного образования детей для реализации дополнительных общеразвивающих программ физкультурно-спортивной направленности;</w:t>
      </w:r>
    </w:p>
    <w:p w14:paraId="124F4F87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BC">
        <w:rPr>
          <w:rFonts w:ascii="Times New Roman" w:hAnsi="Times New Roman" w:cs="Times New Roman"/>
          <w:sz w:val="28"/>
          <w:szCs w:val="28"/>
        </w:rPr>
        <w:t>количество сертификатов дополнительного образования, используемых в статусе сертификатов персонифицированного финансирования;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7AA9C34" w14:textId="77777777" w:rsidR="00C427AF" w:rsidRPr="00492D5B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3737262C" w14:textId="77777777" w:rsidR="00C427AF" w:rsidRPr="00492D5B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>
        <w:rPr>
          <w:rFonts w:ascii="Times New Roman" w:hAnsi="Times New Roman" w:cs="Times New Roman"/>
          <w:sz w:val="28"/>
          <w:szCs w:val="28"/>
        </w:rPr>
        <w:t>2404270,3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2404054,7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9C03110" w14:textId="77777777" w:rsidR="00C427AF" w:rsidRPr="00492D5B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>
        <w:rPr>
          <w:rFonts w:ascii="Times New Roman" w:hAnsi="Times New Roman" w:cs="Times New Roman"/>
          <w:sz w:val="28"/>
          <w:szCs w:val="28"/>
        </w:rPr>
        <w:t>544583,6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547002,4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D270CCD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199361,5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201520,3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E22F415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170675,7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170805,7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DFA9AC7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lastRenderedPageBreak/>
        <w:t>цифры «</w:t>
      </w:r>
      <w:r>
        <w:rPr>
          <w:rFonts w:ascii="Times New Roman" w:hAnsi="Times New Roman" w:cs="Times New Roman"/>
          <w:sz w:val="28"/>
          <w:szCs w:val="28"/>
        </w:rPr>
        <w:t>174546,4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174676,4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2109344" w14:textId="77777777" w:rsidR="00C427AF" w:rsidRPr="00492D5B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>
        <w:rPr>
          <w:rFonts w:ascii="Times New Roman" w:hAnsi="Times New Roman" w:cs="Times New Roman"/>
          <w:sz w:val="28"/>
          <w:szCs w:val="28"/>
        </w:rPr>
        <w:t>184965,6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182331,2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0EE82C6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61101,4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59817,8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91BD56C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65593,6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62310,0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BD774DC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60270,6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60203,4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3AB19F4" w14:textId="77777777" w:rsidR="00C427AF" w:rsidRPr="00492D5B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программе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260F6D33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14:paraId="38DD02E9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позиции «</w:t>
      </w: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>Целевые индикаторы и показатели подпрограммы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11C58621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абзац двенадцатый исключить;</w:t>
      </w:r>
    </w:p>
    <w:p w14:paraId="61B75F87" w14:textId="77777777" w:rsidR="00C427AF" w:rsidRPr="00492D5B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2D89914" w14:textId="77777777" w:rsidR="00C427AF" w:rsidRPr="00492D5B" w:rsidRDefault="00C427AF" w:rsidP="00C427AF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eastAsia="Times New Roman" w:hAnsi="Times New Roman" w:cs="Times New Roman"/>
          <w:sz w:val="28"/>
          <w:szCs w:val="28"/>
        </w:rPr>
        <w:t>1557203,4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1556387,7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A7588B4" w14:textId="77777777" w:rsidR="00C427AF" w:rsidRPr="00342DC6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>
        <w:rPr>
          <w:rFonts w:ascii="Times New Roman" w:hAnsi="Times New Roman" w:cs="Times New Roman"/>
          <w:sz w:val="28"/>
          <w:szCs w:val="28"/>
        </w:rPr>
        <w:t>171513,5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173332,2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A0A4591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69146,7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70965,4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71BC643" w14:textId="77777777" w:rsidR="00C427AF" w:rsidRPr="00492D5B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>
        <w:rPr>
          <w:rFonts w:ascii="Times New Roman" w:hAnsi="Times New Roman" w:cs="Times New Roman"/>
          <w:sz w:val="28"/>
          <w:szCs w:val="28"/>
        </w:rPr>
        <w:t>129981,40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127347,0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F91B21B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41324,7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40041,1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36AB7BC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47866,3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46582,7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0177FEF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40790,4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40723,2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093EF75" w14:textId="77777777" w:rsidR="00C427AF" w:rsidRPr="00492D5B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56562A41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14:paraId="429FD5C8" w14:textId="77777777" w:rsidR="00C427AF" w:rsidRPr="008B157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>в позиции «Целевые индикаторы и показатели подпрограммы»:</w:t>
      </w:r>
    </w:p>
    <w:p w14:paraId="08D92F27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 xml:space="preserve">абзац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седьмой</w:t>
      </w: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исключить;</w:t>
      </w:r>
    </w:p>
    <w:p w14:paraId="0EF2A850" w14:textId="77777777" w:rsidR="00C427AF" w:rsidRPr="00492D5B" w:rsidRDefault="00C427AF" w:rsidP="00C427AF">
      <w:pPr>
        <w:widowControl w:val="0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E2FC0EF" w14:textId="77777777" w:rsidR="00C427AF" w:rsidRDefault="00C427AF" w:rsidP="00C427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>№ 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653798,7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653037,9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9094952" w14:textId="77777777" w:rsidR="00C427AF" w:rsidRDefault="00C427AF" w:rsidP="00C427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278024,3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277263,5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44EA6FB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91639,4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90618,6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868BD01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89266,3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89396,3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527B6B1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97118,6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97248,6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F986A49" w14:textId="77777777" w:rsidR="00C427AF" w:rsidRPr="00492D5B" w:rsidRDefault="00C427AF" w:rsidP="00C427AF">
      <w:pPr>
        <w:pStyle w:val="a4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05323F06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3A88E1C" w14:textId="77777777" w:rsidR="00C427AF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460CC92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90227,9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90236,4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094D561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230,0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238,5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8CAC9FF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230,0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238,5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B41AB8" w14:textId="77777777" w:rsidR="00C427AF" w:rsidRPr="00492D5B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7671F1F0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C5B7003" w14:textId="77777777" w:rsidR="00C427AF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AE4E541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242,4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805,6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A3BB100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242,4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805,6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02244A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242,4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805,6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0371C2D" w14:textId="77777777" w:rsidR="00C427AF" w:rsidRPr="00492D5B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7D40B665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6A24EE8" w14:textId="77777777" w:rsidR="00C427AF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BB9EAD5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960,0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72AAF8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960,0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815D1C6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960,0»;</w:t>
      </w:r>
    </w:p>
    <w:p w14:paraId="681D5F23" w14:textId="77777777" w:rsidR="00C427AF" w:rsidRPr="007C3CF6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49D7A31F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099BB31" w14:textId="77777777" w:rsidR="00C427AF" w:rsidRPr="00492D5B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4AF4C52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10414,9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10770,3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40FDA00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10414,9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10770,3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2B27A3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3947,9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4303,3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59C78CC" w14:textId="77777777" w:rsidR="00C427AF" w:rsidRPr="007C3CF6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1ED3091F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14:paraId="2111AA07" w14:textId="77777777" w:rsidR="00C427AF" w:rsidRPr="008B157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>в позиции «Целевые индикаторы и показатели подпрограммы»:</w:t>
      </w:r>
    </w:p>
    <w:p w14:paraId="3DB4981F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 xml:space="preserve">абзац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третий изложить в следующей редакции:</w:t>
      </w:r>
    </w:p>
    <w:p w14:paraId="543CC556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8B157F">
        <w:rPr>
          <w:rFonts w:ascii="Times New Roman" w:eastAsia="Times New Roman" w:hAnsi="Times New Roman" w:cs="Times New Roman"/>
          <w:bCs/>
          <w:sz w:val="28"/>
          <w:szCs w:val="28"/>
        </w:rPr>
        <w:t>количество образовательных учреждений, в которых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комплекс «Стрелец-Мониторинг;»;</w:t>
      </w:r>
    </w:p>
    <w:p w14:paraId="3A6B598C" w14:textId="77777777" w:rsidR="00C427AF" w:rsidRPr="00492D5B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3571984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программе№ </w:t>
      </w:r>
      <w:r w:rsidRPr="00492D5B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46960,5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46959,4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F7AA5A1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41579,2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41578,1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F311909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15140,6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15139,5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99A3860" w14:textId="77777777" w:rsidR="00C427AF" w:rsidRPr="00492D5B" w:rsidRDefault="00C427AF" w:rsidP="00C427A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C718700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14:paraId="5A54F9D1" w14:textId="77777777" w:rsidR="00C427AF" w:rsidRPr="00492D5B" w:rsidRDefault="00C427AF" w:rsidP="00C427A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900B9A5" w14:textId="77777777" w:rsidR="00C427AF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2D5B">
        <w:rPr>
          <w:rFonts w:ascii="Times New Roman" w:hAnsi="Times New Roman" w:cs="Times New Roman"/>
          <w:sz w:val="28"/>
          <w:szCs w:val="28"/>
        </w:rPr>
        <w:t>№ 10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>
        <w:rPr>
          <w:rFonts w:ascii="Times New Roman" w:hAnsi="Times New Roman" w:cs="Times New Roman"/>
          <w:sz w:val="28"/>
          <w:szCs w:val="28"/>
        </w:rPr>
        <w:t>40176,2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40351,1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BDEA5EF" w14:textId="77777777" w:rsidR="00C427AF" w:rsidRPr="00492D5B" w:rsidRDefault="00C427AF" w:rsidP="00C42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>
        <w:rPr>
          <w:rFonts w:ascii="Times New Roman" w:hAnsi="Times New Roman" w:cs="Times New Roman"/>
          <w:sz w:val="28"/>
          <w:szCs w:val="28"/>
        </w:rPr>
        <w:t>37333,0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37507,9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790CE77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13877,8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14052,7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4D82D2" w14:textId="77777777" w:rsidR="00C427AF" w:rsidRPr="005E4B26" w:rsidRDefault="00C427AF" w:rsidP="00C427AF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B26">
        <w:rPr>
          <w:rFonts w:ascii="Times New Roman" w:hAnsi="Times New Roman"/>
          <w:bCs/>
          <w:sz w:val="28"/>
          <w:szCs w:val="28"/>
        </w:rPr>
        <w:t>в приложении № 12 к муниципальной программе «</w:t>
      </w:r>
      <w:r w:rsidRPr="005E4B26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5E4B26">
        <w:rPr>
          <w:rFonts w:ascii="Times New Roman" w:hAnsi="Times New Roman"/>
          <w:bCs/>
          <w:sz w:val="28"/>
          <w:szCs w:val="28"/>
        </w:rPr>
        <w:t>»:</w:t>
      </w:r>
    </w:p>
    <w:p w14:paraId="2DA09918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B26">
        <w:rPr>
          <w:rFonts w:ascii="Times New Roman" w:eastAsia="Times New Roman" w:hAnsi="Times New Roman" w:cs="Times New Roman"/>
          <w:bCs/>
          <w:sz w:val="28"/>
          <w:szCs w:val="28"/>
        </w:rPr>
        <w:t>в таблице «Сведения о целевых показателях (индикаторах) муниципальной программы, подпрограмм муниципальной программы «Развитие образования Пугачевского муниципального района Саратовской области на 2022-2024 годы» и их значениях»:</w:t>
      </w:r>
    </w:p>
    <w:p w14:paraId="051DE94A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B26">
        <w:rPr>
          <w:rFonts w:ascii="Times New Roman" w:hAnsi="Times New Roman" w:cs="Times New Roman"/>
          <w:sz w:val="28"/>
          <w:szCs w:val="28"/>
        </w:rPr>
        <w:t xml:space="preserve">в строке «Подпрограмма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E4B26">
        <w:rPr>
          <w:rFonts w:ascii="Times New Roman" w:hAnsi="Times New Roman" w:cs="Times New Roman"/>
          <w:sz w:val="28"/>
          <w:szCs w:val="28"/>
        </w:rPr>
        <w:t xml:space="preserve"> «Развитие с</w:t>
      </w:r>
      <w:r>
        <w:rPr>
          <w:rFonts w:ascii="Times New Roman" w:hAnsi="Times New Roman" w:cs="Times New Roman"/>
          <w:sz w:val="28"/>
          <w:szCs w:val="28"/>
        </w:rPr>
        <w:t>истемы общего образования»:</w:t>
      </w:r>
    </w:p>
    <w:p w14:paraId="678B7EDE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1.1.1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969"/>
        <w:gridCol w:w="709"/>
        <w:gridCol w:w="709"/>
        <w:gridCol w:w="850"/>
        <w:gridCol w:w="992"/>
        <w:gridCol w:w="850"/>
        <w:gridCol w:w="849"/>
        <w:gridCol w:w="427"/>
      </w:tblGrid>
      <w:tr w:rsidR="00C427AF" w:rsidRPr="006318E7" w14:paraId="73C09D66" w14:textId="77777777" w:rsidTr="00A71532">
        <w:trPr>
          <w:trHeight w:val="80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8EF352" w14:textId="77777777" w:rsidR="00C427AF" w:rsidRPr="006318E7" w:rsidRDefault="00C427AF" w:rsidP="00A71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2019877A" w14:textId="77777777" w:rsidR="00C427AF" w:rsidRPr="00D540A0" w:rsidRDefault="00C427AF" w:rsidP="00A71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1.1.1.</w:t>
            </w:r>
          </w:p>
        </w:tc>
        <w:tc>
          <w:tcPr>
            <w:tcW w:w="3969" w:type="dxa"/>
            <w:hideMark/>
          </w:tcPr>
          <w:p w14:paraId="0E6F225F" w14:textId="77777777" w:rsidR="00C427AF" w:rsidRPr="00D540A0" w:rsidRDefault="00C427AF" w:rsidP="00A71532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25CD4">
              <w:rPr>
                <w:rFonts w:ascii="Times New Roman" w:hAnsi="Times New Roman" w:cs="Times New Roman"/>
              </w:rPr>
              <w:t>количество обучающихся 9-х классов, принимающих участие в государственной итоговой аттестации</w:t>
            </w:r>
          </w:p>
        </w:tc>
        <w:tc>
          <w:tcPr>
            <w:tcW w:w="709" w:type="dxa"/>
            <w:hideMark/>
          </w:tcPr>
          <w:p w14:paraId="58866230" w14:textId="77777777" w:rsidR="00C427AF" w:rsidRPr="00790020" w:rsidRDefault="00C427AF" w:rsidP="00A71532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79002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hideMark/>
          </w:tcPr>
          <w:p w14:paraId="3671B6D0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50" w:type="dxa"/>
          </w:tcPr>
          <w:p w14:paraId="437F0834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992" w:type="dxa"/>
          </w:tcPr>
          <w:p w14:paraId="7B6A8708" w14:textId="77777777" w:rsidR="00C427AF" w:rsidRPr="007F4FC8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850" w:type="dxa"/>
          </w:tcPr>
          <w:p w14:paraId="40CB3D6F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5000AB28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30395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9D541B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B055A5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D25981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3F6355DB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1.1.4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107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572"/>
        <w:gridCol w:w="4003"/>
        <w:gridCol w:w="715"/>
        <w:gridCol w:w="715"/>
        <w:gridCol w:w="857"/>
        <w:gridCol w:w="1000"/>
        <w:gridCol w:w="857"/>
        <w:gridCol w:w="856"/>
        <w:gridCol w:w="431"/>
      </w:tblGrid>
      <w:tr w:rsidR="00C427AF" w:rsidRPr="006318E7" w14:paraId="3C64F8E9" w14:textId="77777777" w:rsidTr="00A71532">
        <w:trPr>
          <w:trHeight w:val="70"/>
        </w:trPr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E17984" w14:textId="77777777" w:rsidR="00C427AF" w:rsidRPr="006318E7" w:rsidRDefault="00C427AF" w:rsidP="00A71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572" w:type="dxa"/>
            <w:tcBorders>
              <w:left w:val="single" w:sz="4" w:space="0" w:color="auto"/>
            </w:tcBorders>
            <w:hideMark/>
          </w:tcPr>
          <w:p w14:paraId="44FF9751" w14:textId="77777777" w:rsidR="00C427AF" w:rsidRPr="00D540A0" w:rsidRDefault="00C427AF" w:rsidP="00A71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1.1.4.</w:t>
            </w:r>
          </w:p>
        </w:tc>
        <w:tc>
          <w:tcPr>
            <w:tcW w:w="4003" w:type="dxa"/>
            <w:hideMark/>
          </w:tcPr>
          <w:p w14:paraId="1C5CDA84" w14:textId="77777777" w:rsidR="00C427AF" w:rsidRPr="00D540A0" w:rsidRDefault="00C427AF" w:rsidP="00A71532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D25CD4">
              <w:rPr>
                <w:rFonts w:ascii="Times New Roman" w:hAnsi="Times New Roman" w:cs="Times New Roman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715" w:type="dxa"/>
            <w:hideMark/>
          </w:tcPr>
          <w:p w14:paraId="3137B67F" w14:textId="77777777" w:rsidR="00C427AF" w:rsidRPr="00790020" w:rsidRDefault="00C427AF" w:rsidP="00A71532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79002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15" w:type="dxa"/>
            <w:hideMark/>
          </w:tcPr>
          <w:p w14:paraId="4160F6FC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857" w:type="dxa"/>
          </w:tcPr>
          <w:p w14:paraId="3FEFFB03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000" w:type="dxa"/>
          </w:tcPr>
          <w:p w14:paraId="747D7748" w14:textId="77777777" w:rsidR="00C427AF" w:rsidRPr="007F4FC8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857" w:type="dxa"/>
          </w:tcPr>
          <w:p w14:paraId="0C55F328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14:paraId="585DEB85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2AAE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6F1520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8A4423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8ADE8C7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1.2.4 </w:t>
      </w:r>
      <w:r>
        <w:rPr>
          <w:rFonts w:ascii="Times New Roman" w:hAnsi="Times New Roman"/>
          <w:sz w:val="28"/>
          <w:szCs w:val="28"/>
        </w:rPr>
        <w:t>исключить;</w:t>
      </w:r>
    </w:p>
    <w:p w14:paraId="12C7BD83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1.2.5, 1.2.6 считать соответственно строками 1.2.4, 1.2.5;</w:t>
      </w:r>
    </w:p>
    <w:p w14:paraId="13BE0C4E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B26">
        <w:rPr>
          <w:rFonts w:ascii="Times New Roman" w:hAnsi="Times New Roman" w:cs="Times New Roman"/>
          <w:sz w:val="28"/>
          <w:szCs w:val="28"/>
        </w:rPr>
        <w:t>в строке «Подпрограмма № 3 «Развитие с</w:t>
      </w:r>
      <w:r>
        <w:rPr>
          <w:rFonts w:ascii="Times New Roman" w:hAnsi="Times New Roman" w:cs="Times New Roman"/>
          <w:sz w:val="28"/>
          <w:szCs w:val="28"/>
        </w:rPr>
        <w:t>истемы дошкольного образования»:</w:t>
      </w:r>
    </w:p>
    <w:p w14:paraId="7CEACB46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1.2.4 </w:t>
      </w:r>
      <w:r>
        <w:rPr>
          <w:rFonts w:ascii="Times New Roman" w:hAnsi="Times New Roman"/>
          <w:sz w:val="28"/>
          <w:szCs w:val="28"/>
        </w:rPr>
        <w:t>исключить;</w:t>
      </w:r>
    </w:p>
    <w:p w14:paraId="56852C72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1.2.5, 1.2.6 считать соответственно строками 1.2.4, 1.2.5;</w:t>
      </w:r>
    </w:p>
    <w:p w14:paraId="4E070088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B26">
        <w:rPr>
          <w:rFonts w:ascii="Times New Roman" w:hAnsi="Times New Roman" w:cs="Times New Roman"/>
          <w:sz w:val="28"/>
          <w:szCs w:val="28"/>
        </w:rPr>
        <w:t xml:space="preserve">в строке «Подпрограмма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E4B26">
        <w:rPr>
          <w:rFonts w:ascii="Times New Roman" w:hAnsi="Times New Roman" w:cs="Times New Roman"/>
          <w:sz w:val="28"/>
          <w:szCs w:val="28"/>
        </w:rPr>
        <w:t xml:space="preserve"> «Развитие </w:t>
      </w:r>
      <w:r>
        <w:rPr>
          <w:rFonts w:ascii="Times New Roman" w:hAnsi="Times New Roman" w:cs="Times New Roman"/>
          <w:sz w:val="28"/>
          <w:szCs w:val="28"/>
        </w:rPr>
        <w:t xml:space="preserve">творчества детей и юношества»: </w:t>
      </w:r>
    </w:p>
    <w:p w14:paraId="7DAC498E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1.2.1 изложить в следующей редакции: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969"/>
        <w:gridCol w:w="709"/>
        <w:gridCol w:w="709"/>
        <w:gridCol w:w="850"/>
        <w:gridCol w:w="992"/>
        <w:gridCol w:w="850"/>
        <w:gridCol w:w="849"/>
        <w:gridCol w:w="427"/>
      </w:tblGrid>
      <w:tr w:rsidR="00C427AF" w:rsidRPr="006318E7" w14:paraId="75316B33" w14:textId="77777777" w:rsidTr="00A71532">
        <w:trPr>
          <w:trHeight w:val="80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EB8DB" w14:textId="77777777" w:rsidR="00C427AF" w:rsidRPr="006318E7" w:rsidRDefault="00C427AF" w:rsidP="00A71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5F569587" w14:textId="77777777" w:rsidR="00C427AF" w:rsidRPr="00D540A0" w:rsidRDefault="00C427AF" w:rsidP="00A71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1.2.1.</w:t>
            </w:r>
          </w:p>
        </w:tc>
        <w:tc>
          <w:tcPr>
            <w:tcW w:w="3969" w:type="dxa"/>
            <w:hideMark/>
          </w:tcPr>
          <w:p w14:paraId="17B3526F" w14:textId="77777777" w:rsidR="00C427AF" w:rsidRPr="00D25CD4" w:rsidRDefault="00C427AF" w:rsidP="00A715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количество образовательных учреждений, в которых: осуществляется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709" w:type="dxa"/>
            <w:hideMark/>
          </w:tcPr>
          <w:p w14:paraId="556E1F80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09" w:type="dxa"/>
            <w:hideMark/>
          </w:tcPr>
          <w:p w14:paraId="7CBB4DA9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C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389F3645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EF1C1DE" w14:textId="77777777" w:rsidR="00C427AF" w:rsidRPr="007F4FC8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BA74275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AAD500E" w14:textId="77777777" w:rsidR="00C427AF" w:rsidRPr="00D25CD4" w:rsidRDefault="00C427AF" w:rsidP="00A71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502D9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AB2FE5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596824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FD01FA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417F93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C82D9B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8A48E2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11ADB13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531AA2" w14:textId="77777777" w:rsidR="00C427AF" w:rsidRDefault="00C427AF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03EA8622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286A8A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4D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0D4D">
        <w:rPr>
          <w:rFonts w:ascii="Times New Roman" w:hAnsi="Times New Roman" w:cs="Times New Roman"/>
          <w:sz w:val="28"/>
          <w:szCs w:val="28"/>
        </w:rPr>
        <w:t xml:space="preserve">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500D4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№1.</w:t>
      </w:r>
    </w:p>
    <w:p w14:paraId="448C2612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lastRenderedPageBreak/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587F">
        <w:rPr>
          <w:rFonts w:ascii="Times New Roman" w:hAnsi="Times New Roman" w:cs="Times New Roman"/>
          <w:sz w:val="28"/>
          <w:szCs w:val="28"/>
        </w:rPr>
        <w:t xml:space="preserve">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3587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2-2024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№2.</w:t>
      </w:r>
    </w:p>
    <w:p w14:paraId="4F9D56A2" w14:textId="77777777" w:rsidR="00C427AF" w:rsidRDefault="00C427AF" w:rsidP="00C427AF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Pr="00576E81">
        <w:rPr>
          <w:sz w:val="28"/>
          <w:szCs w:val="28"/>
        </w:rPr>
        <w:t>.</w:t>
      </w:r>
    </w:p>
    <w:p w14:paraId="62115360" w14:textId="77777777" w:rsidR="00C427AF" w:rsidRDefault="00C427AF" w:rsidP="00C42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DB87180" w14:textId="77777777" w:rsidR="00C427AF" w:rsidRDefault="00C427AF" w:rsidP="00C42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E71D5B" w14:textId="77777777" w:rsidR="00C427AF" w:rsidRDefault="00C427AF" w:rsidP="00C42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5E0E71" w14:textId="77777777" w:rsidR="00C427AF" w:rsidRDefault="00C427AF" w:rsidP="00C42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5CCB7D" w14:textId="77777777" w:rsidR="00C427AF" w:rsidRDefault="00C427AF" w:rsidP="00C42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F72400" w14:textId="77777777" w:rsidR="00C427AF" w:rsidRDefault="00C427AF" w:rsidP="00C42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12CC036" w14:textId="77777777" w:rsidR="00C427AF" w:rsidRDefault="00C427AF" w:rsidP="00C427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 А.В.Янин</w:t>
      </w:r>
    </w:p>
    <w:p w14:paraId="2CD6918A" w14:textId="77777777" w:rsidR="00C427AF" w:rsidRPr="0047359D" w:rsidRDefault="00C427AF" w:rsidP="00C427AF">
      <w:pPr>
        <w:spacing w:after="0"/>
        <w:rPr>
          <w:rFonts w:ascii="Times New Roman" w:hAnsi="Times New Roman" w:cs="Times New Roman"/>
        </w:rPr>
      </w:pPr>
    </w:p>
    <w:p w14:paraId="3E9A3544" w14:textId="77777777" w:rsidR="00C427AF" w:rsidRDefault="00C427AF" w:rsidP="00C427AF"/>
    <w:p w14:paraId="3CFA4C1B" w14:textId="77777777" w:rsidR="00C427AF" w:rsidRDefault="00C427AF" w:rsidP="00C427AF"/>
    <w:p w14:paraId="7DD69DD4" w14:textId="77777777" w:rsidR="00E57514" w:rsidRDefault="00E57514">
      <w:bookmarkStart w:id="0" w:name="_GoBack"/>
      <w:bookmarkEnd w:id="0"/>
    </w:p>
    <w:sectPr w:rsidR="00E57514" w:rsidSect="0096305E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120"/>
    <w:rsid w:val="00710120"/>
    <w:rsid w:val="00C427AF"/>
    <w:rsid w:val="00E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A7C49-124D-4383-95D7-EA582D7F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7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27AF"/>
    <w:rPr>
      <w:color w:val="0000FF"/>
      <w:u w:val="single"/>
    </w:rPr>
  </w:style>
  <w:style w:type="paragraph" w:styleId="a4">
    <w:name w:val="No Spacing"/>
    <w:aliases w:val="основа"/>
    <w:link w:val="a5"/>
    <w:uiPriority w:val="1"/>
    <w:qFormat/>
    <w:rsid w:val="00C427AF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C427A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2062</Words>
  <Characters>11754</Characters>
  <Application>Microsoft Office Word</Application>
  <DocSecurity>0</DocSecurity>
  <Lines>97</Lines>
  <Paragraphs>27</Paragraphs>
  <ScaleCrop>false</ScaleCrop>
  <Company/>
  <LinksUpToDate>false</LinksUpToDate>
  <CharactersWithSpaces>13789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2022-11-08T07:56:00Z</dcterms:created>
  <dcterms:modified xsi:type="dcterms:W3CDTF">2022-11-08T07:56:00Z</dcterms:modified>
</cp:coreProperties>
</file>