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709A9" w14:textId="77777777" w:rsidR="00874B18" w:rsidRDefault="00874B18" w:rsidP="00874B18">
      <w:pPr>
        <w:jc w:val="center"/>
      </w:pPr>
      <w:r w:rsidRPr="007378B7">
        <w:rPr>
          <w:bCs/>
          <w:sz w:val="28"/>
          <w:szCs w:val="28"/>
        </w:rPr>
        <w:t>от 1</w:t>
      </w:r>
      <w:r>
        <w:rPr>
          <w:bCs/>
          <w:sz w:val="28"/>
          <w:szCs w:val="28"/>
        </w:rPr>
        <w:t>5</w:t>
      </w:r>
      <w:r w:rsidRPr="007378B7">
        <w:rPr>
          <w:bCs/>
          <w:sz w:val="28"/>
          <w:szCs w:val="28"/>
        </w:rPr>
        <w:t xml:space="preserve"> мая 2025 года № 6</w:t>
      </w:r>
      <w:r>
        <w:rPr>
          <w:bCs/>
          <w:sz w:val="28"/>
          <w:szCs w:val="28"/>
        </w:rPr>
        <w:t>63</w:t>
      </w:r>
    </w:p>
    <w:p w14:paraId="726A4DD1" w14:textId="77777777" w:rsidR="00874B18" w:rsidRDefault="00874B18" w:rsidP="00874B18">
      <w:pPr>
        <w:ind w:left="5245"/>
        <w:rPr>
          <w:b/>
          <w:sz w:val="28"/>
          <w:szCs w:val="28"/>
        </w:rPr>
      </w:pPr>
    </w:p>
    <w:p w14:paraId="73383851" w14:textId="77777777" w:rsidR="00874B18" w:rsidRDefault="00874B18" w:rsidP="00874B18">
      <w:pPr>
        <w:ind w:left="5245"/>
        <w:rPr>
          <w:b/>
          <w:sz w:val="28"/>
          <w:szCs w:val="28"/>
        </w:rPr>
      </w:pPr>
    </w:p>
    <w:p w14:paraId="4ED5831F" w14:textId="77777777" w:rsidR="00874B18" w:rsidRDefault="00874B18" w:rsidP="00874B18">
      <w:pPr>
        <w:widowControl w:val="0"/>
        <w:tabs>
          <w:tab w:val="left" w:pos="0"/>
        </w:tabs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О внесении изменений в постановление </w:t>
      </w:r>
    </w:p>
    <w:p w14:paraId="7014144D" w14:textId="77777777" w:rsidR="00874B18" w:rsidRDefault="00874B18" w:rsidP="00874B18">
      <w:pPr>
        <w:widowControl w:val="0"/>
        <w:tabs>
          <w:tab w:val="left" w:pos="0"/>
        </w:tabs>
        <w:jc w:val="both"/>
        <w:rPr>
          <w:rFonts w:ascii="Calibri" w:eastAsia="Calibri" w:hAnsi="Calibri"/>
        </w:rPr>
      </w:pPr>
      <w:r>
        <w:rPr>
          <w:b/>
          <w:bCs/>
          <w:sz w:val="28"/>
          <w:szCs w:val="20"/>
        </w:rPr>
        <w:t>администрации</w:t>
      </w:r>
      <w:r w:rsidRPr="00430038"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>Пугачевского</w:t>
      </w:r>
    </w:p>
    <w:p w14:paraId="4D5BB838" w14:textId="77777777" w:rsidR="00874B18" w:rsidRDefault="00874B18" w:rsidP="00874B18">
      <w:pPr>
        <w:widowControl w:val="0"/>
        <w:tabs>
          <w:tab w:val="left" w:pos="0"/>
        </w:tabs>
        <w:jc w:val="both"/>
        <w:rPr>
          <w:rFonts w:ascii="Calibri" w:eastAsia="Calibri" w:hAnsi="Calibri"/>
        </w:rPr>
      </w:pPr>
      <w:r>
        <w:rPr>
          <w:b/>
          <w:bCs/>
          <w:sz w:val="28"/>
          <w:szCs w:val="20"/>
        </w:rPr>
        <w:t>муниципального района Саратовской области</w:t>
      </w:r>
    </w:p>
    <w:p w14:paraId="52B72C10" w14:textId="77777777" w:rsidR="00874B18" w:rsidRDefault="00874B18" w:rsidP="00874B18">
      <w:pPr>
        <w:widowControl w:val="0"/>
        <w:tabs>
          <w:tab w:val="left" w:pos="0"/>
        </w:tabs>
        <w:jc w:val="both"/>
        <w:rPr>
          <w:rFonts w:ascii="Calibri" w:eastAsia="Calibri" w:hAnsi="Calibri"/>
        </w:rPr>
      </w:pPr>
      <w:r>
        <w:rPr>
          <w:b/>
          <w:bCs/>
          <w:sz w:val="28"/>
          <w:szCs w:val="20"/>
        </w:rPr>
        <w:t>от 20 февраля 2025 года № 248</w:t>
      </w:r>
    </w:p>
    <w:p w14:paraId="582234FB" w14:textId="77777777" w:rsidR="00874B18" w:rsidRDefault="00874B18" w:rsidP="00874B18">
      <w:pPr>
        <w:rPr>
          <w:sz w:val="28"/>
          <w:szCs w:val="28"/>
        </w:rPr>
      </w:pPr>
    </w:p>
    <w:p w14:paraId="335772DA" w14:textId="77777777" w:rsidR="00874B18" w:rsidRDefault="00874B18" w:rsidP="00874B18">
      <w:pPr>
        <w:autoSpaceDE w:val="0"/>
        <w:ind w:firstLine="708"/>
        <w:jc w:val="both"/>
        <w:rPr>
          <w:b/>
          <w:bCs/>
          <w:sz w:val="28"/>
          <w:szCs w:val="28"/>
        </w:rPr>
      </w:pPr>
      <w:r>
        <w:rPr>
          <w:color w:val="00000A"/>
          <w:sz w:val="28"/>
          <w:szCs w:val="28"/>
        </w:rPr>
        <w:t>Во исполнении</w:t>
      </w:r>
      <w:r>
        <w:rPr>
          <w:sz w:val="28"/>
          <w:szCs w:val="28"/>
        </w:rPr>
        <w:t xml:space="preserve"> постановления </w:t>
      </w:r>
      <w:r>
        <w:rPr>
          <w:bCs/>
          <w:sz w:val="28"/>
          <w:szCs w:val="28"/>
        </w:rPr>
        <w:t>администрации Пугачевского муниципального района Саратовской области от 6 мая 2025 года № 635 «О внесении изменений в постановление администрации Пугачевского муниципального района Саратовской области от 26 июня 2024 года № 702»</w:t>
      </w:r>
      <w:r>
        <w:rPr>
          <w:color w:val="00000A"/>
          <w:sz w:val="28"/>
          <w:szCs w:val="28"/>
        </w:rPr>
        <w:t>, Устава Пугачевского муниципального района Саратовской области  администрация Пугачевского муниципального района Саратовской области ПОСТАНОВЛЯЕТ:</w:t>
      </w:r>
    </w:p>
    <w:p w14:paraId="3CDDDDBA" w14:textId="77777777" w:rsidR="00874B18" w:rsidRDefault="00874B18" w:rsidP="00874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Пугачевского муниципального района Саратовской области от 20 февраля 2025 года № 248 «Об установлении норматива по частичной оплате стоимости путевок в загородные муниципальные стационарные детские оздоровительные учреждения, по частичной оплате стоимости услуг по организации питания в лагерях с дневным пребыванием» следующие изменения:</w:t>
      </w:r>
    </w:p>
    <w:p w14:paraId="268FFBD1" w14:textId="77777777" w:rsidR="00874B18" w:rsidRDefault="00874B18" w:rsidP="00874B1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1 абзац четвертый изложить в следующей редакции:</w:t>
      </w:r>
    </w:p>
    <w:p w14:paraId="7CBC5332" w14:textId="77777777" w:rsidR="00874B18" w:rsidRDefault="00874B18" w:rsidP="00874B18">
      <w:pPr>
        <w:ind w:firstLine="708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«100% средней стоимости путевки, установленной в области на текущий год – для детей лиц,</w:t>
      </w:r>
      <w:r>
        <w:rPr>
          <w:rFonts w:cs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призванных на военную службу по мобилизации либо заключивших контракт о добровольном содействии в </w:t>
      </w:r>
      <w:r>
        <w:rPr>
          <w:sz w:val="28"/>
          <w:szCs w:val="28"/>
        </w:rPr>
        <w:t xml:space="preserve">выполнении задач, возложенных на Вооруженные Силы Российской Федерации, в том числе детей, находящихся под их опекой (попечительством), под опекой (попечительством) их супруг (супругов) или в приемной семье; заключивших в период с 24 февраля 2022 года с Министерством обороны Российской Федерации,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операции,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территориях;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служебных и иных </w:t>
      </w:r>
      <w:r>
        <w:rPr>
          <w:sz w:val="28"/>
          <w:szCs w:val="28"/>
        </w:rPr>
        <w:lastRenderedPageBreak/>
        <w:t>аналогичных функций на указанных территориях; сотрудников Следственного комитета 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территориях; погибших (умерших) в результате участия в специальной военной операции, проживающих в Пугачевском муниципальном районе Саратовской области</w:t>
      </w:r>
      <w:r>
        <w:rPr>
          <w:rFonts w:cs="Calibri"/>
          <w:sz w:val="28"/>
          <w:szCs w:val="28"/>
        </w:rPr>
        <w:t>.»;</w:t>
      </w:r>
    </w:p>
    <w:p w14:paraId="5FD08FEF" w14:textId="77777777" w:rsidR="00874B18" w:rsidRDefault="00874B18" w:rsidP="00874B1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пункте 2 абзац четвертый изложить в следующей редакции:</w:t>
      </w:r>
    </w:p>
    <w:p w14:paraId="5F2EBDE1" w14:textId="77777777" w:rsidR="00874B18" w:rsidRDefault="00874B18" w:rsidP="00874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«100% от стоимости пребывания 1 ребенка в день в лагере с дневным пребыванием, для организации питания детей из семей, находящихся в социально опасном положении, детей-сирот и детей, оставшихся без попечения родителей, детей-инвалидов, детей с ограниченными возможностями здоровья, детям лиц, </w:t>
      </w:r>
      <w:r>
        <w:rPr>
          <w:color w:val="000000"/>
          <w:sz w:val="28"/>
          <w:szCs w:val="28"/>
        </w:rPr>
        <w:t xml:space="preserve">призванных на военную службу по мобилизации либо заключивших контракт о добровольном содействии в </w:t>
      </w:r>
      <w:r>
        <w:rPr>
          <w:sz w:val="28"/>
          <w:szCs w:val="28"/>
        </w:rPr>
        <w:t xml:space="preserve">выполнении задач, возложенных на Вооруженные Силы Российской Федерации, в том числе детей, находящихся под их опекой (попечительством), под опекой (попечительством) их супруг (супругов) или в приемной семье; заключивших в период с 24 февраля 2022 года с Министерством обороны Российской Федерации,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операции,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территориях;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служебных и иных аналогичных функций на указанных территориях; сотрудников Следственного комитета 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</w:t>
      </w:r>
      <w:r>
        <w:rPr>
          <w:sz w:val="28"/>
          <w:szCs w:val="28"/>
        </w:rPr>
        <w:lastRenderedPageBreak/>
        <w:t>Запорожская и Херсонская области),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территориях; погибших (умерших) в результате участия в специальной военной операции , проживающих в Пугачевском муниципальном районе Саратовской области.».</w:t>
      </w:r>
    </w:p>
    <w:p w14:paraId="1F375CD2" w14:textId="77777777" w:rsidR="00874B18" w:rsidRDefault="00874B18" w:rsidP="00874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29F0B656" w14:textId="77777777" w:rsidR="00874B18" w:rsidRDefault="00874B18" w:rsidP="00874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подписания.</w:t>
      </w:r>
    </w:p>
    <w:p w14:paraId="128FD71D" w14:textId="77777777" w:rsidR="00874B18" w:rsidRDefault="00874B18" w:rsidP="00874B18">
      <w:pPr>
        <w:ind w:firstLine="709"/>
        <w:jc w:val="both"/>
        <w:rPr>
          <w:sz w:val="28"/>
          <w:szCs w:val="28"/>
        </w:rPr>
      </w:pPr>
    </w:p>
    <w:p w14:paraId="333C2D28" w14:textId="77777777" w:rsidR="00874B18" w:rsidRDefault="00874B18" w:rsidP="00874B18">
      <w:pPr>
        <w:tabs>
          <w:tab w:val="left" w:pos="1815"/>
        </w:tabs>
        <w:jc w:val="both"/>
        <w:rPr>
          <w:sz w:val="28"/>
          <w:szCs w:val="28"/>
        </w:rPr>
      </w:pPr>
    </w:p>
    <w:p w14:paraId="269D2529" w14:textId="77777777" w:rsidR="00874B18" w:rsidRDefault="00874B18" w:rsidP="00874B18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Пугачевского</w:t>
      </w:r>
    </w:p>
    <w:p w14:paraId="75A75043" w14:textId="77777777" w:rsidR="00874B18" w:rsidRDefault="00874B18" w:rsidP="00874B18">
      <w:pPr>
        <w:tabs>
          <w:tab w:val="left" w:pos="-1711"/>
          <w:tab w:val="left" w:pos="56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</w:t>
      </w:r>
      <w:r>
        <w:rPr>
          <w:b/>
          <w:bCs/>
          <w:sz w:val="28"/>
          <w:szCs w:val="28"/>
        </w:rPr>
        <w:tab/>
        <w:t xml:space="preserve">                  </w:t>
      </w:r>
      <w:proofErr w:type="spellStart"/>
      <w:r>
        <w:rPr>
          <w:b/>
          <w:bCs/>
          <w:sz w:val="28"/>
          <w:szCs w:val="28"/>
        </w:rPr>
        <w:t>А.В.Янин</w:t>
      </w:r>
      <w:proofErr w:type="spellEnd"/>
    </w:p>
    <w:p w14:paraId="2EBF0749" w14:textId="77777777" w:rsidR="00874B18" w:rsidRDefault="00874B18" w:rsidP="00874B18">
      <w:pPr>
        <w:tabs>
          <w:tab w:val="left" w:pos="-1711"/>
          <w:tab w:val="left" w:pos="567"/>
        </w:tabs>
        <w:jc w:val="both"/>
        <w:rPr>
          <w:b/>
          <w:bCs/>
          <w:sz w:val="28"/>
          <w:szCs w:val="28"/>
        </w:rPr>
      </w:pPr>
    </w:p>
    <w:p w14:paraId="7187598D" w14:textId="77777777" w:rsidR="00874B18" w:rsidRDefault="00874B18" w:rsidP="00874B18">
      <w:pPr>
        <w:tabs>
          <w:tab w:val="left" w:pos="-1711"/>
          <w:tab w:val="left" w:pos="567"/>
        </w:tabs>
        <w:jc w:val="both"/>
        <w:rPr>
          <w:b/>
          <w:bCs/>
          <w:sz w:val="28"/>
          <w:szCs w:val="28"/>
        </w:rPr>
      </w:pPr>
    </w:p>
    <w:p w14:paraId="708374D9" w14:textId="77777777" w:rsidR="00874B18" w:rsidRDefault="00874B18" w:rsidP="00874B18">
      <w:pPr>
        <w:rPr>
          <w:b/>
          <w:sz w:val="28"/>
          <w:szCs w:val="28"/>
        </w:rPr>
      </w:pPr>
    </w:p>
    <w:p w14:paraId="7E26A822" w14:textId="77777777" w:rsidR="00874B18" w:rsidRDefault="00874B18" w:rsidP="00874B18">
      <w:pPr>
        <w:ind w:left="5245"/>
        <w:rPr>
          <w:b/>
          <w:sz w:val="28"/>
          <w:szCs w:val="28"/>
        </w:rPr>
      </w:pPr>
    </w:p>
    <w:p w14:paraId="2C0D1192" w14:textId="77777777" w:rsidR="00874B18" w:rsidRDefault="00874B18" w:rsidP="00874B18">
      <w:pPr>
        <w:ind w:left="5245"/>
        <w:rPr>
          <w:b/>
          <w:sz w:val="28"/>
          <w:szCs w:val="28"/>
        </w:rPr>
      </w:pPr>
    </w:p>
    <w:p w14:paraId="03D6BC4E" w14:textId="77777777" w:rsidR="0032648E" w:rsidRDefault="0032648E">
      <w:bookmarkStart w:id="0" w:name="_GoBack"/>
      <w:bookmarkEnd w:id="0"/>
    </w:p>
    <w:sectPr w:rsidR="0032648E" w:rsidSect="00563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D6"/>
    <w:rsid w:val="000162D6"/>
    <w:rsid w:val="0032648E"/>
    <w:rsid w:val="00563C2F"/>
    <w:rsid w:val="0087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64A2D-1762-4AB8-B00B-3A815F2A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B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Юнина Надежда Викторовна</dc:creator>
  <cp:keywords/>
  <dc:description/>
  <cp:lastModifiedBy>Юнина Надежда Викторовна</cp:lastModifiedBy>
  <cp:revision>2</cp:revision>
  <dcterms:created xsi:type="dcterms:W3CDTF">2025-05-15T07:31:00Z</dcterms:created>
  <dcterms:modified xsi:type="dcterms:W3CDTF">2025-05-15T07:31:00Z</dcterms:modified>
</cp:coreProperties>
</file>