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E0545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5D524F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E3F605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08B785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8C90F5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2CAE54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67DED5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10DD4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14:paraId="23BA0122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418880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A8ECB3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F6F311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DF8A5E" w14:textId="04C7135B" w:rsidR="000E136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от 19 мая 2025 года № 692</w:t>
      </w:r>
    </w:p>
    <w:p w14:paraId="643E4E51" w14:textId="77777777" w:rsidR="00165B87" w:rsidRDefault="00165B8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CC1BA8" w14:textId="77777777" w:rsidR="000E1367" w:rsidRDefault="000E136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A59ACE" w14:textId="525BA81D" w:rsidR="00075281" w:rsidRDefault="00075281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0C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</w:t>
      </w:r>
    </w:p>
    <w:p w14:paraId="2985AA46" w14:textId="77777777" w:rsidR="00165B87" w:rsidRDefault="00075281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C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  <w:r w:rsidR="00A8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26DEF8" w14:textId="6F3CA65C" w:rsidR="00A81EE4" w:rsidRDefault="00075281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165B87" w:rsidRPr="001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165B87" w:rsidRPr="001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области </w:t>
      </w:r>
    </w:p>
    <w:p w14:paraId="3A32A7B4" w14:textId="454F6579" w:rsidR="000E1367" w:rsidRDefault="00075281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C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октября 2023 года № 1159</w:t>
      </w:r>
    </w:p>
    <w:p w14:paraId="11F4A9F4" w14:textId="77777777" w:rsidR="00165B87" w:rsidRDefault="00165B87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E9775" w14:textId="77777777" w:rsidR="000E1367" w:rsidRDefault="000E1367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9FCA5" w14:textId="1113DD19" w:rsidR="000C7E77" w:rsidRPr="000C7E77" w:rsidRDefault="000E1367" w:rsidP="000C7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E77" w:rsidRPr="000C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0C7E77" w:rsidRPr="000C7E7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28 декабря 2024 года № 547-ФЗ «О внесении изменений в Федеральный закон «О порядке рассмотрения обращений граждан Российской Федерации»</w:t>
      </w:r>
      <w:r w:rsidR="000C7E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7E77" w:rsidRPr="000C7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7E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18250B7E" w14:textId="55F92926" w:rsidR="000E1367" w:rsidRDefault="000E1367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Пугачевского муниципального района Саратовской области от 9 </w:t>
      </w:r>
      <w:r w:rsidR="000C7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7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7E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C7E77">
        <w:rPr>
          <w:rFonts w:ascii="Times New Roman" w:eastAsia="Times New Roman" w:hAnsi="Times New Roman" w:cs="Times New Roman"/>
          <w:sz w:val="28"/>
          <w:szCs w:val="28"/>
          <w:lang w:eastAsia="ru-RU"/>
        </w:rPr>
        <w:t>1159</w:t>
      </w:r>
      <w:r w:rsidR="0007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0C7E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порядке работы с обращениями граждан в администрации Пугачевского муниципального района»</w:t>
      </w:r>
      <w:r w:rsidR="0007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52AC87B9" w14:textId="52B6A37D" w:rsidR="00867D5E" w:rsidRDefault="00867D5E" w:rsidP="00867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 </w:t>
      </w:r>
      <w:r w:rsidR="00DF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«Общие положения»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1.3. следующего содержания:</w:t>
      </w:r>
    </w:p>
    <w:p w14:paraId="6D387F50" w14:textId="0AAC5CE4" w:rsidR="00867D5E" w:rsidRDefault="00867D5E" w:rsidP="00867D5E">
      <w:pPr>
        <w:pStyle w:val="3"/>
        <w:shd w:val="clear" w:color="auto" w:fill="FFFFFF"/>
        <w:spacing w:before="0" w:line="240" w:lineRule="auto"/>
        <w:ind w:left="553"/>
        <w:textAlignment w:val="baseline"/>
        <w:rPr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867D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7D5E">
        <w:rPr>
          <w:color w:val="000000"/>
          <w:sz w:val="37"/>
          <w:szCs w:val="37"/>
        </w:rPr>
        <w:t xml:space="preserve"> </w:t>
      </w:r>
      <w:r w:rsidRPr="00867D5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термины, используемые в настоящем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Положении:</w:t>
      </w:r>
    </w:p>
    <w:p w14:paraId="15973F0F" w14:textId="1A56EE10" w:rsidR="00867D5E" w:rsidRPr="00867D5E" w:rsidRDefault="00867D5E" w:rsidP="00867D5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7D5E">
        <w:rPr>
          <w:color w:val="000000"/>
          <w:sz w:val="28"/>
          <w:szCs w:val="28"/>
        </w:rPr>
        <w:t xml:space="preserve">обращение гражданина (далее - обращение) - направленные </w:t>
      </w:r>
      <w:r w:rsidR="00165B87">
        <w:rPr>
          <w:color w:val="000000"/>
          <w:sz w:val="28"/>
          <w:szCs w:val="28"/>
        </w:rPr>
        <w:t xml:space="preserve">                                           </w:t>
      </w:r>
      <w:r w:rsidRPr="00867D5E">
        <w:rPr>
          <w:color w:val="000000"/>
          <w:sz w:val="28"/>
          <w:szCs w:val="28"/>
        </w:rPr>
        <w:t xml:space="preserve">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</w:t>
      </w:r>
      <w:r>
        <w:rPr>
          <w:color w:val="000000"/>
          <w:sz w:val="28"/>
          <w:szCs w:val="28"/>
        </w:rPr>
        <w:t>«</w:t>
      </w:r>
      <w:r w:rsidRPr="00867D5E">
        <w:rPr>
          <w:color w:val="000000"/>
          <w:sz w:val="28"/>
          <w:szCs w:val="28"/>
        </w:rPr>
        <w:t>Единый портал государственных и муниципальных услуг (функций)</w:t>
      </w:r>
      <w:r>
        <w:rPr>
          <w:color w:val="000000"/>
          <w:sz w:val="28"/>
          <w:szCs w:val="28"/>
        </w:rPr>
        <w:t>»</w:t>
      </w:r>
      <w:r w:rsidRPr="00867D5E">
        <w:rPr>
          <w:color w:val="000000"/>
          <w:sz w:val="28"/>
          <w:szCs w:val="28"/>
        </w:rPr>
        <w:t xml:space="preserve"> (далее - Единый портал), иной информационной системы </w:t>
      </w:r>
      <w:r>
        <w:rPr>
          <w:color w:val="000000"/>
          <w:sz w:val="28"/>
          <w:szCs w:val="28"/>
        </w:rPr>
        <w:t xml:space="preserve"> </w:t>
      </w:r>
      <w:r w:rsidRPr="00867D5E">
        <w:rPr>
          <w:color w:val="000000"/>
          <w:sz w:val="28"/>
          <w:szCs w:val="28"/>
        </w:rPr>
        <w:t xml:space="preserve">либо официального сайта </w:t>
      </w:r>
      <w:r>
        <w:rPr>
          <w:color w:val="000000"/>
          <w:sz w:val="28"/>
          <w:szCs w:val="28"/>
        </w:rPr>
        <w:t>администрации района</w:t>
      </w:r>
      <w:r w:rsidRPr="00867D5E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867D5E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67D5E">
        <w:rPr>
          <w:color w:val="000000"/>
          <w:sz w:val="28"/>
          <w:szCs w:val="28"/>
        </w:rPr>
        <w:t xml:space="preserve">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</w:t>
      </w:r>
      <w:r>
        <w:rPr>
          <w:color w:val="000000"/>
          <w:sz w:val="28"/>
          <w:szCs w:val="28"/>
        </w:rPr>
        <w:t xml:space="preserve"> </w:t>
      </w:r>
      <w:r w:rsidRPr="00867D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администрацию района</w:t>
      </w:r>
      <w:r w:rsidRPr="00867D5E">
        <w:rPr>
          <w:color w:val="000000"/>
          <w:sz w:val="28"/>
          <w:szCs w:val="28"/>
        </w:rPr>
        <w:t>;</w:t>
      </w:r>
      <w:bookmarkStart w:id="1" w:name="l114"/>
      <w:bookmarkStart w:id="2" w:name="l12"/>
      <w:bookmarkStart w:id="3" w:name="l13"/>
      <w:bookmarkStart w:id="4" w:name="l130"/>
      <w:bookmarkEnd w:id="1"/>
      <w:bookmarkEnd w:id="2"/>
      <w:bookmarkEnd w:id="3"/>
      <w:bookmarkEnd w:id="4"/>
      <w:r w:rsidRPr="00867D5E">
        <w:rPr>
          <w:color w:val="000000"/>
          <w:sz w:val="28"/>
          <w:szCs w:val="28"/>
        </w:rPr>
        <w:t> </w:t>
      </w:r>
      <w:r>
        <w:rPr>
          <w:rStyle w:val="dt-r"/>
          <w:color w:val="808080"/>
          <w:sz w:val="28"/>
          <w:szCs w:val="28"/>
        </w:rPr>
        <w:t xml:space="preserve"> </w:t>
      </w:r>
    </w:p>
    <w:p w14:paraId="665ADC84" w14:textId="1EFDB649" w:rsidR="00867D5E" w:rsidRPr="00867D5E" w:rsidRDefault="00867D5E" w:rsidP="00867D5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7D5E">
        <w:rPr>
          <w:color w:val="000000"/>
          <w:sz w:val="28"/>
          <w:szCs w:val="28"/>
        </w:rPr>
        <w:t xml:space="preserve">предложение - рекомендация гражданина по совершенствованию законов и иных нормативных правовых актов, деятельности </w:t>
      </w:r>
      <w:r>
        <w:rPr>
          <w:color w:val="000000"/>
          <w:sz w:val="28"/>
          <w:szCs w:val="28"/>
        </w:rPr>
        <w:t>администрации района</w:t>
      </w:r>
      <w:r w:rsidRPr="00867D5E">
        <w:rPr>
          <w:color w:val="000000"/>
          <w:sz w:val="28"/>
          <w:szCs w:val="28"/>
        </w:rPr>
        <w:t xml:space="preserve">, </w:t>
      </w:r>
      <w:r w:rsidRPr="00867D5E">
        <w:rPr>
          <w:color w:val="000000"/>
          <w:sz w:val="28"/>
          <w:szCs w:val="28"/>
        </w:rPr>
        <w:lastRenderedPageBreak/>
        <w:t>развитию общественных отношений, улучшению социально-экономической и иных сфер деятельности государства и общества;</w:t>
      </w:r>
      <w:bookmarkStart w:id="5" w:name="l135"/>
      <w:bookmarkStart w:id="6" w:name="l131"/>
      <w:bookmarkStart w:id="7" w:name="l14"/>
      <w:bookmarkEnd w:id="5"/>
      <w:bookmarkEnd w:id="6"/>
      <w:bookmarkEnd w:id="7"/>
    </w:p>
    <w:p w14:paraId="46CAAB64" w14:textId="082AAABC" w:rsidR="00867D5E" w:rsidRPr="00867D5E" w:rsidRDefault="00867D5E" w:rsidP="00867D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color w:val="808080"/>
          <w:sz w:val="28"/>
          <w:szCs w:val="28"/>
        </w:rPr>
        <w:t xml:space="preserve"> </w:t>
      </w:r>
      <w:r>
        <w:rPr>
          <w:rStyle w:val="dt-m"/>
          <w:color w:val="808080"/>
          <w:sz w:val="28"/>
          <w:szCs w:val="28"/>
        </w:rPr>
        <w:tab/>
      </w:r>
      <w:r w:rsidRPr="00867D5E">
        <w:rPr>
          <w:color w:val="000000"/>
          <w:sz w:val="28"/>
          <w:szCs w:val="28"/>
        </w:rPr>
        <w:t xml:space="preserve"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>
        <w:rPr>
          <w:color w:val="000000"/>
          <w:sz w:val="28"/>
          <w:szCs w:val="28"/>
        </w:rPr>
        <w:t>администрации района</w:t>
      </w:r>
      <w:r w:rsidRPr="00867D5E">
        <w:rPr>
          <w:color w:val="000000"/>
          <w:sz w:val="28"/>
          <w:szCs w:val="28"/>
        </w:rPr>
        <w:t xml:space="preserve"> и должностных лиц, либо критика деятельности указанных органов и должностных лиц;</w:t>
      </w:r>
      <w:bookmarkStart w:id="8" w:name="l15"/>
      <w:bookmarkEnd w:id="8"/>
    </w:p>
    <w:p w14:paraId="681DE355" w14:textId="694F1F0F" w:rsidR="00867D5E" w:rsidRPr="00867D5E" w:rsidRDefault="00867D5E" w:rsidP="00867D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color w:val="808080"/>
          <w:sz w:val="28"/>
          <w:szCs w:val="28"/>
        </w:rPr>
        <w:t xml:space="preserve"> </w:t>
      </w:r>
      <w:r>
        <w:rPr>
          <w:rStyle w:val="dt-m"/>
          <w:color w:val="808080"/>
          <w:sz w:val="28"/>
          <w:szCs w:val="28"/>
        </w:rPr>
        <w:tab/>
      </w:r>
      <w:r w:rsidRPr="00867D5E">
        <w:rPr>
          <w:color w:val="000000"/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9" w:name="l16"/>
      <w:bookmarkEnd w:id="9"/>
    </w:p>
    <w:p w14:paraId="4B6781AD" w14:textId="5531C98A" w:rsidR="00867D5E" w:rsidRPr="00867D5E" w:rsidRDefault="00867D5E" w:rsidP="00867D5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67D5E">
        <w:rPr>
          <w:color w:val="000000"/>
          <w:sz w:val="28"/>
          <w:szCs w:val="28"/>
        </w:rPr>
        <w:t xml:space="preserve"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</w:t>
      </w:r>
      <w:r>
        <w:rPr>
          <w:color w:val="000000"/>
          <w:sz w:val="28"/>
          <w:szCs w:val="28"/>
        </w:rPr>
        <w:t>в администрации района.</w:t>
      </w:r>
    </w:p>
    <w:p w14:paraId="451527D2" w14:textId="3521C50A" w:rsidR="0070227C" w:rsidRPr="0070227C" w:rsidRDefault="0070227C" w:rsidP="0070227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0227C">
        <w:rPr>
          <w:sz w:val="28"/>
          <w:szCs w:val="28"/>
        </w:rPr>
        <w:t xml:space="preserve">          раздел 4 </w:t>
      </w:r>
      <w:r w:rsidR="00DF3AA9">
        <w:rPr>
          <w:sz w:val="28"/>
          <w:szCs w:val="28"/>
        </w:rPr>
        <w:t xml:space="preserve">«Гарантии безопасности гражданина в связи с его обращением» </w:t>
      </w:r>
      <w:r w:rsidRPr="0070227C">
        <w:rPr>
          <w:color w:val="000000"/>
          <w:sz w:val="28"/>
          <w:szCs w:val="28"/>
        </w:rPr>
        <w:t>дополнить пунктом 4.3. следующего содержания:</w:t>
      </w:r>
    </w:p>
    <w:p w14:paraId="57A5721D" w14:textId="6AAF164A" w:rsidR="0070227C" w:rsidRPr="0070227C" w:rsidRDefault="0070227C" w:rsidP="0070227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sz w:val="28"/>
          <w:szCs w:val="28"/>
        </w:rPr>
        <w:t xml:space="preserve">      «4.3.</w:t>
      </w:r>
      <w:r w:rsidRPr="0070227C">
        <w:rPr>
          <w:color w:val="000000"/>
          <w:sz w:val="28"/>
          <w:szCs w:val="28"/>
        </w:rPr>
        <w:t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</w:t>
      </w:r>
      <w:r>
        <w:rPr>
          <w:color w:val="000000"/>
          <w:sz w:val="28"/>
          <w:szCs w:val="28"/>
        </w:rPr>
        <w:t>»;</w:t>
      </w:r>
    </w:p>
    <w:p w14:paraId="53CC3DFC" w14:textId="4252EAE1" w:rsidR="00BB5FD3" w:rsidRDefault="0070227C" w:rsidP="00156F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пункте 5.3 раздела </w:t>
      </w:r>
      <w:r w:rsidR="00DF3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«Требования к письменному обращению»</w:t>
      </w:r>
      <w:r w:rsidRPr="00702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после слов «адрес электронной почты» дополнить словами</w:t>
      </w:r>
      <w:r w:rsidRPr="00867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7D5E" w:rsidRPr="00867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«либо</w:t>
      </w:r>
      <w:r w:rsidR="004B2401" w:rsidRPr="00867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401" w:rsidRPr="004B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 адрес (уникальный идентификатор) личного кабинета на Едином портале</w:t>
      </w:r>
      <w:r w:rsidRPr="00702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</w:t>
      </w:r>
      <w:r w:rsidR="004B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02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9D5BEAB" w14:textId="28D08855" w:rsidR="004B2401" w:rsidRPr="004B2401" w:rsidRDefault="004B2401" w:rsidP="00156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пункте 8.6. раздела 8</w:t>
      </w:r>
      <w:r w:rsidR="00DF3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«Рассмотрение обращений»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</w:t>
      </w:r>
      <w:r w:rsidRPr="004B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абзац  изложить в следующей редакции: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B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</w:t>
      </w:r>
      <w:r w:rsidR="00867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администрацию района</w:t>
      </w:r>
      <w:r w:rsidRPr="004B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</w:t>
      </w:r>
      <w:r w:rsidR="00867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района</w:t>
      </w:r>
      <w:r w:rsidRPr="004B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</w:t>
      </w:r>
      <w:r w:rsidR="00867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 района</w:t>
      </w:r>
      <w:r w:rsidRPr="004B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должностному лицу в письменной 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B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BE8A7B" w14:textId="4F0F8B72" w:rsidR="000E1367" w:rsidRDefault="00156F95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</w:t>
      </w:r>
      <w:r w:rsidR="000E1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Пугачевского муниципального района в информационно-коммуникационной сети Интернет</w:t>
      </w:r>
      <w:r w:rsidR="004B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газете «Деловой вестник Пугачевского муниципального района»</w:t>
      </w:r>
      <w:r w:rsidR="000E1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D39CF3" w14:textId="2D029A0E" w:rsidR="000E1367" w:rsidRDefault="00156F95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вступает в силу со дня его </w:t>
      </w:r>
      <w:r w:rsidR="00A8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4B2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0E1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8F150" w14:textId="77777777" w:rsidR="000E1367" w:rsidRDefault="000E1367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E7E80" w14:textId="77777777" w:rsidR="000E1367" w:rsidRDefault="000E1367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7D8D3" w14:textId="77777777" w:rsidR="000E1367" w:rsidRDefault="000E1367" w:rsidP="000E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61F2B" w14:textId="77777777" w:rsidR="000E1367" w:rsidRDefault="000E1367" w:rsidP="000E1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0CC6B307" w14:textId="77777777" w:rsidR="000E1367" w:rsidRDefault="000E1367" w:rsidP="000E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3DCED781" w14:textId="77777777" w:rsidR="000E1367" w:rsidRDefault="000E136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2E4009" w14:textId="77777777" w:rsidR="000E1367" w:rsidRDefault="000E136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E1367" w:rsidSect="000E136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57"/>
    <w:rsid w:val="00075281"/>
    <w:rsid w:val="000C7E77"/>
    <w:rsid w:val="000E1367"/>
    <w:rsid w:val="00156F95"/>
    <w:rsid w:val="00165B87"/>
    <w:rsid w:val="0027174C"/>
    <w:rsid w:val="004B2401"/>
    <w:rsid w:val="004F1C57"/>
    <w:rsid w:val="00557CB1"/>
    <w:rsid w:val="0070227C"/>
    <w:rsid w:val="0071004A"/>
    <w:rsid w:val="00867D5E"/>
    <w:rsid w:val="00A81EE4"/>
    <w:rsid w:val="00BB5FD3"/>
    <w:rsid w:val="00CA009E"/>
    <w:rsid w:val="00DA2542"/>
    <w:rsid w:val="00D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BAD2"/>
  <w15:chartTrackingRefBased/>
  <w15:docId w15:val="{E71653A3-0313-4E4F-ABB2-148BC4F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6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C7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0E136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C7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t-p">
    <w:name w:val="dt-p"/>
    <w:basedOn w:val="a"/>
    <w:rsid w:val="0070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0227C"/>
  </w:style>
  <w:style w:type="character" w:customStyle="1" w:styleId="30">
    <w:name w:val="Заголовок 3 Знак"/>
    <w:basedOn w:val="a0"/>
    <w:link w:val="3"/>
    <w:uiPriority w:val="9"/>
    <w:semiHidden/>
    <w:rsid w:val="00867D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t-r">
    <w:name w:val="dt-r"/>
    <w:basedOn w:val="a0"/>
    <w:rsid w:val="00867D5E"/>
  </w:style>
  <w:style w:type="character" w:styleId="a3">
    <w:name w:val="Hyperlink"/>
    <w:basedOn w:val="a0"/>
    <w:uiPriority w:val="99"/>
    <w:semiHidden/>
    <w:unhideWhenUsed/>
    <w:rsid w:val="00867D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2</cp:revision>
  <cp:lastPrinted>2025-05-19T11:33:00Z</cp:lastPrinted>
  <dcterms:created xsi:type="dcterms:W3CDTF">2025-05-19T11:34:00Z</dcterms:created>
  <dcterms:modified xsi:type="dcterms:W3CDTF">2025-05-19T11:34:00Z</dcterms:modified>
</cp:coreProperties>
</file>