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978" w:rsidRDefault="00696734" w:rsidP="0069673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2024 года № 1554</w:t>
      </w:r>
      <w:r w:rsidR="00001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«Развитие образования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 на 2025-2027 годы»</w:t>
      </w:r>
    </w:p>
    <w:p w:rsidR="00001978" w:rsidRPr="006C3D75" w:rsidRDefault="00001978" w:rsidP="00001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</w:t>
      </w:r>
      <w:r w:rsidR="006C3D75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1D26C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06.6.2025г. №786</w:t>
      </w:r>
      <w:r w:rsidR="006C3D75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высокого качества образовательных услуг и дальнейшего развития системы образования,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 от 6 октября 2003 года № 131-ФЗ «Об общих принципах организации местного самоуправления в Российской Федерации», от 29 декабря 2012 года № 273-ФЗ «Об образовании в Российской Федерации», Законом Саратовской области от 28 ноября 2013 года № 215-ЗСО «Об образовании в Саратовской области», постановлением Правительства Саратовской области от 29 декабря 2018 года № 760-П «О государственной программе Саратовской области «Развитие образования в Саратовской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области», </w:t>
      </w:r>
      <w:hyperlink r:id="rId9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Пугачевского муниципального района</w:t>
        </w:r>
      </w:hyperlink>
      <w:r w:rsidR="005E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Пугачевского муниципального района </w:t>
      </w:r>
      <w:r w:rsidR="005E6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5E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прилагаемую муниципальную программу «Развитие образования Пугачевского муниципального района Саратовской области на 2025-2027 годы».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</w:t>
      </w:r>
      <w:r w:rsidR="00B0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3.Отделу информации, анализа и общественных отношений администрации Пугачевского муниципального района </w:t>
      </w:r>
      <w:r w:rsidR="00B0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постановление, разместив на официальном сайте администрации Пугачевского муниципального района</w:t>
      </w:r>
      <w:r w:rsidR="00B0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информационно-коммуникационной сети Интернет и в газете «Деловой вестник Пугачевского муниципального района».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4.Настоящее постановление вступает в силу с 1 января 2025 года.</w:t>
      </w:r>
    </w:p>
    <w:p w:rsidR="00001978" w:rsidRDefault="00001978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 w:rsidP="000019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:rsidR="00001978" w:rsidRDefault="00001978" w:rsidP="000019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</w:t>
      </w:r>
      <w:r w:rsidR="00696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:rsidR="00001978" w:rsidRDefault="00001978" w:rsidP="005E6F5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9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№ </w:t>
      </w:r>
      <w:r w:rsidR="0069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1554</w:t>
      </w:r>
    </w:p>
    <w:p w:rsidR="006C3D75" w:rsidRPr="006C3D75" w:rsidRDefault="006C3D75" w:rsidP="006C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(внесены изменения постановлением от 07.04.2025г. №511</w:t>
      </w:r>
      <w:r w:rsidR="00DA290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bookmarkStart w:id="0" w:name="_GoBack"/>
      <w:bookmarkEnd w:id="0"/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696734" w:rsidRDefault="00696734" w:rsidP="00696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978" w:rsidRDefault="00696734" w:rsidP="0069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001978" w:rsidRDefault="00696734" w:rsidP="00B00B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0B32" w:rsidRPr="00B00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образования Пугачевского муниципального района Саратовской области на 2025-2027 годы»</w:t>
      </w:r>
    </w:p>
    <w:p w:rsidR="00696734" w:rsidRDefault="00696734" w:rsidP="00696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2864C0" w:rsidRPr="00B00B32" w:rsidRDefault="002864C0" w:rsidP="00B00B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образования Пугачевского муниципального района Саратовской области на 2025-2027 годы» (далее – муниципальная программа);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28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дошкольные образовательные учреждения Пугачевского муниципального района</w:t>
            </w:r>
            <w:r w:rsidR="0028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области» (далее – МБУ ДО «ЦРТДЮ»), муниципальное автономное учреждение дополнительного образования «Спортивная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В.А.Мущерова</w:t>
            </w:r>
            <w:proofErr w:type="spellEnd"/>
            <w:r w:rsidR="005E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г.Пугачёва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области» (далее – МАУДО «СШ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г.Пугачёва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»), муниципальное автономное учреждение Пугачевского муниципального района Саратовской области «Детский оздоровительный лагерь «Орленок» (далее - </w:t>
            </w:r>
            <w:r w:rsidRPr="00CC2D10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ДОЛ «Орленок»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C2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образования администрации Пугачевского муниципального района Саратовской области;</w:t>
            </w:r>
          </w:p>
          <w:p w:rsidR="008C59C7" w:rsidRDefault="008C59C7" w:rsidP="00001978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</w:p>
          <w:p w:rsidR="008C59C7" w:rsidRDefault="008C59C7" w:rsidP="00566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 (внесены изменения постановлением от 07.04.2025г. №511)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1.«Развитие системы общего образования»;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2.«Поддержка одаренных детей»;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3.«Развитие системы дошкольного образования»;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4.«Привлечение молодых специалистов в образовательные учреждения Пугачевского муниципального района»;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5.«Обеспечение персонифицированного финансирования дополнительного образования детей»;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«Школьное молоко»;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7.«Совершенствование организации питания учащихся в муниципальных общеобразовательных учреждениях Пугачевского муниципального района»;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8.«Организация подвоза обучающихся в Пугачевском муниципальном районе»;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9.«Организация отдыха и оздоровления детей в Пугачевском муниципальном районе»;</w:t>
            </w:r>
          </w:p>
          <w:p w:rsidR="00001978" w:rsidRDefault="00001978" w:rsidP="00001978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10.«Организация временного трудоустройства несовершеннолетних граждан в возрасте от 14 до 18 лет в свободное от учебы время»;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11.«Развитие творчества детей и юношества»;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12.«Развитие детско-юношеского спорта»;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безопасной здоровье</w:t>
            </w:r>
            <w:r w:rsidR="00566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сберегающей среды обучения в части организации питания обучающихся образовательных учреждений в соответствии с санитарно-гигиеническими нормами;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отдыха, оздоровления и занятости обучающихся в летний период;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повышение качества общего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общедоступного дошкольного образования, повышение его качества;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потребности образовательных учреждений Пугачевского муниципального района </w:t>
            </w:r>
            <w:r w:rsidR="00B0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квалифицированных педагогических кадрах;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общего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возможностей для удовлетворения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разнообразных интересов детей и их семей в сфере дополнительного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выявления и развития одаренных детей;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обучающихся 1-4 классов;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школьного питания, направленной на сохранение и укрепление здоровья обучающихся;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362161" w:rsidRPr="008B61F0" w:rsidTr="00001978">
        <w:trPr>
          <w:trHeight w:val="33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Pr="008B61F0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  <w:p w:rsidR="00001978" w:rsidRPr="008B61F0" w:rsidRDefault="00001978" w:rsidP="000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подпрограмме № 1: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 школьных автобусов в общеобразовательных учреждениях, получающих поощрительные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 общеобразовательных учреждений, в которых </w:t>
            </w:r>
            <w:r w:rsidR="00597273" w:rsidRPr="009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техническое обслуживание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 кнопок 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количество обучающихся в общеобразовательных </w:t>
            </w: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учреждениях, в которых осуществляется укрепление материально-технической базы;</w:t>
            </w:r>
            <w:proofErr w:type="gramEnd"/>
          </w:p>
          <w:p w:rsidR="006B61B6" w:rsidRPr="0099190F" w:rsidRDefault="006B61B6" w:rsidP="006B61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      </w:r>
          </w:p>
          <w:p w:rsidR="006B61B6" w:rsidRPr="0099190F" w:rsidRDefault="006B61B6" w:rsidP="006B61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количество ставок советников директоров по воспитанию в общеобразовательных учреждениях;</w:t>
            </w:r>
          </w:p>
          <w:p w:rsidR="006B61B6" w:rsidRPr="0099190F" w:rsidRDefault="006B61B6" w:rsidP="006B61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количество советников директоров по воспитанию в общеобразовательных учреждениях, получающих ежемесячное денежное вознаграждение;</w:t>
            </w:r>
          </w:p>
          <w:p w:rsidR="006B61B6" w:rsidRPr="0099190F" w:rsidRDefault="006B61B6" w:rsidP="006B61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осуществляется укрепление материально-технической базы и оснащение музеев боевой славы;</w:t>
            </w:r>
          </w:p>
          <w:p w:rsidR="006B61B6" w:rsidRPr="0099190F" w:rsidRDefault="006B61B6" w:rsidP="006B61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проведены мероприятия по модернизации школьных систем образования;</w:t>
            </w:r>
          </w:p>
          <w:p w:rsidR="006B61B6" w:rsidRPr="0099190F" w:rsidRDefault="006B61B6" w:rsidP="006B61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 спортивных залов;</w:t>
            </w:r>
          </w:p>
          <w:p w:rsidR="006B61B6" w:rsidRPr="0099190F" w:rsidRDefault="006B61B6" w:rsidP="006B61B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и функционирующих центров образования </w:t>
            </w:r>
            <w:proofErr w:type="gramStart"/>
            <w:r w:rsidRPr="0099190F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99190F">
              <w:rPr>
                <w:rFonts w:ascii="Times New Roman" w:hAnsi="Times New Roman"/>
                <w:sz w:val="28"/>
                <w:szCs w:val="28"/>
              </w:rPr>
              <w:t xml:space="preserve"> и технологической направленности, а также цифрового и гуманитарного профилей в муниципальных общеобразовательных организациях;</w:t>
            </w:r>
          </w:p>
          <w:p w:rsidR="006B61B6" w:rsidRDefault="00121CA3" w:rsidP="006B6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B61B6" w:rsidRPr="0099190F">
              <w:rPr>
                <w:rFonts w:ascii="Times New Roman" w:hAnsi="Times New Roman"/>
                <w:sz w:val="28"/>
                <w:szCs w:val="28"/>
              </w:rPr>
              <w:t>количество центров цифровой образовательной среды в общеобразовательных учреждениях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1CA3" w:rsidRPr="00390B70" w:rsidRDefault="00121CA3" w:rsidP="006B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D6D83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 которых осуществлено оснащение предметных кабинетов оборудованием, средствами обучения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D83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  <w:p w:rsidR="006B61B6" w:rsidRPr="006C3D75" w:rsidRDefault="006B61B6" w:rsidP="006B61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 (внесены изменения постановлением от 07.04.2025г. №511</w:t>
            </w:r>
            <w:r w:rsidR="00121CA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 подпрограмме № 2: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3: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которых проведена обработка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деревянных конструкций огнезащитным составом и их поверка в текущем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663" w:rsidRDefault="00D24663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190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в дошкольных образовательных учреждениях</w:t>
            </w:r>
            <w:r w:rsidRPr="009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которым проведена специальная оценка условий труда</w:t>
            </w:r>
          </w:p>
          <w:p w:rsidR="00D24663" w:rsidRPr="006C3D75" w:rsidRDefault="00D24663" w:rsidP="00D2466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4:</w:t>
            </w:r>
          </w:p>
          <w:p w:rsidR="00362161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граждан, заключивших договор о целевом </w:t>
            </w:r>
            <w:proofErr w:type="gramStart"/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</w:t>
            </w:r>
            <w:proofErr w:type="gramEnd"/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педагогическим специальностям, получающих муниципальную стипендию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B3432" w:rsidRDefault="00AB3432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получивших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финансовых затрат по целевому обучению в профессиональных образовательных организациях и организациях высшего образования</w:t>
            </w:r>
          </w:p>
          <w:p w:rsidR="00AB3432" w:rsidRPr="00390B70" w:rsidRDefault="00AB3432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(внесены изменения постановлением 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от 06.06.2025г. №786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подпрограмме № 5: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6: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7: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в муниципальных общеоб</w:t>
            </w: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учреждениях, в том числе обучающихся на 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62161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663" w:rsidRDefault="00D24663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1-4 классов в муниципальных общеобразовательных учреждениях, получающих бесплатное горячее питание</w:t>
            </w:r>
          </w:p>
          <w:p w:rsidR="00D24663" w:rsidRPr="00390B70" w:rsidRDefault="00D24663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8: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маршрутов,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 подвоз обучающихся к месту учебы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9:</w:t>
            </w:r>
          </w:p>
          <w:p w:rsidR="00362161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7F43" w:rsidRDefault="00D67F43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лагерях с дневным пребыванием детей на базе общеобразовательных учреждений</w:t>
            </w:r>
          </w:p>
          <w:p w:rsidR="00D67F43" w:rsidRPr="00390B70" w:rsidRDefault="00D67F43" w:rsidP="00D67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6.2025г. №786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  <w:p w:rsidR="00D67F43" w:rsidRPr="00390B70" w:rsidRDefault="00D67F43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10:</w:t>
            </w:r>
          </w:p>
          <w:p w:rsidR="00362161" w:rsidRPr="00390B70" w:rsidRDefault="004916B5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161"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</w:t>
            </w:r>
            <w:r w:rsidR="003621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71028E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8E">
              <w:rPr>
                <w:rFonts w:ascii="Times New Roman" w:hAnsi="Times New Roman" w:cs="Times New Roman"/>
                <w:sz w:val="28"/>
                <w:szCs w:val="28"/>
              </w:rPr>
              <w:t>по подпрограмме № 11:</w:t>
            </w:r>
          </w:p>
          <w:p w:rsidR="00362161" w:rsidRPr="0071028E" w:rsidRDefault="004916B5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161" w:rsidRPr="0071028E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«ЦРТДЮ»;</w:t>
            </w:r>
          </w:p>
          <w:p w:rsidR="00362161" w:rsidRPr="0071028E" w:rsidRDefault="004916B5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161" w:rsidRPr="0071028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осмотры;</w:t>
            </w:r>
          </w:p>
          <w:p w:rsidR="00362161" w:rsidRPr="0071028E" w:rsidRDefault="004916B5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161" w:rsidRPr="007102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техническое обслуживание программного обеспечения объектового оборудования передачи сигнала на программно-аппаратный </w:t>
            </w:r>
            <w:r w:rsidRPr="007102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2161" w:rsidRPr="0071028E">
              <w:rPr>
                <w:rFonts w:ascii="Times New Roman" w:hAnsi="Times New Roman" w:cs="Times New Roman"/>
                <w:sz w:val="28"/>
                <w:szCs w:val="28"/>
              </w:rPr>
              <w:t>комплекс «Стрелец-Мониторинг», зарядка огнетушителей);</w:t>
            </w:r>
          </w:p>
          <w:p w:rsidR="00362161" w:rsidRPr="0071028E" w:rsidRDefault="004916B5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62161" w:rsidRPr="0071028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="00362161" w:rsidRPr="0071028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освещения, охранной сигнализации, замен</w:t>
            </w:r>
            <w:r w:rsidR="0071028E" w:rsidRPr="0071028E">
              <w:rPr>
                <w:rFonts w:ascii="Times New Roman" w:hAnsi="Times New Roman" w:cs="Times New Roman"/>
                <w:bCs/>
                <w:sz w:val="28"/>
                <w:szCs w:val="28"/>
              </w:rPr>
              <w:t>а кнопок тревожной сигнализации)</w:t>
            </w:r>
            <w:r w:rsidR="00362161" w:rsidRPr="0071028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1028E" w:rsidRPr="0071028E" w:rsidRDefault="0071028E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10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02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102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102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учреждении, в котором осуществляется укрепление материально-технической базы</w:t>
            </w:r>
          </w:p>
          <w:p w:rsidR="0071028E" w:rsidRPr="0071028E" w:rsidRDefault="0071028E" w:rsidP="00710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10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1028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28E">
              <w:rPr>
                <w:rFonts w:ascii="Times New Roman" w:hAnsi="Times New Roman" w:cs="Times New Roman"/>
                <w:bCs/>
                <w:sz w:val="28"/>
                <w:szCs w:val="28"/>
              </w:rPr>
              <w:t>по подпрограмме № 12: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E976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</w:t>
            </w:r>
            <w:r w:rsidRPr="00E976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Пугачёва»;</w:t>
            </w:r>
          </w:p>
          <w:p w:rsidR="00001978" w:rsidRPr="00CB297E" w:rsidRDefault="00CB297E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97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62161" w:rsidRPr="00CB297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="00B424CD" w:rsidRPr="00CB297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</w:t>
            </w:r>
            <w:r w:rsidR="00362161" w:rsidRPr="00CB297E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CB297E" w:rsidRPr="0099190F" w:rsidRDefault="00CB297E" w:rsidP="00CB297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B29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учреждений, в которых</w:t>
            </w:r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осуществляется капитальный и текущий ремонт;</w:t>
            </w:r>
          </w:p>
          <w:p w:rsidR="00CB297E" w:rsidRDefault="00CB297E" w:rsidP="00CB2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</w:t>
            </w:r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учреждении, в котором осуществляется укрепление материально-технической базы;</w:t>
            </w:r>
          </w:p>
          <w:p w:rsidR="00B424CD" w:rsidRPr="008B61F0" w:rsidRDefault="00B424CD" w:rsidP="0020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4B62A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001978" w:rsidTr="00001978">
        <w:trPr>
          <w:trHeight w:val="27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муниципальной программы проходит без разделения на этапы;</w:t>
            </w:r>
          </w:p>
        </w:tc>
      </w:tr>
      <w:tr w:rsidR="00001978" w:rsidRPr="00FC6675" w:rsidTr="00001978">
        <w:trPr>
          <w:trHeight w:val="84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Pr="00FC6675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998"/>
            <w:r w:rsidRPr="00FC6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программы</w:t>
            </w:r>
            <w:bookmarkEnd w:id="1"/>
          </w:p>
          <w:p w:rsidR="00001978" w:rsidRPr="00FC6675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20" w:rsidRPr="0099190F" w:rsidRDefault="00D25320" w:rsidP="00D2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муниципальной программе: </w:t>
            </w:r>
            <w:r w:rsidRPr="00CC2A0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3016857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CC2A0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(прогнозно)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D25320" w:rsidRPr="0099190F" w:rsidRDefault="00D25320" w:rsidP="00D2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30</w:t>
            </w:r>
            <w:r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9535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(прогнозно), из них: 2025 год – 13</w:t>
            </w:r>
            <w:r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7622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прогнозно), 2026 год – 86210,9 тыс. руб.(прогнозно), 2027 год – 85702,4 тыс. руб.(прогнозно);</w:t>
            </w:r>
          </w:p>
          <w:p w:rsidR="00D25320" w:rsidRPr="0099190F" w:rsidRDefault="00D25320" w:rsidP="00D2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2167</w:t>
            </w:r>
            <w:r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A71F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из них: 2025 год – 775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816,2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2026 год – 694994,9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2027 год – 696594,2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(прогнозно);</w:t>
            </w:r>
          </w:p>
          <w:p w:rsidR="00205958" w:rsidRPr="00FC6675" w:rsidRDefault="00D25320" w:rsidP="00D2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39916,7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201113,0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2026 год – 174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296,6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2027 год – 164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507,1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2059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5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05958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="00205958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="004B62A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общего образования в соответствии с требованиями федеральных государственных образовательных стандартов;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поддержка способных, одаренных детей;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дошкольного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обеспеченности муниципальной системы образования квалифицированными педагогическими работниками;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получения качественного дополнительного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обучающихся;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питания обучающихся в соответствии с санитарно-гигиеническими нормами;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качественного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числа детей, охваченных различными формами организованного отдыха и оздоровления;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занятости несовершеннолетних граждан рабочими местами в летний период и свободное от учебы время;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детей, охваченных образовательными программами дополнительного образования детей;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      </w:r>
          </w:p>
        </w:tc>
      </w:tr>
    </w:tbl>
    <w:p w:rsidR="00001978" w:rsidRDefault="00001978" w:rsidP="00001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"/>
      <w:bookmarkEnd w:id="2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муниципальной программы</w:t>
      </w:r>
    </w:p>
    <w:p w:rsidR="00001978" w:rsidRDefault="00001978" w:rsidP="00001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в соответствии с законодательством Российской Федерации определяет организационные и экономические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функционирования системы образования в Пугачевском муниципальном районе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обеспечивая высокое качество и доступность образования в соответствии с меняющимися запросами населения.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разработки и принятия муниципальной программы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населения. Реализация муниципальной программы позволит решить ряд важнейших задач, обеспечивающих стабильное функционирование и дальнейшее развитие муниципальной системы образования.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0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муниципальной программы: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безопасной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обучения в части организации питания обучающихся образовательных учреждений в соответствии с санитарно-гигиеническими нормами;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отдыха, оздоровления и занятости обучающихся в летний период.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указанных целей будет осуществляться за счет решения следующих задач: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повышение качества общего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обеспечение общедоступного дошкольного образования, повышение его качества;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потребности образовательных учреждений Пугачевского муниципального района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квалифицированных педагогических кадрах;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обеспечение доступности общего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удовлетворения разнообразных интересов детей и их семей в сфере дополнительного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обеспечение доступности дополнительного образования в сфере развития творчества детей и юношества;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условий, направленных на обеспечение доступности дополнительного образования физкультурно-спортивной направленности;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 и развития одаренных детей;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обучающихся 1-4 классов;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системы школьного питания, направленной на сохранение и укрепление здоровья обучающихся;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доступность летнего отдыха и оздоровления обучающихся образовательных учреждений;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социализации обучающихся, профилактика асоциального поведения.</w:t>
      </w:r>
    </w:p>
    <w:p w:rsidR="00001978" w:rsidRDefault="00001978" w:rsidP="00861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муниципальной программы и их значениях представлены в приложении № 13 к муниципальной программе.</w:t>
      </w:r>
    </w:p>
    <w:p w:rsidR="00001978" w:rsidRDefault="00001978" w:rsidP="00861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муниципальной программы предполагается получение следующих результатов:</w:t>
      </w:r>
    </w:p>
    <w:p w:rsidR="00001978" w:rsidRDefault="00001978" w:rsidP="00861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общего образования в соответствии с требованиями федеральных государственных образовательных стандартов;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способных, одаренных детей;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дошкольного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обеспеченности муниципальной системы образования квалифицированными педагогическими работниками;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получения качественного дополнительного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обучающихся;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питания обучающихся в соответствии с санитарно-гигиеническими нормами;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числа детей, охваченных различными формами организованного отдыха и оздоровления;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занятости несовершеннолетних граждан рабочими местами в летний период и свободное от учебы время;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удельного веса детей, охваченных образовательными программами дополнительного образования детей;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рассчитана на период 2025-2027 годы.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50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bookmarkEnd w:id="4"/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муниципальной программы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об основных мероприятиях муниципальной программы представлена в приложении № 14 к муниципальной программе.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муниципальной программы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муниципальной программы представлены в приложении № 15 к муниципальной программе.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 за ходом реализации муниципальной программы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муниципальной программы осуществляется заместителем главы администрации Пугачевского муниципального района 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управление реализацией мероприятий подпрограмм, включенных в муниципальную программу, осуществляется управлением образования администрации Пугачевского муниципального района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 2019 года № 1410.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экономического развития, промышленности и торговли администрации Пугачевского муниципального района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осуществления контроля за выполнением программных мероприятий осуществляет оперативный мониторинг реализации муниципальных программ. В ходе оперативного мониторинга оценивается степень завершенности и достижения запланированных локальных результатов мероприятий муниципальной программы.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01978" w:rsidRDefault="00001978" w:rsidP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978" w:rsidRDefault="00001978" w:rsidP="00001978"/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B10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975DB6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</w:t>
      </w:r>
      <w:r w:rsidR="00975DB6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от 06.06.2025г. №786</w:t>
      </w: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5662C5" w:rsidRDefault="005662C5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</w:t>
      </w: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системы общего образования»</w:t>
      </w: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6406"/>
      </w:tblGrid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системы общего образования» (далее – подпрограмма № 1);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B748A8" w:rsidP="0086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42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 w:rsidR="0093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48A8" w:rsidRDefault="00B748A8" w:rsidP="00861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90F">
              <w:rPr>
                <w:rFonts w:ascii="Times New Roman" w:hAnsi="Times New Roman"/>
                <w:sz w:val="28"/>
                <w:szCs w:val="28"/>
              </w:rPr>
              <w:t xml:space="preserve">администрация Пугачевского муниципального </w:t>
            </w:r>
            <w:r w:rsidR="005662C5">
              <w:rPr>
                <w:rFonts w:ascii="Times New Roman" w:hAnsi="Times New Roman"/>
                <w:sz w:val="28"/>
                <w:szCs w:val="28"/>
              </w:rPr>
              <w:t>района Саратовской области</w:t>
            </w:r>
          </w:p>
          <w:p w:rsidR="00B748A8" w:rsidRDefault="00B748A8" w:rsidP="00566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4B62A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повышение качества общего образования;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      </w:r>
          </w:p>
          <w:p w:rsidR="00F84DB2" w:rsidRDefault="0093374D" w:rsidP="0059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безопасных условий для образования и воспитания детей в общеобразовательных учреждениях, укрепление материально-технической базы;</w:t>
            </w:r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расширение возможностей обучающихся в освоении учебных предметов;</w:t>
            </w:r>
          </w:p>
          <w:p w:rsidR="00773CC3" w:rsidRDefault="00773CC3" w:rsidP="0077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</w:t>
            </w: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обучения</w:t>
            </w:r>
          </w:p>
          <w:p w:rsidR="00773CC3" w:rsidRDefault="00773CC3" w:rsidP="00566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4B62A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505436" w:rsidRPr="002D7FED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2D7FED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 школьных автобусов в общеобразовательных учреждениях, получающих поощрительные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 общеобразовательных учреждений, в которых </w:t>
            </w:r>
            <w:r w:rsidR="00773CC3"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осуществляется техническое обслуживание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 кнопок 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2D7FED" w:rsidP="00505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  <w:proofErr w:type="gramEnd"/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      </w:r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ставок советников директоров по воспитанию в общеобразовательных учреждениях;</w:t>
            </w:r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советников директоров по воспитанию в общеобразовательных учреждениях, получающих ежемесячное денежное вознаграждение;</w:t>
            </w:r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количество общеобразовательных учреждений, в которых осуществляется укрепление материально-технической базы и оснащение музеев боевой славы;</w:t>
            </w:r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общеобразовательных учреждений, в которых проведены мероприятия по модернизации школьных систем образования;</w:t>
            </w:r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 спортивных залов;</w:t>
            </w:r>
          </w:p>
          <w:p w:rsidR="00773CC3" w:rsidRPr="0099190F" w:rsidRDefault="00773CC3" w:rsidP="00773CC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созданных и функционирующих центров образования </w:t>
            </w:r>
            <w:proofErr w:type="gramStart"/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естественно-научной</w:t>
            </w:r>
            <w:proofErr w:type="gramEnd"/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технологической направленности, а также цифрового и гуманитарного профилей в муниципальных общеобразовательных организациях;</w:t>
            </w:r>
          </w:p>
          <w:p w:rsidR="00773CC3" w:rsidRDefault="00773CC3" w:rsidP="00505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центров цифровой образовательной среды в общеобразовательных учреждениях</w:t>
            </w:r>
            <w:r w:rsidR="009A12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A1272" w:rsidRDefault="009A1272" w:rsidP="00505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D6D83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 которых осуществлено оснащение предметных кабинетов оборудованием, средствами обучения и воспитания</w:t>
            </w:r>
          </w:p>
          <w:p w:rsidR="00773CC3" w:rsidRPr="002D7FED" w:rsidRDefault="00773CC3" w:rsidP="00566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</w:t>
            </w:r>
            <w:r w:rsidR="009A127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="004B62A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F84DB2">
        <w:trPr>
          <w:trHeight w:val="77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1 проходит без разделения на этапы;</w:t>
            </w:r>
          </w:p>
        </w:tc>
      </w:tr>
      <w:tr w:rsidR="00F84DB2" w:rsidRPr="006D49DD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6D49DD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:rsidR="00F84DB2" w:rsidRPr="006D49DD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076" w:rsidRPr="0099190F" w:rsidRDefault="00095076" w:rsidP="0009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1: 22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34349,3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(прогнозно)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095076" w:rsidRPr="0099190F" w:rsidRDefault="00095076" w:rsidP="0009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24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9585,9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(прогнозно), из них: 2025 год – 11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5468,9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прогнозно), 2026 год – 66787,0 тыс. руб.(прогнозно), 2027 год – 67330,0 тыс. руб.(прогнозно);</w:t>
            </w:r>
          </w:p>
          <w:p w:rsidR="00095076" w:rsidRPr="0099190F" w:rsidRDefault="00095076" w:rsidP="0009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17747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из них: 2025 год – 629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913,9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2026 год – 571687,2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2027 год – 573181,9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(прогнозно);</w:t>
            </w:r>
          </w:p>
          <w:p w:rsidR="00D7411D" w:rsidRDefault="00095076" w:rsidP="0009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209980,4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 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9717,9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2026 год – 69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400,5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2027 год –60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862,0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D7411D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="00D7411D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="004B62A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  <w:p w:rsidR="00095076" w:rsidRPr="006D49DD" w:rsidRDefault="00095076" w:rsidP="00095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rPr>
          <w:trHeight w:val="27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36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1 предполагается получение следующего результата: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общего образования в соответствии с требованиями федеральных государственных образовательных стандартов.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EB6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Pr="00E976B0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общеобразовательных учреждений Пугачевского муниципального района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сентября 2024 года включает в себя 11 школ, из них средних – 8, основных - 1, вечерних – 2 и 20 филиалов, реализующих основные общеобразовательные программы начального общего, основного общего и (или) среднего общего образования.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2024/2025 учебного года в 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района обучались </w:t>
      </w:r>
      <w:r w:rsidR="00D13BF4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1731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C1731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чащихся, в вечерних школах - 412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84DB2" w:rsidRPr="00E976B0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реорганизации образовательных учреждений функционируют 3 филиала и 18 структурных подразделений общеобразовательных учреждений, реализующих общеобразовательные программы дошкольного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численность обучающихся составляет 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76B0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человек.</w:t>
      </w:r>
    </w:p>
    <w:p w:rsidR="00F84DB2" w:rsidRPr="00461C39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10-е классы в 2024/2025 учебном году зачислено </w:t>
      </w:r>
      <w:r w:rsidR="00D60250"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29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прошлого года, из них в школы города 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сельские школы 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В вечерние школы в 10-е классы зачислено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человека.</w:t>
      </w:r>
    </w:p>
    <w:p w:rsidR="00F84DB2" w:rsidRPr="00461C39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2024/2025 учебном году в 11-х классах обучается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на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прошлом году. Всего на старшей ступени среднего общего образования обучается 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вечерних школах –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84DB2" w:rsidRPr="00461C39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профильного обучения осваивают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10-11-х классов, что составляет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84DB2" w:rsidRDefault="0093374D" w:rsidP="00EB6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обучение организовано в шести средних школах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Пугачева: муниципальном общеобразовательном учреждении «Средняя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муниципальном общеобразовательном учреждении «Средняя общеобразовательная школа № 2 города Пугачева Саратовской области», муниципальном общеобразовательном учреждении «Средняя общеобразовательная школа № 3 г. Пугачева Саратовской области», муниципальном общеобразовательном учреждении «Средняя общеобразовательная школа № 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общеобразовательном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п.Заволжский</w:t>
      </w:r>
      <w:proofErr w:type="spellEnd"/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4DB2" w:rsidRDefault="0093374D" w:rsidP="00EB6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выпускников 11-х классов получили аттестат с отличием и медаль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«За особые успехи в учении» (что составляет 23% от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количества выпускников).</w:t>
      </w:r>
    </w:p>
    <w:p w:rsidR="00F84DB2" w:rsidRDefault="0093374D" w:rsidP="00D60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государственную итоговую аттестацию по образовательным программам основного общего образования в Пугачевском муниципальном районе </w:t>
      </w:r>
      <w:r w:rsidR="0042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605 обучающихся 9-х классов.</w:t>
      </w:r>
    </w:p>
    <w:p w:rsidR="00F84DB2" w:rsidRDefault="0093374D" w:rsidP="00D60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сентября 2024 года аттестаты об основном общем образовании получили 592 выпускника, из них аттестаты особого образца получили 49 девятиклассников.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экзамен сдавал 241 выпускник. Государственный выпускной экзамен сдавали 38 выпускников вечерних школ. 16 выпускников сдали выпускные экзамены на 70 баллов и выше и награждены Почетным знаком Губернатора Саратовской области «За отличие в учебе». Получили аттестаты о среднем общем 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277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11-х классов (в этом числе 38 выпускника вечерних (сменных) общеобразовательных учреждений).</w:t>
      </w:r>
    </w:p>
    <w:p w:rsidR="00F84DB2" w:rsidRPr="00D60520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общеобразовательные учреждения подключены к сети Интернет.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компьютерах с выходом в сеть Интернет в общеобразовательных учреждениях установлена программа контент-фильтрации. 100% образовательных учреждений имеют сайты, образующие единое образовательное пространство.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оптимизации информационной инфраструктуры ведется работа по закупке лицензионного программного обеспечения.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реализация федерального проекта «Современная школа». На базе общеобразовательных учреждений функционируют </w:t>
      </w:r>
      <w:r w:rsidR="004A0994"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4A0994"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цифрового и гуманитарного профилей, естественно-научной и технологической направленностей «Точка роста», два из которых открыты в сентябре 202</w:t>
      </w:r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Одной из основных задач Центров является охват своей деятельностью на обновленной материально-технической базе не менее 100% обучающихся школы, осваивающих основные общеобразовательные программы по предметным областям «Технология», </w:t>
      </w:r>
      <w:r w:rsidRPr="00E46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и информатика», «Физическая культура и ОБ</w:t>
      </w:r>
      <w:r w:rsidR="00E466A4" w:rsidRPr="00E466A4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E4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«Физика»,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«Химия», «Биология», а также обеспечение охвата обучающихся школы дополнительными образовательными программами цифровой, естественно-научной, технической и гуманитарной направленностей во внеурочное время, в том числе с использованием дистанционных форм обучения и сетевого партнерства.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8 общеобразовательных учреждений района вошли в проект по внедрению цифровой модели образовательной среды по приобретению цифрового и компьютерного оборудования. Всего в проекте принимают участие 16 общеобразовательных учреждений.</w:t>
      </w:r>
    </w:p>
    <w:p w:rsidR="004A0994" w:rsidRPr="00402884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общеобразовательных учреждений к новому 2024</w:t>
      </w:r>
      <w:r w:rsidR="00420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288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учебному году проведены работы в области обеспечения пожарной безопасности: огнезащитная обработка деревянных конструкций кровли в одном учреждении, проверка испытания ограждения кровли в одном учреждении, испытание наружных противопожарных лестниц в одном учреждении, приобретение и перезарядка огнетушителей в трех учреждениях.</w:t>
      </w:r>
    </w:p>
    <w:p w:rsidR="004A0994" w:rsidRPr="008158F5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Проводятся мероприятия, направленные на антитеррористическую защищенность объектов: заключены договора на специализированную охрану сотрудниками частных охранных предприятий в семи учреждениях.</w:t>
      </w:r>
    </w:p>
    <w:p w:rsidR="004A0994" w:rsidRPr="008158F5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требованиям по антитеррористической защищенности объектов образования необходимо: установить периметральное ограждение в двух общеобразовательных учреждениях; оснастить системой охранной сигнализации 1 общеобразовательное учреждение; оборудовать помещения постами охраны на основных входах в здание и помещение для охраны с установкой КТС, видеонаблюдения, охранной сигнализацией в пяти общеобразовательных учреждениях, заменить в двадцати учреждениях кнопки тревожной сигнализации работающие по каналам сотовой связи на стационарные.</w:t>
      </w:r>
    </w:p>
    <w:p w:rsidR="004A0994" w:rsidRPr="005A075A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проведены работы по текущему ремонту зданий и благоустройству территорий: ремонт помещений для открытия центров образования естественно-научной и технологической направленностей «Точка роста» в двух общеобразовательных учреждениях: филиале муниципального общеобразовательного учреждения «Средняя общеобразовательная школа № 14 города Пугачева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</w:t>
      </w:r>
      <w:proofErr w:type="spellStart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п.Тургеневский</w:t>
      </w:r>
      <w:proofErr w:type="spellEnd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филиале муниципального общеобразовательного учреждения «Средняя общеобразовательная школа № 2 города Пугачева Саратовской области»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Рахмановка</w:t>
      </w:r>
      <w:proofErr w:type="spellEnd"/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оконных блоков в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учреждении. </w:t>
      </w:r>
    </w:p>
    <w:p w:rsidR="002A2508" w:rsidRPr="00623322" w:rsidRDefault="004A0994" w:rsidP="002A2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Саратовской области «Развитие инфраструктуры образовательных организаций Саратовской области» на 2022-2026 годы проведен ремонт школьных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еев в 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муниципального общеобразовательного учреждения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города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–основная общеобразовательная школа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с.Красная</w:t>
      </w:r>
      <w:proofErr w:type="spellEnd"/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города Пугачева Саратовской области имени </w:t>
      </w:r>
      <w:proofErr w:type="spellStart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кровли в 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с.Камелик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основная общеобразовательная школа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Каменка), капитальный ремонт спортивных залов в 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14 города Пугачева  Саратовской области имени </w:t>
      </w:r>
      <w:proofErr w:type="spellStart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общеобразовательная школа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п.Тургеневский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 «Средняя общеобразовательная школа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с. Б</w:t>
      </w:r>
      <w:r w:rsidR="002A2508"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</w:t>
      </w:r>
      <w:r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Таволожка»)</w:t>
      </w:r>
      <w:r w:rsidR="002A2508"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994" w:rsidRPr="00623322" w:rsidRDefault="004A0994" w:rsidP="002A25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По программе «Модернизация школьных систем образования» ведется капитальный ремонт</w:t>
      </w:r>
      <w:r w:rsidR="00EB6A5B" w:rsidRPr="006233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23322">
        <w:rPr>
          <w:rFonts w:ascii="Times New Roman" w:eastAsia="Calibri" w:hAnsi="Times New Roman" w:cs="Times New Roman"/>
          <w:sz w:val="28"/>
          <w:szCs w:val="28"/>
        </w:rPr>
        <w:t>муниципального общеобразовательного учреждения «Средняя общеобразовательная школа п. Заволжский Пугачевского района Саратовской области» (срок реализации 2024-2025 годы)</w:t>
      </w:r>
      <w:r w:rsidR="002A2508" w:rsidRPr="006233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994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 2024 году по федеральному проекту «Успех каждого ребенка» для создания условия для занятий физической культурой и спортом проведен капитальный ремонт спортивного зала муниципального общеобразовательного учреждения «Сред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№ </w:t>
      </w: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города Пугачева Саратовской области имени </w:t>
      </w:r>
      <w:proofErr w:type="spellStart"/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0994" w:rsidRPr="00052C5B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проведены работы по подготовке учреждений к работе в осенне-зимний отопительный период 2024</w:t>
      </w:r>
      <w:r w:rsidR="00420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в решении задач подпрограммы № 1 необходимо для установления единых подходов к развитию системы общего образования обучающихся.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№ 1 позволит: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адресность, последовательность и контроль инвестирования средств в муниципальную систему общего образования;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круг приоритетных объектов и субъектов целевого инвестирования.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7765C3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№511)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1: создание условий, направленных на повышение качества общего образования.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следующих задач:</w:t>
      </w:r>
    </w:p>
    <w:p w:rsidR="00F84DB2" w:rsidRDefault="0093374D" w:rsidP="00FE12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</w:r>
    </w:p>
    <w:p w:rsidR="00F84DB2" w:rsidRDefault="0093374D" w:rsidP="00AD38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безопасных условий для образования и воспитания детей в общеобразовательных учреждениях, укреплен</w:t>
      </w:r>
      <w:r w:rsidR="00AD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материально-технической базы</w:t>
      </w:r>
      <w:r w:rsidR="0077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65C3" w:rsidRPr="0099190F" w:rsidRDefault="007765C3" w:rsidP="007765C3">
      <w:pPr>
        <w:pStyle w:val="af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расширение возможностей обучающихся в освоении учебных предметов;</w:t>
      </w:r>
    </w:p>
    <w:p w:rsidR="007765C3" w:rsidRDefault="007765C3" w:rsidP="007765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90F">
        <w:rPr>
          <w:rFonts w:ascii="Times New Roman" w:hAnsi="Times New Roman" w:cs="Times New Roman"/>
          <w:bCs/>
          <w:sz w:val="28"/>
          <w:szCs w:val="28"/>
        </w:rPr>
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1 и их значениях представлены в приложении № 13 к муниципальной программе.</w:t>
      </w:r>
    </w:p>
    <w:p w:rsidR="00F84DB2" w:rsidRDefault="0093374D" w:rsidP="003B41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подпрограммы № 1 предполагается 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</w:r>
    </w:p>
    <w:p w:rsidR="00F84DB2" w:rsidRDefault="0093374D" w:rsidP="003B41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 рассчитана на период 2025-2027 годы.</w:t>
      </w:r>
    </w:p>
    <w:p w:rsidR="00F84DB2" w:rsidRDefault="0093374D" w:rsidP="003B41B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3B41B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1</w:t>
      </w:r>
    </w:p>
    <w:p w:rsidR="00F84DB2" w:rsidRDefault="0093374D" w:rsidP="003B41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3B41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мероприятиях, запланированных для достижения целей и задач подпрограммы № 1 представлена в приложении № 14 к муниципальной программе.</w:t>
      </w:r>
    </w:p>
    <w:p w:rsidR="00F84DB2" w:rsidRDefault="0093374D" w:rsidP="003B41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3B41B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 представлены в приложении № 15 к муниципальной программе.</w:t>
      </w:r>
    </w:p>
    <w:p w:rsidR="00623322" w:rsidRDefault="00623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1 осуществляется управлением образования администрации Пугачевского муниципального района 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Пугачевского муниципального района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в отдел экономического развития, промышленности и торговли администрации Пугачевского муниципального района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264C8C" w:rsidRDefault="00264C8C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8C" w:rsidRDefault="00264C8C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2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Pr="00D60C36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D60C3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 </w:t>
      </w:r>
      <w:r w:rsidR="00D60C36" w:rsidRPr="00D60C36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(внесены изменения постановлением от 06.06.2025г №786)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2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«Поддержка одаренных детей»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228"/>
      </w:tblGrid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одаренных детей» (далее – подпрограмма № 2);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62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выявления и развития одаренных детей;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поддержка одаренных детей через проведение различных мероприятий, олимпиад, конкурсов, соревнований;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D36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57" w:rsidRPr="00390B70" w:rsidRDefault="003E7B57" w:rsidP="003E7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3E7B57" w:rsidP="003E7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2 проходит без разделения на этапы;</w:t>
            </w:r>
          </w:p>
        </w:tc>
      </w:tr>
      <w:tr w:rsidR="00F84DB2" w:rsidRPr="005F3BD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3BD1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36" w:rsidRPr="0099190F" w:rsidRDefault="00D60C36" w:rsidP="00D60C3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в том числе:</w:t>
            </w:r>
          </w:p>
          <w:p w:rsidR="00F84DB2" w:rsidRDefault="00D60C36" w:rsidP="00D60C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161,5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2027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</w:p>
          <w:p w:rsidR="00D60C36" w:rsidRPr="00D60C36" w:rsidRDefault="00D60C36" w:rsidP="00D60C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</w:pPr>
            <w:r w:rsidRPr="00D60C36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  <w:t> (внесены изменения постановлением от 06.06.2025г №786)</w:t>
            </w:r>
          </w:p>
          <w:p w:rsidR="00D60C36" w:rsidRPr="005F3BD1" w:rsidRDefault="00D60C36" w:rsidP="00D6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</w:t>
            </w:r>
          </w:p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реализации</w:t>
            </w:r>
          </w:p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ходе реализации подпрограммы № 2 предполагается достижение следующего результата: выявление и поддержка способных, одаренных детей.</w:t>
            </w:r>
          </w:p>
        </w:tc>
      </w:tr>
    </w:tbl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C4C" w:rsidRPr="000B089B" w:rsidRDefault="008C3C4C" w:rsidP="008C3C4C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8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 из ключевых показателей качества обучения является результативность работы с одаренными детьми.</w:t>
      </w:r>
    </w:p>
    <w:p w:rsidR="008C3C4C" w:rsidRPr="005F3BD1" w:rsidRDefault="008C3C4C" w:rsidP="008C3C4C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в школьном этапе всероссийской предметной олимпиады школьников приняли участие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2560 обучающихся (в 2022 году - </w:t>
      </w:r>
      <w:r w:rsidR="00EC67B4">
        <w:rPr>
          <w:rFonts w:ascii="Times New Roman" w:eastAsia="Times New Roman" w:hAnsi="Times New Roman" w:cs="Times New Roman"/>
          <w:color w:val="000000"/>
          <w:sz w:val="28"/>
          <w:szCs w:val="28"/>
        </w:rPr>
        <w:t>2231 обучающийся)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>. Победителей и призеров в школьном</w:t>
      </w:r>
      <w:r w:rsidR="00EC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олимпиады – 2548 человек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C4C" w:rsidRPr="005F3BD1" w:rsidRDefault="008C3C4C" w:rsidP="008C3C4C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муниципальном этапе олимпиады приняли участие </w:t>
      </w:r>
      <w:r w:rsidR="00EC67B4">
        <w:rPr>
          <w:rFonts w:ascii="Times New Roman" w:eastAsia="Times New Roman" w:hAnsi="Times New Roman" w:cs="Times New Roman"/>
          <w:color w:val="000000"/>
          <w:sz w:val="28"/>
          <w:szCs w:val="28"/>
        </w:rPr>
        <w:t>704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победителей и призёров – 358 человек.</w:t>
      </w:r>
    </w:p>
    <w:p w:rsidR="008C3C4C" w:rsidRDefault="008C3C4C" w:rsidP="00D60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>В региональный этап по итогам количества набранных баллов по каждому общеобразовательному предмету прошли 126 участников,</w:t>
      </w:r>
      <w:r w:rsidR="005F3BD1"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региональном этапе приняли участие </w:t>
      </w:r>
      <w:r w:rsidR="002864C0">
        <w:rPr>
          <w:rFonts w:ascii="Times New Roman" w:eastAsia="Calibri" w:hAnsi="Times New Roman" w:cs="Times New Roman"/>
          <w:color w:val="000000"/>
          <w:sz w:val="28"/>
          <w:szCs w:val="28"/>
        </w:rPr>
        <w:t>69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обучающихся. Пугачевский </w:t>
      </w:r>
      <w:r w:rsidR="00D60520"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 </w:t>
      </w:r>
      <w:r w:rsidR="006234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>вошел в пятёрку лучших районов по подготовке и проведению предметных олимпиад.</w:t>
      </w:r>
    </w:p>
    <w:p w:rsidR="000A7990" w:rsidRPr="00C3655C" w:rsidRDefault="00E459DD" w:rsidP="00D60520">
      <w:pPr>
        <w:spacing w:after="0" w:line="240" w:lineRule="auto"/>
        <w:ind w:right="72"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школа № 2 </w:t>
      </w:r>
      <w:proofErr w:type="spellStart"/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>» стал</w:t>
      </w:r>
      <w:r w:rsidR="00774535" w:rsidRPr="00C365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 xml:space="preserve"> ассоциированным партнером</w:t>
      </w:r>
      <w:r w:rsidR="00961B95" w:rsidRPr="00C3655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центра </w:t>
      </w:r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>«Сириуса».</w:t>
      </w:r>
      <w:r w:rsidR="00B27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990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разработан в соответствии с поручением Президента Российской Федерации и направлен на поддержку талантливых детей и молодежи, а также подготовку высококвалифицированных кадров для региональных экономик.</w:t>
      </w:r>
    </w:p>
    <w:p w:rsidR="005A498F" w:rsidRPr="00C3655C" w:rsidRDefault="00935857" w:rsidP="00D60520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35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униципальное общеобразовательное учреждение «Средняя общеобразовательная школа № 14 города Пугачева Саратовской области имени </w:t>
      </w:r>
      <w:proofErr w:type="spellStart"/>
      <w:r w:rsidRPr="00935857">
        <w:rPr>
          <w:rFonts w:ascii="Times New Roman" w:hAnsi="Times New Roman" w:cs="Times New Roman"/>
          <w:sz w:val="28"/>
          <w:szCs w:val="28"/>
          <w:shd w:val="clear" w:color="auto" w:fill="FFFFFF"/>
        </w:rPr>
        <w:t>П.А.Столыпина</w:t>
      </w:r>
      <w:proofErr w:type="spellEnd"/>
      <w:r w:rsidRPr="009358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2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498F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муниципальной площадкой «Тал</w:t>
      </w:r>
      <w:r w:rsidR="00774535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антливому ребёнку</w:t>
      </w:r>
      <w:r w:rsidR="005F3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4535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талантливый </w:t>
      </w:r>
      <w:r w:rsidR="005A498F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педагог».</w:t>
      </w:r>
    </w:p>
    <w:p w:rsidR="00F84DB2" w:rsidRPr="00C3655C" w:rsidRDefault="007311D7" w:rsidP="00D60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общеобразовательных учрежден</w:t>
      </w:r>
      <w:r w:rsidR="00774535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научно- практические конференции, фестивали:</w:t>
      </w:r>
    </w:p>
    <w:p w:rsidR="00F84DB2" w:rsidRPr="00C3655C" w:rsidRDefault="0093374D" w:rsidP="00D60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общеобразовательном учреждении «Средняя общеобразовательная школа № 1 </w:t>
      </w:r>
      <w:proofErr w:type="spellStart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проходит фестиваль «Я люблю – и, значит, я живу!», посвящённый Владимиру Высоцкому; муниципальный конкурс чтецов, посвященный памяти Заслуженного учителя Российской Федерации Бессоновой Галины Васильевны; муниципальный межшкольный проект «Рождественские встречи!»;</w:t>
      </w:r>
    </w:p>
    <w:p w:rsidR="00F81A3E" w:rsidRDefault="00F81A3E" w:rsidP="00D60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общеобразовательная школа № 2 города Пугачева Саратовской области» проводятся литературный конкурс «Проба пера», 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межрегиональная научно-практическая конференция «Шаг в науку»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муниципальный конкурс «Юный физик»;</w:t>
      </w:r>
    </w:p>
    <w:p w:rsidR="00F84DB2" w:rsidRPr="009037A0" w:rsidRDefault="00F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«Средн</w:t>
      </w:r>
      <w:r w:rsidR="00C365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яя общеобразовательная школа </w:t>
      </w:r>
      <w:proofErr w:type="spellStart"/>
      <w:r w:rsidR="00C365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п.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Заволжский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Пугачевского района Саратовской области» проходит муниципальная научно-практическая конференция «От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школьного проекта к практическим делам»; реализуется проект «Книги- юбиляры»;</w:t>
      </w:r>
    </w:p>
    <w:p w:rsidR="002E04B5" w:rsidRDefault="0022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2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Средняя общеобразовательная школа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№ 13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г.Пугачева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М.В.Ломоносова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проведены региональные Ломоносовские чтения; межмуниципальный форум «Во славу Отечества»; «Фестиваль народов Поволжья»</w:t>
      </w:r>
      <w:r w:rsidR="002E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2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04B5">
        <w:rPr>
          <w:rFonts w:ascii="Times New Roman" w:eastAsia="Calibri" w:hAnsi="Times New Roman" w:cs="Times New Roman"/>
          <w:color w:val="000000"/>
          <w:sz w:val="28"/>
          <w:szCs w:val="28"/>
        </w:rPr>
        <w:t>межмуниципальный научно-технический конкурс «Дорога в будущее»</w:t>
      </w:r>
      <w:r w:rsidR="00320B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84DB2" w:rsidRPr="009037A0" w:rsidRDefault="0022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«Средняя общеобразовательная школа № 3 г. Пугачева Саратовской области» прошла</w:t>
      </w:r>
      <w:r w:rsidR="005F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Всероссийская научно-практическая конференция «Путь к возрождению»;</w:t>
      </w:r>
    </w:p>
    <w:p w:rsidR="00F84DB2" w:rsidRDefault="0022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«Средняя общеобразовательная школа № 5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г.Пугачева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области» прошла муниципальная открытая площадка для учащихся в рамках сотрудничества с Пугачевским краеведческим музеем имени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К.И.Журавлева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0C37" w:rsidRDefault="00C90C37" w:rsidP="00320B0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рамках реализации стратегии финансовой грамотности и формирования финансовой культуры во Всероссийской онлайн-олимпиаде приняли участие 417 обучающихся общеобразовательных учреждений.</w:t>
      </w:r>
    </w:p>
    <w:p w:rsidR="005061DA" w:rsidRDefault="005061DA" w:rsidP="0032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="00EA3DE1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проведена муниципальная онлайн-олимпиада по физике «Дорогами космических орбит». 178 школьников стали победителями и </w:t>
      </w:r>
      <w:r w:rsidRPr="00247BA9">
        <w:rPr>
          <w:rFonts w:ascii="Times New Roman" w:hAnsi="Times New Roman" w:cs="Times New Roman"/>
          <w:sz w:val="28"/>
          <w:szCs w:val="28"/>
        </w:rPr>
        <w:t>призёрами олимпиады.</w:t>
      </w:r>
    </w:p>
    <w:p w:rsidR="00A3611A" w:rsidRDefault="00A3611A" w:rsidP="00320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5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муниципальном конкурсе «Ученик года-2024» приняли участие 4 школьника.</w:t>
      </w:r>
    </w:p>
    <w:p w:rsidR="005061DA" w:rsidRPr="00E459DD" w:rsidRDefault="00935857" w:rsidP="00320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Команда 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14 города Пугачева Саратовской области имени </w:t>
      </w:r>
      <w:proofErr w:type="spellStart"/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победителями всероссийского фестиваля, </w:t>
      </w:r>
      <w:r w:rsidR="00F3444B" w:rsidRPr="00E4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посвящённого празднованию 225-летия со дня рождения Александра Сергеевича Пушкина</w:t>
      </w:r>
      <w:r w:rsidR="0047221B" w:rsidRPr="00E4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4DB2" w:rsidRDefault="00E459DD" w:rsidP="002374E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1 </w:t>
      </w:r>
      <w:proofErr w:type="spellStart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3AD"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857"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№ 2 города Пугачева Саратовской области»</w:t>
      </w:r>
      <w:r w:rsidR="009963AD" w:rsidRPr="0032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общеобразовательная школа № 13 </w:t>
      </w:r>
      <w:proofErr w:type="spellStart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в инновационной программе «</w:t>
      </w:r>
      <w:proofErr w:type="spellStart"/>
      <w:r w:rsidR="009963AD" w:rsidRPr="00320B00">
        <w:rPr>
          <w:rFonts w:ascii="Times New Roman" w:eastAsia="Calibri" w:hAnsi="Times New Roman" w:cs="Times New Roman"/>
          <w:sz w:val="28"/>
          <w:szCs w:val="28"/>
        </w:rPr>
        <w:t>Агроклассы</w:t>
      </w:r>
      <w:proofErr w:type="spellEnd"/>
      <w:r w:rsidR="009963AD" w:rsidRPr="00320B00">
        <w:rPr>
          <w:rFonts w:ascii="Times New Roman" w:eastAsia="Calibri" w:hAnsi="Times New Roman" w:cs="Times New Roman"/>
          <w:sz w:val="28"/>
          <w:szCs w:val="28"/>
        </w:rPr>
        <w:t xml:space="preserve">». Обучающиеся </w:t>
      </w:r>
      <w:r w:rsidR="00FE437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32A9D">
        <w:rPr>
          <w:rFonts w:ascii="Times New Roman" w:eastAsia="Calibri" w:hAnsi="Times New Roman" w:cs="Times New Roman"/>
          <w:sz w:val="28"/>
          <w:szCs w:val="28"/>
        </w:rPr>
        <w:t>В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>авиловских</w:t>
      </w:r>
      <w:proofErr w:type="spellEnd"/>
      <w:r w:rsidR="00B2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2A9D">
        <w:rPr>
          <w:rFonts w:ascii="Times New Roman" w:eastAsia="Calibri" w:hAnsi="Times New Roman" w:cs="Times New Roman"/>
          <w:sz w:val="28"/>
          <w:szCs w:val="28"/>
        </w:rPr>
        <w:t>А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>гроклассов</w:t>
      </w:r>
      <w:proofErr w:type="spellEnd"/>
      <w:r w:rsidR="00FE437C">
        <w:rPr>
          <w:rFonts w:ascii="Times New Roman" w:eastAsia="Calibri" w:hAnsi="Times New Roman" w:cs="Times New Roman"/>
          <w:sz w:val="28"/>
          <w:szCs w:val="28"/>
        </w:rPr>
        <w:t>»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 xml:space="preserve"> знакомятся с образовательными возможностями </w:t>
      </w:r>
      <w:proofErr w:type="spellStart"/>
      <w:r w:rsidR="009963AD" w:rsidRPr="00320B00">
        <w:rPr>
          <w:rFonts w:ascii="Times New Roman" w:eastAsia="Calibri" w:hAnsi="Times New Roman" w:cs="Times New Roman"/>
          <w:bCs/>
          <w:sz w:val="28"/>
          <w:szCs w:val="28"/>
        </w:rPr>
        <w:t>Вавиловского</w:t>
      </w:r>
      <w:proofErr w:type="spellEnd"/>
      <w:r w:rsidR="009963AD" w:rsidRPr="00320B00">
        <w:rPr>
          <w:rFonts w:ascii="Times New Roman" w:eastAsia="Calibri" w:hAnsi="Times New Roman" w:cs="Times New Roman"/>
          <w:bCs/>
          <w:sz w:val="28"/>
          <w:szCs w:val="28"/>
        </w:rPr>
        <w:t xml:space="preserve"> университета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>. Преподаватели университета проводят для обучающихся мастер-классы, игры</w:t>
      </w:r>
      <w:r w:rsidR="00F96412" w:rsidRPr="00320B00">
        <w:rPr>
          <w:rFonts w:ascii="Times New Roman" w:eastAsia="Calibri" w:hAnsi="Times New Roman" w:cs="Times New Roman"/>
          <w:sz w:val="28"/>
          <w:szCs w:val="28"/>
        </w:rPr>
        <w:t>.</w:t>
      </w:r>
      <w:r w:rsidR="0093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4E9" w:rsidRDefault="0023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125B9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2, целевые показатели (индикаторы), описание ожидаемых конечных результатов, сроки и этапы реализации подпрограммы № 2</w:t>
      </w:r>
    </w:p>
    <w:p w:rsidR="00F84DB2" w:rsidRDefault="0093374D" w:rsidP="00125B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12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2: создание условий для выявления и развития одаренных детей.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указанной цели будет осуществляться за счет решения следующей задачи:</w:t>
      </w:r>
    </w:p>
    <w:p w:rsidR="00F84DB2" w:rsidRDefault="0093374D" w:rsidP="00D37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одаренных детей через проведение различных мероприятий, олимпиад, конкурсов, соревнований.</w:t>
      </w:r>
    </w:p>
    <w:p w:rsidR="00F84DB2" w:rsidRDefault="0093374D" w:rsidP="00D37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2 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2 предполагается получение следующего результата: выявление и поддержка способных, одаренных детей.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2 рассчитана на период 2025-2027 годы.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2 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2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2</w:t>
      </w:r>
    </w:p>
    <w:p w:rsidR="00F84DB2" w:rsidRDefault="009337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реализации подпрограммы № 2 осуществляется управлением образования администрации Пугачевского муниципального района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контролем координатора муниципальной программы - заместителя главы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234CA" w:rsidRDefault="006234C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3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65C3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37593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r w:rsidR="007765C3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3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системы дошкольного образования»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3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системы дошкольного образования» (далее – подпрограмма № 3);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 Пугачевского муниципального района</w:t>
            </w:r>
            <w:r w:rsidR="0062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общеобразовательные учреждения Пугачевского муниципального района</w:t>
            </w:r>
            <w:r w:rsidR="0062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общедоступного дошкольного образования, повышение его качества;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потребности населения в услугах системы дошкольного образования;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воспитанников;</w:t>
            </w:r>
          </w:p>
        </w:tc>
      </w:tr>
      <w:tr w:rsidR="00B2779C" w:rsidRPr="00B2779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2779C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Pr="00B2779C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которых проведена обработка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деревянных конструкций огнезащитным составом и их поверка в текущем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8BA" w:rsidRDefault="00A828BA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90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в дошкольных образовательных учреждениях</w:t>
            </w:r>
            <w:r w:rsidRPr="009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которым проведена специальная оценка условий труда</w:t>
            </w:r>
          </w:p>
          <w:p w:rsidR="00A828BA" w:rsidRPr="00B2779C" w:rsidRDefault="00A828BA" w:rsidP="005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3 проходит без разделения на этапы;</w:t>
            </w:r>
          </w:p>
        </w:tc>
      </w:tr>
      <w:tr w:rsidR="00F84DB2" w:rsidRPr="007A115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7A1151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05D" w:rsidRPr="0099190F" w:rsidRDefault="004B705D" w:rsidP="004B705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538199,7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(прогнозно)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4B705D" w:rsidRPr="0099190F" w:rsidRDefault="004B705D" w:rsidP="004B705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345162,3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из них: 2025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116519,9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(прогнозно), 2026 </w:t>
            </w:r>
            <w:r w:rsidRPr="00694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114321,2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2027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114321,2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(прогнозно);</w:t>
            </w:r>
          </w:p>
          <w:p w:rsidR="00A828BA" w:rsidRPr="007A1151" w:rsidRDefault="004B705D" w:rsidP="004B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193037,4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66614,5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тыс.руб.,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64092,5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тыс.руб., 2027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62330,4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  <w:r w:rsidR="00A828BA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(внесены изменения постановлением от 07.04.2025г. №511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="00A828BA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="003D019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реализации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3 предполагается получение следующего результата: повышение качества дошкольного образования.</w:t>
            </w:r>
          </w:p>
        </w:tc>
      </w:tr>
    </w:tbl>
    <w:p w:rsidR="00F84DB2" w:rsidRDefault="0093374D" w:rsidP="008252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82523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3</w:t>
      </w:r>
    </w:p>
    <w:p w:rsidR="00215A79" w:rsidRDefault="0093374D" w:rsidP="00215A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25235" w:rsidRDefault="00825235" w:rsidP="00215A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удовлетворения потребностей населения в услугах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образования, обеспечения доступности дошкольного образования в Пугачевском муниципальном районе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 1</w:t>
      </w:r>
      <w:r w:rsidR="00F1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учреждений.</w:t>
      </w:r>
    </w:p>
    <w:p w:rsidR="00825235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функционируют 3 филиала и 18 структурных подразделений общеобразовательных учреждений, реализующих общеобразовательные программы дошкольного образования, финансирование которых осуществляется в рамках подпрограммы № 1 настоящей муниципальной программы.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сентября 2024 года количество дошкольников составляет </w:t>
      </w:r>
      <w:r w:rsidR="00E976B0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1506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(в том числе </w:t>
      </w:r>
      <w:r w:rsidR="00E976B0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в структурных подразделениях общеобразовательных учреждений). Всем желающим предоставлены места в</w:t>
      </w: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садах. Актуальная очередь отсутствует. На учет для предоставления места в 2023-2024 годах поставлены 172 человека в возрасте от 0 до 7 лет.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учреждениях увеличивается количество детей-инвалидов и детей с ограниченными возможностями здоровья, которым требуется создание специальных условий, </w:t>
      </w:r>
      <w:proofErr w:type="spellStart"/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сопровождение, помощь логопедов, психологов, дефектологов, медицинских работников.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общедоступности дошкольного образования для всех категорий граждан реализуется также за счет развития различных форм дошкольного образования.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повышения качества дошкольного образования в значительной степени зависит от развития кадрового потенциала: 36 (19%) работников имеют высшую квалификационную категорию, 90 чел. (46%) - первую квалификационную категорию, 21 чел. (11%) - аттестованы на соответствие занимаемой должности. С высшим образованием - 73 человека (37%), со средним специальным 100 человек (51%), прошли профессиональную переподготовку 22 человека (11%).</w:t>
      </w:r>
    </w:p>
    <w:p w:rsidR="00825235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Саратовской области от 28 ноября 2013 года № 215-ЗСО «Об образовании в Саратовской области» отдельным категориям воспитанников предоставляются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 реализующих основную общеобразовательную программу дошкольного образования (на питание, мягкий инвентарь и оборудование, медикаменты). В 202</w:t>
      </w:r>
      <w:r w:rsid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указанные меры социальной поддержки получают </w:t>
      </w:r>
      <w:r w:rsid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 </w:t>
      </w: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991F02" w:rsidRPr="001D0595" w:rsidRDefault="00991F02" w:rsidP="00991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дошкольных образовательных учреждениях проведены работы в области обеспечения пожарной безопасности: огнезащитная обработка деревянных конструкций в семи учреждениях, поверка качества огнезащитной обработки деревянных конструкций в двух учреждениях, испытание наружных противопожарных лестниц в трех учреждениях, замена и перезарядка огнетушителей в трех учреждениях.</w:t>
      </w:r>
    </w:p>
    <w:p w:rsidR="00991F02" w:rsidRPr="001D0595" w:rsidRDefault="00991F02" w:rsidP="00991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Саратовской области «Развитие инфраструктуры образовательных организаций Саратовской области» на 2022-2026 годы проведен ремонт кровли в 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8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Саратовской области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15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муниципальное дошкольное образовательное учреждение 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с.Успенка</w:t>
      </w:r>
      <w:proofErr w:type="spellEnd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района 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замена оконных блоков в 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 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12 г.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 Саратовской области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труктурное подразделение 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с.Березово</w:t>
      </w:r>
      <w:proofErr w:type="spellEnd"/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FFB" w:rsidRP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FFB" w:rsidRP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общеобразовательного учреждения «Средняя общеобразовательная школа п. Заволжский Пугачевского района Саратовской области» - средняя общеобразовательная школа с. Березово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02" w:rsidRPr="001D0595" w:rsidRDefault="00991F02" w:rsidP="00991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проведены работы по подготовке учреждений к работе в осенне-зимний отопительный период 2024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котлов).</w:t>
      </w:r>
    </w:p>
    <w:p w:rsidR="00900FFB" w:rsidRDefault="00900FFB" w:rsidP="004D40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 w:rsidP="004D40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3, целевые показатели (индикаторы), описание ожидаемых конечных результатов, сроки и этапы реализации подпрограммы № 3</w:t>
      </w:r>
    </w:p>
    <w:p w:rsidR="00F84DB2" w:rsidRDefault="0093374D" w:rsidP="004D40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4D40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3: создание условий, направленных на обеспечение общедоступного дошкольного образования, повышение его качества.</w:t>
      </w:r>
    </w:p>
    <w:p w:rsidR="00F84DB2" w:rsidRDefault="0093374D" w:rsidP="004D40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следующих задач: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потребности населения в услугах системы дошкольного образования;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мер социальной поддержки отдельным категориям воспитанников.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3 и их значениях представлены в приложении № 13 к муниципальной программе.</w:t>
      </w:r>
    </w:p>
    <w:p w:rsidR="00F84DB2" w:rsidRDefault="0093374D" w:rsidP="00900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3 предполагается получение следующего результата:</w:t>
      </w:r>
      <w:r w:rsidR="0026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дошкольного образования.</w:t>
      </w:r>
    </w:p>
    <w:p w:rsidR="00F84DB2" w:rsidRDefault="0093374D" w:rsidP="00900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3 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3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3 представлена в приложении № 14 к муниципальной программе.</w:t>
      </w:r>
    </w:p>
    <w:p w:rsidR="00F84DB2" w:rsidRDefault="0093374D" w:rsidP="00C95E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3322" w:rsidRDefault="00623322" w:rsidP="00C95E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95E2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3</w:t>
      </w:r>
    </w:p>
    <w:p w:rsidR="00F84DB2" w:rsidRDefault="0093374D" w:rsidP="00C95E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 w:rsidP="00C95E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95E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3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3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3 осуществляется управлением образования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0A4" w:rsidRDefault="004D40A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0A4" w:rsidRDefault="004D40A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4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</w:t>
      </w:r>
      <w:r w:rsidR="003C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84DB2" w:rsidRPr="006E7037" w:rsidRDefault="006E7037" w:rsidP="006E7037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6E703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(внесены изменения постановлением от 06.06.2025г. №786)</w:t>
      </w:r>
      <w:r w:rsidR="0093374D" w:rsidRPr="006E703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4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«Привлечение молодых специалистов в образовательные учреждения Пугачевского муниципального района»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молодых специалистов в образовательные учреждения Пугачевского муниципального района» (далее – подпрограмма № 4);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0A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потребности образовательных учреждений Пугачевского муниципального района</w:t>
            </w:r>
            <w:r w:rsidR="00EC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квалифицированных педагогических кадрах;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гражданину, заключившему договор о целевом обучении по педагогическим специальностям, мер поддержки в период его обучения;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C95E2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22" w:rsidRDefault="006E7037" w:rsidP="00C9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95E22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граждан, заключивших договор о целевом </w:t>
            </w:r>
            <w:proofErr w:type="gramStart"/>
            <w:r w:rsidR="00C95E22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</w:t>
            </w:r>
            <w:proofErr w:type="gramEnd"/>
            <w:r w:rsidR="00C95E22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педагогическим специальностям, получающих муниципальную стипендию;</w:t>
            </w:r>
          </w:p>
          <w:p w:rsidR="006E7037" w:rsidRDefault="006E7037" w:rsidP="00C9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D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получивших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финансовых затрат по целевому обучению в профессиональных образовательных организациях и организациях высшего образования</w:t>
            </w:r>
          </w:p>
          <w:p w:rsidR="006E7037" w:rsidRPr="006E7037" w:rsidRDefault="006E7037" w:rsidP="006E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  <w:t xml:space="preserve">   </w:t>
            </w:r>
            <w:r w:rsidRPr="006E7037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  <w:t>(внесены изменения постановлением от 06.06.2025г. №786) </w:t>
            </w:r>
          </w:p>
          <w:p w:rsidR="006E7037" w:rsidRPr="00390B70" w:rsidRDefault="006E7037" w:rsidP="00C9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DB2" w:rsidRDefault="00F84DB2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rPr>
          <w:trHeight w:val="77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4 проходит без разделения на этапы;</w:t>
            </w:r>
          </w:p>
          <w:p w:rsidR="00BA2030" w:rsidRDefault="00BA2030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 w:rsidRPr="00C95E2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C95E2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30" w:rsidRPr="0099190F" w:rsidRDefault="00BA2030" w:rsidP="00BA203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уб.,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(прогнозно)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</w:t>
            </w:r>
          </w:p>
          <w:p w:rsidR="00BA2030" w:rsidRPr="0099190F" w:rsidRDefault="00BA2030" w:rsidP="00BA203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22,0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из них: 2025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22,0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2026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2027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(прогнозно);</w:t>
            </w:r>
          </w:p>
          <w:p w:rsidR="00F84DB2" w:rsidRDefault="00BA2030" w:rsidP="00BA2030">
            <w:pPr>
              <w:spacing w:after="0" w:line="240" w:lineRule="auto"/>
              <w:ind w:firstLine="2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уб., из них: 2025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218,4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2027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2030" w:rsidRPr="006E7037" w:rsidRDefault="00BA2030" w:rsidP="00BA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  <w:t xml:space="preserve">   </w:t>
            </w:r>
            <w:r w:rsidRPr="006E7037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  <w:t>(внесены изменения постановлением от 06.06.2025г. №786) </w:t>
            </w:r>
          </w:p>
          <w:p w:rsidR="00BA2030" w:rsidRPr="00C95E22" w:rsidRDefault="00BA2030" w:rsidP="00BA2030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rPr>
          <w:trHeight w:val="27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      </w:r>
          </w:p>
        </w:tc>
      </w:tr>
    </w:tbl>
    <w:p w:rsidR="00623322" w:rsidRDefault="0093374D" w:rsidP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государственной политики является качественное доступное образование, напрямую зависящее от обновления содержания и технологий преподавания общеобразовательных программ, а также от обеспечения условий, в том числе кадровых.</w:t>
      </w:r>
    </w:p>
    <w:p w:rsidR="00F84DB2" w:rsidRPr="00A15DE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педагогических работников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число вакантных должностей -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Вакансии замещаются за счет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обязанностей.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путь решения проблемы – обучение будущих педагогов по целевому договору.</w:t>
      </w:r>
    </w:p>
    <w:p w:rsidR="00F84DB2" w:rsidRDefault="00933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56 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Федерального закона от 29 декабря 2012 года № 273-ФЗ «Об образовании в Российской Федерации»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существенными условиями договора о целевом обучении являются обязательства заказчика целевого обучения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стимулирования.</w:t>
      </w:r>
    </w:p>
    <w:p w:rsidR="00F84DB2" w:rsidRDefault="00933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гражданину, заключившему договор о целевом обучении, мер поддержки осуществляется в соответствии с Порядком предоставления мер поддержки гражданину, заключившему договор о целевом обучении по педагогическим специальностям, в период обучения.</w:t>
      </w:r>
    </w:p>
    <w:p w:rsidR="00623322" w:rsidRDefault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4, целевые показатели (индикаторы), описание ожидаемых конечных результатов, сроки и этапы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подпрограммы № 4: обеспечение потребности образовательных учреждений Пугачевского муниципального района</w:t>
      </w:r>
      <w:r w:rsidR="000A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квалифицированных педагогических кадрах.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 предоставление гражданину, заключившему договор о целевом обучении по педагогическим специальностям, мер поддержки в период его обучения.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4 и их значениях представлены в приложении № 13 к муниципальной программе.</w:t>
      </w:r>
    </w:p>
    <w:p w:rsidR="00F84DB2" w:rsidRDefault="0093374D" w:rsidP="00CA1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</w:r>
    </w:p>
    <w:p w:rsidR="00F84DB2" w:rsidRDefault="0093374D" w:rsidP="00CA1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4 рассчитана на период 2025-2027 годы.</w:t>
      </w:r>
    </w:p>
    <w:p w:rsidR="00623322" w:rsidRDefault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4</w:t>
      </w:r>
    </w:p>
    <w:p w:rsidR="00623322" w:rsidRDefault="00623322" w:rsidP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мероприятиях, запланированных для достижения целей и задач подпрограммы № 4 представлена в приложении № 14 к муниципальной программе.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4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4 осуществляется управлением образования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566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6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 5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5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 5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персонифицированного финансирования дополнительного образования детей» (далее – подпрограмма № 5);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5F73C3" w:rsidP="005F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4DB2">
        <w:trPr>
          <w:trHeight w:val="77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 w:rsidP="0040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</w:t>
            </w:r>
            <w:r w:rsidR="0040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проходит без разделения на этапы;</w:t>
            </w:r>
          </w:p>
        </w:tc>
      </w:tr>
      <w:tr w:rsidR="00F84DB2" w:rsidRPr="005F73C3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73C3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:rsidR="00F84DB2" w:rsidRPr="005F73C3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73C3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подпрограмме № </w:t>
            </w:r>
            <w:r w:rsidR="004041AA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3855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35244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</w:t>
            </w:r>
          </w:p>
          <w:p w:rsidR="00F84DB2" w:rsidRPr="005F73C3" w:rsidRDefault="00C35244" w:rsidP="00C3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 15730,2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год – 5243,4 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2026 год – 5243,4 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2027 год – 5243,4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rPr>
          <w:trHeight w:val="15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 5 предполагается получение следующих результатов: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получения качественного дополнительного образования;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1AA" w:rsidRPr="000A1521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 марта 2022 года </w:t>
      </w:r>
      <w:r w:rsidRP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678-р, Федеральным проектом «Успех каждого ребенка» национального проекта «Образование»,</w:t>
      </w:r>
      <w:r w:rsidR="00EC5E01" w:rsidRP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президиумом Совета при Президенте Российской федерации стратегическому развитию</w:t>
      </w:r>
      <w:r w:rsidR="00D96A7D" w:rsidRP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национальным проектам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24 декабря 2018 года №16), 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1642, приказом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Пугачевском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Финансовое обеспечение реализации дополнительных общеразвивающих программ для детей осуществляется в соответствии с положениями Федерального закона от </w:t>
      </w:r>
      <w:r w:rsidR="000A1521"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2020 года № 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189-ФЗ), в том числе с применением предусмотренного пунктом 1 части 2 статьи 9 Федерального закона № 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сертификатов на получение муниципальных услуг в социальной сфере управление образования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Пугачевском муниципальном районе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1AA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 5, целевые показатели (индикаторы), описание ожидаемых конечных результатов, сроки и этапы реализации подпрограммы № 5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5 - расширение возможностей для удовлетворения разнообразных интересов детей и их семей в сфере дополнительного образования.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 5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 5 предполагается получение следующих результатов: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получения качественного дополнительного образования;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 5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 5 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 5 представлены в приложении № 15 к муниципальной программе.</w:t>
      </w:r>
    </w:p>
    <w:p w:rsidR="00C32C41" w:rsidRDefault="00C3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5 осуществляется управлением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 отдел экономического развития, промышленности и торговли администрации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 6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282D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№511)</w:t>
      </w: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 6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«Школьное молоко»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 6</w:t>
      </w:r>
    </w:p>
    <w:p w:rsidR="00F84DB2" w:rsidRDefault="00F84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«Школьное молоко» (далее – подпрограмма № 6);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E9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обучающихся 1-4 классов;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оздоровление детей путем включения в рацион питания обучающихся 1-4 классов молока;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371" w:type="dxa"/>
          </w:tcPr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F8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6 проходит без разделения на этапы;</w:t>
            </w:r>
          </w:p>
        </w:tc>
      </w:tr>
      <w:tr w:rsidR="00F84DB2" w:rsidRPr="005F73C3">
        <w:tc>
          <w:tcPr>
            <w:tcW w:w="2263" w:type="dxa"/>
          </w:tcPr>
          <w:p w:rsidR="00F84DB2" w:rsidRPr="005F73C3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 подпрограммы</w:t>
            </w:r>
          </w:p>
        </w:tc>
        <w:tc>
          <w:tcPr>
            <w:tcW w:w="7371" w:type="dxa"/>
          </w:tcPr>
          <w:p w:rsidR="00BD28BF" w:rsidRPr="0099190F" w:rsidRDefault="00BD28BF" w:rsidP="00BD28B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6: 2500,0 тыс. руб., в том числе:</w:t>
            </w:r>
          </w:p>
          <w:p w:rsidR="00BD28BF" w:rsidRPr="005F73C3" w:rsidRDefault="00BD28BF" w:rsidP="00BD28B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местный бюджет: 2500,0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из них: 2025 год – 2500,0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с.руб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2027 год – 0,0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 6 предполагается получение следующего результата: укрепление здоровья обучающихся.</w:t>
            </w:r>
          </w:p>
        </w:tc>
      </w:tr>
    </w:tbl>
    <w:p w:rsidR="00F84DB2" w:rsidRDefault="00F84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1A" w:rsidRDefault="0093374D" w:rsidP="00CA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F84DB2" w:rsidRDefault="0093374D" w:rsidP="00CA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 6</w:t>
      </w:r>
    </w:p>
    <w:p w:rsidR="00F84DB2" w:rsidRDefault="0093374D" w:rsidP="00CA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Pr="00215B8B" w:rsidRDefault="0093374D" w:rsidP="00CA1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и подростков остается в прямой зависимости от неблагоприятных условий воспитания, обучения, пониженной двигательной активности, неправильного чередования нагрузки и отдыха, условий семейного воспитания и от неправильного питания. В современных условиях проблема организации рационального сбалансированного питания приобрела особую актуальность. Это обусловлено, в том числе, устойчивыми негативными тенденциями в состоянии здоровья детей.</w:t>
      </w:r>
    </w:p>
    <w:p w:rsidR="00F84DB2" w:rsidRPr="00215B8B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№ 6 предполагается решение этой проблемы путем введения в качестве обязательного дополнительного компонента в рацион питания обучающихся 1-4 классов молока.</w:t>
      </w:r>
    </w:p>
    <w:p w:rsidR="00F84DB2" w:rsidRPr="00215B8B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питательным показателям молоко - один из наиболее совершенных продуктов, который удовлетворяет потребности растущего организма в белке, кальции и многих других необходимых веществах. Молоко обеспечивает ребёнка практически всеми независимыми аминокислотами, так необходимыми для развития организма, особенно в детском периоде.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 6, целевые показатели (индикаторы), описание ожидаемых конечных результатов, сроки и этапы реализации подпрограммы № 6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6: укрепление здоровья обучающихся 1 - 4 классов.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 - оздоровление детей путем включения в рацион питания обучающихся 1 - 4 классов молока.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 6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 6 предполагается получение следующего результата: укрепление здоровья обучающихся.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 6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 6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 6 представлена в приложении № 14 к муниципальной программе.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 6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 6 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 6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реализации подпрограммы № 6 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A1E1A" w:rsidRDefault="00CA1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7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7623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56637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r w:rsidR="00B17623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7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организации питания учащихся в муниципальных общеобразовательных учреждениях Пугачевского муниципального района»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7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организации питания учащихся в муниципальных общеобразовательных учреждениях Пугачевского муниципального района» (далее – подпрограмма № 7);</w:t>
            </w:r>
          </w:p>
        </w:tc>
      </w:tr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E9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школьного питания, направленной на сохранение и укрепление здоровья обучающихся;</w:t>
            </w:r>
          </w:p>
        </w:tc>
      </w:tr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качественного и сбалансированного школьного питания в соответствии с возрастными и физиологическими потребностями обучающихся;</w:t>
            </w:r>
          </w:p>
        </w:tc>
      </w:tr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36D01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 показатели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в муниципальных общеоб</w:t>
            </w: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учреждениях, в том числе обучающихся на 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5F73C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623" w:rsidRDefault="00B1762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1-4 классов в муниципальных общеобразовательных учреждениях, получающих бесплатное горячее питание</w:t>
            </w:r>
          </w:p>
          <w:p w:rsidR="00B17623" w:rsidRDefault="00B17623" w:rsidP="005F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F84DB2" w:rsidTr="005662C5">
        <w:trPr>
          <w:trHeight w:val="84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7 проходит без разделения на этапы;</w:t>
            </w:r>
          </w:p>
        </w:tc>
      </w:tr>
      <w:tr w:rsidR="00F84DB2" w:rsidRPr="005F73C3" w:rsidTr="005662C5">
        <w:trPr>
          <w:trHeight w:val="55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73C3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37D" w:rsidRPr="0099190F" w:rsidRDefault="0056637D" w:rsidP="00566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93054,4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(прогнозно)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56637D" w:rsidRPr="0099190F" w:rsidRDefault="0056637D" w:rsidP="00566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59949,8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 (прогнозно), из них: 2025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22153,5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прогнозно), 2026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19423,9 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руб.(прогнозно), 2027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18372,4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руб.(прогнозно);</w:t>
            </w:r>
          </w:p>
          <w:p w:rsidR="0056637D" w:rsidRPr="0099190F" w:rsidRDefault="0056637D" w:rsidP="00566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27401,5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из них: 2025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9323,9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2026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8986,5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2027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9091,1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(прогнозно);</w:t>
            </w:r>
          </w:p>
          <w:p w:rsidR="00DD6EFC" w:rsidRPr="005F73C3" w:rsidRDefault="0056637D" w:rsidP="00566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5703,1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4518,9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2026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580,5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2027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603,7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  <w:r w:rsidR="00DD6EFC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(внесены изменения постановлением от 07.04.2025г. №511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="00DD6EFC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F84DB2" w:rsidTr="005662C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ходе реализации подпрограммы № 7 предполагается получение следующего результата: совершенствование организации питания обучающихся в соответствии с санитарно-гигиеническими нормами.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7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школьного питания является одной из важнейших задач современной системы образования. Сбалансированное питание является необходимым условием для роста и развития школьников, обеспечения их здоровья, устойчивости к действию инфекций и других неблагоприятных факторов, способности к обучению во все возрастные периоды.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часть времени дети и подростки проводят в школе, поэтому важную роль в общей структуре питания детей и подростков занимает их питание в школе. Организация рационального питания обучающихся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пребывания в школе является одним из ключевых факторов поддержания их здоровья и эффективности обучения.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мер социальной поддержки в период получения образования является организация предоставления льготного питания отдельным категориям обучающихся 5-11 классов в общеобразовательных учреждениях и отдельным категориям обучающихся, посещающих группы продленного дня.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11" w:anchor="/document/70291362/entry/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2012 года №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образовании в Российской Федерации» обучающиеся по образовательным программам начального общего образования в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7, целевые показатели (индикаторы), описание ожидаемых конечных результатов, сроки и этапы реализации подпрограммы № 7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7: повышение эффективности системы школьного питания, направленной на сохранение и укрепление здоровья обучающихся.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качественного и сбалансированного школьного питания в соответствии с возрастными и физиологическими потребностями обучающихся.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7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реализации подпрограммы № 7 предполагается получение следующего результата:</w:t>
      </w:r>
      <w:r w:rsidR="0020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организации питания обучающихся в соответствии с санитарно-гигиеническими нормами.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7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7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7 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7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 </w:t>
      </w:r>
      <w:r w:rsidR="002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 w:rsidP="00B36D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 ходом реализации подпрограммы № 7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7 осуществляется управлением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4FC" w:rsidRDefault="008354FC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8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2C87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№511)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8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подвоза обучающихся в Пугачевском муниципальном районе»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8</w:t>
      </w:r>
    </w:p>
    <w:p w:rsidR="00F84DB2" w:rsidRDefault="00F84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подвоза обучающихся в Пугачевском муниципальном районе» (далее – подпрограмма № 8);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D6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общего образования;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подвоза обучающихся, отвечающего требованиям безопасности;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513" w:type="dxa"/>
          </w:tcPr>
          <w:p w:rsidR="00E37810" w:rsidRPr="00390B70" w:rsidRDefault="00E37810" w:rsidP="00E3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F8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8 проходит без разделения на этапы;</w:t>
            </w:r>
          </w:p>
        </w:tc>
      </w:tr>
      <w:tr w:rsidR="000D2C87" w:rsidRPr="00206205">
        <w:tc>
          <w:tcPr>
            <w:tcW w:w="2263" w:type="dxa"/>
          </w:tcPr>
          <w:p w:rsidR="000D2C87" w:rsidRPr="00206205" w:rsidRDefault="000D2C8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0D2C87" w:rsidRPr="0099190F" w:rsidRDefault="000D2C87" w:rsidP="001A631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8: 2243,8 тыс. руб., в том числе:</w:t>
            </w:r>
          </w:p>
          <w:p w:rsidR="000D2C87" w:rsidRDefault="000D2C87" w:rsidP="001A63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местный бюджет: 2243,8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из них: 2025 год – 2243,8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2027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0D2C87" w:rsidRPr="0099190F" w:rsidRDefault="000D2C87" w:rsidP="000D2C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0D2C87">
        <w:tc>
          <w:tcPr>
            <w:tcW w:w="2263" w:type="dxa"/>
          </w:tcPr>
          <w:p w:rsidR="000D2C87" w:rsidRDefault="000D2C8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</w:tcPr>
          <w:p w:rsidR="000D2C87" w:rsidRDefault="000D2C87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ходе реализации подпрограммы № 8 предполагается получение следующего результата: обеспечение доступности качественного образования.</w:t>
            </w:r>
          </w:p>
        </w:tc>
      </w:tr>
    </w:tbl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1.Общая характеристика сферы реализации подпрограммы № 8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качественного образования является одной из главных целей Федерального закона от 29 декабря 2012 года № 273-ФЗ «Об образовании в Российской Федерации». В условиях сельской школы с ее удаленностью от ряда населенных пунктов указанная цель может быть достигнута только при наличии бесперебойного подвоза учащихся, организованного с соблюдением требований безопасности. Необходимым условием обеспечения безопасного подвоза учащихся является наличие сопровождающего на каждый автобус.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подвоз осуществляется 1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единицами транспорта, которые из 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доставляют на занятия 1</w:t>
      </w:r>
      <w:r w:rsid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сельской местности, к месту учебы и обратно к месту проживания. Кроме того, осуществляется подвоз обучающихся на внеклассные мероприятия.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подвоза обучающихся используются автобусы марки ФОРД, ПАЗ и ГАЗ. Все имеющиеся автобусы соответствуют требованиям ГОСТ Р 51160-98 «Автобус для перевозки детей. Технические требования».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подвоза обучающихся осуществляется в соответствии с постановлением Правительства Российской Федерации от 23 сентября 2020 года № 1527 «Об утверждении Правил организованной перевозки группы детей автобусами». Для осуществления организованной перевозки группы детей используется школьный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тахографом, а также аппаратурой спутниковой навигации ГЛОНАСС.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8, целевые показатели (индикаторы), описание ожидаемых конечных результатов, сроки и этапы реализации подпрограммы № 8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8 - создание условий, направленных на обеспечение доступности общего образования.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данной цели необходимо решение следующей задачи: организация подвоза обучающихся, отвечающего требованиям безопасности.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8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реализации подпрограммы № 8 предполагается получение следующего результата</w:t>
      </w:r>
      <w:r w:rsidR="0020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качественного образования.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8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8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8 представлена в приложении № 14 к муниципальной программе.</w:t>
      </w:r>
    </w:p>
    <w:p w:rsidR="00F84DB2" w:rsidRDefault="0093374D" w:rsidP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8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8 представлены в приложении № 15 к муниципальной программе.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8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8 осуществляется управлением образования администрации Пугачевского муниципального 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36D01" w:rsidRDefault="00B3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6D01" w:rsidRDefault="00B3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93B" w:rsidRDefault="00C9493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9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Pr="00C9493B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C9493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 </w:t>
      </w:r>
      <w:r w:rsidR="00C9493B" w:rsidRPr="00C9493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(внесены изменения постановлением от 06.06.2025г. №876)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9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отдыха и оздоровления детей в Пугачевском муниципальном районе»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9</w:t>
      </w:r>
    </w:p>
    <w:p w:rsidR="00C32C41" w:rsidRPr="00C32C41" w:rsidRDefault="00C32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отдыха и оздоровления детей в Пугачевском муниципальном районе» (далее – подпрограмма № 9);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A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ДОЛ «Орленок»</w:t>
            </w:r>
            <w:r w:rsidR="0093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DB2" w:rsidRDefault="00F8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инфраструктуры детского отдыха;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6D01" w:rsidRPr="00B36D0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36D01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Pr="00B36D01" w:rsidRDefault="0093374D" w:rsidP="00ED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683" w:rsidRDefault="00C9493B" w:rsidP="00ED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3683"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</w:t>
            </w:r>
            <w:r w:rsidR="00ED36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493B" w:rsidRPr="00390B70" w:rsidRDefault="00C9493B" w:rsidP="00ED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лагерях с дневным пребыванием детей на базе общеобразовательных учреждений</w:t>
            </w:r>
          </w:p>
          <w:p w:rsidR="00F84DB2" w:rsidRPr="00B36D01" w:rsidRDefault="00C9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3B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  <w:t> (внесены изменения постановлением от 06.06.2025г. №876)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9 проходит без разделения на этапы;</w:t>
            </w:r>
          </w:p>
        </w:tc>
      </w:tr>
      <w:tr w:rsidR="00206205" w:rsidRPr="0020620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206205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5B5" w:rsidRPr="0099190F" w:rsidRDefault="008875B5" w:rsidP="008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14065,4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(прогнозно)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8875B5" w:rsidRDefault="008875B5" w:rsidP="008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14065,4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5296,7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2026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4323,1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2027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4445,6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8875B5" w:rsidRPr="00206205" w:rsidRDefault="008875B5" w:rsidP="00CD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3B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  <w:lang w:eastAsia="ru-RU"/>
              </w:rPr>
              <w:t> (внесены изменения постановлением от 06.06.2025г. №876)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Ожидаемые конечные 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ходе реализации подпрограммы № 9 предполагается получение следующего результата: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числа детей, охваченных различными формами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организованного отдыха и оздоровления.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 9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и оздоровления детей – одно из приоритетных направлений государственной социальной политики, проводимой по обеспечению защиты прав и законных интересов детей.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и оздоровления детей очень важная составляющая социального благополучия граждан. Задача органов местного самоуправления - обеспечение необходимых условий для нормального содержательного отдыха детей, позволяющего организовать их свободное время. Необходимо использовать все возможности для укрепления здоровья детей, наполнить каникулярное время содержательной деятельностью, направленной на развитие интеллектуальных и творческих способностей детей, их социальную адаптацию.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оздоровительная кампания 2024 года осуществлялась в соответствии с подпрограммой «Организация отдыха и оздоровления детей в Пугачевском муниципальном районе» к муниципальной программе «Развитие образования Пугачевского муниципального района Саратовской области на 2024-2026 годы», утвержденной постановлением администрации Пугачевского муниципального района Саратовской области от </w:t>
      </w:r>
      <w:r w:rsidR="00376E1A" w:rsidRPr="00376E1A">
        <w:rPr>
          <w:rFonts w:ascii="Times New Roman" w:hAnsi="Times New Roman"/>
          <w:bCs/>
          <w:sz w:val="28"/>
          <w:szCs w:val="28"/>
        </w:rPr>
        <w:t>18 декабря 2023 года № 1572</w:t>
      </w: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мероприятий подпрограммы предусматривалось за счет средств бюджета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были проведены следующие мероприятия: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лагерей с дневным пребыванием на базе семи общеобразовательных учреждений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(отдохнуло 400 детей);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="00653145" w:rsidRPr="00653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ДОЛ «Орленок»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(отдохнуло 14</w:t>
      </w:r>
      <w:r w:rsidRPr="00C562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 9 дает возможность: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эффективную систему организации отдыха и оздоровления детей, способствующей воспитанию и развитию детей;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новые формы организации отдыха и оздоровления детей.</w:t>
      </w:r>
    </w:p>
    <w:p w:rsidR="00F84DB2" w:rsidRDefault="0093374D" w:rsidP="00376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 9 ориентирована на создание оптимальных условий для обеспечения полноценного отдыха и оздоровления детей с максимальным использованием базы общеобразовательных, загородных детских оздоровительных учреждений.</w:t>
      </w:r>
    </w:p>
    <w:p w:rsidR="00F84DB2" w:rsidRDefault="0093374D" w:rsidP="00B36D0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9, целевые показатели (индикаторы), описание ожидаемых конечных результатов, сроки и этапы реализации подпрограммы № 9</w:t>
      </w:r>
    </w:p>
    <w:p w:rsidR="00F84DB2" w:rsidRPr="007E7A03" w:rsidRDefault="0093374D" w:rsidP="00B36D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9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условий, обеспечивающих доступность летнего отдыха и оздоровления обучающихся образовательных учреждений.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указанной цели будет осуществляться за счет решения следующей задачи - сохранение инфраструктуры детского отдыха.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9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реализации подпрограммы № 9 предполагается получение следующего результата:</w:t>
      </w:r>
      <w:r w:rsidR="0020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числа детей, охваченных различными формами организованного отдыха и оздоровления.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9 рассчитана на период 2025-2027 годы.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9</w:t>
      </w:r>
    </w:p>
    <w:p w:rsidR="00F84DB2" w:rsidRPr="007E7A0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 9 представлена в приложении № 14 к муниципальной программе.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9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9 представлены в приложении № 15 к муниципальной программе.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9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9 осуществляется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53145" w:rsidRDefault="0065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145" w:rsidRDefault="0065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01E74" w:rsidRDefault="00A01E74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205" w:rsidRDefault="0020620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74" w:rsidRDefault="00A01E74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10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10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временного трудоустройства несовершеннолетних граждан в возрасте от 14 до 18 лет в свободное от учебы время»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10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временного трудоустройства несовершеннолетних граждан в возрасте от 14 до 18 лет в свободное от учебы время» (далее – подпрограмма № 9);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D6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rPr>
          <w:trHeight w:val="5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AE" w:rsidRPr="00390B70" w:rsidRDefault="00A608AE" w:rsidP="00A6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F84DB2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10 проходит без разделения на этапы;</w:t>
            </w:r>
          </w:p>
        </w:tc>
      </w:tr>
      <w:tr w:rsidR="00F84DB2" w:rsidRPr="00A608AE">
        <w:trPr>
          <w:trHeight w:val="9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A608AE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A608AE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 по подпрограмме № 10: 57,7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F84DB2" w:rsidRPr="00A608AE" w:rsidRDefault="0093374D" w:rsidP="003509BC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бюджет: 57,7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202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год – 0,0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202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ходе реализации подпрограммы № 10 предполагается получение следующ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4DB2" w:rsidRDefault="0093374D" w:rsidP="0036440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занятости несовершеннолетних граждан рабочими местами в летний период и свободное от учебы время.</w:t>
            </w:r>
          </w:p>
        </w:tc>
      </w:tr>
    </w:tbl>
    <w:p w:rsidR="00F84DB2" w:rsidRDefault="0093374D" w:rsidP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 10</w:t>
      </w:r>
    </w:p>
    <w:p w:rsidR="00C32C41" w:rsidRPr="00C32C41" w:rsidRDefault="0093374D" w:rsidP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 w:rsidP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задач, стоящих перед нашим обществом, является воспитание молодежи, в том числе выработка у нее мотивации и потребности к труду.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 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 благоустройство и озеленение территории.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 10 призвана обеспечить комплексный подход к вопросу трудоустройства несовершеннолетних.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подпрограмма разработана в целях создания условий, обеспечивающих комфортные условия для работы и отдыха населения, благоустройства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снижения напряженности на рынке труда.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период летних каникул остро встает вопрос занятости детей</w:t>
      </w:r>
      <w:r w:rsidR="00D3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особое внимание в летнее время необходимо уделять трудоустройству подростков в возрасте от 14 до 18 лет.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 10 оценивается по результатам ее реализации в социальной и экономической сфере. Реализация мероприятий подпрограммы № 10 призвана обеспечить растущие потребности подростков в личностном и профессиональном становлении.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10 позволит: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число безнадзорных несовершеннолетних в летний период;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работодателей, создающих рабочие места для подростков;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:rsidR="00F84DB2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эффективность подпрограммы характеризуется улучшением условий проживания населения, снижением количества правонарушений, совершаемых несовершеннолетними, воспитанием молодого поколения устойчивой положительной мотивацией к труду.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 10 разработана в рамках организации общественных работ и временного трудоустройства несовершеннолетних граждан в возрасте от 14 до 18 лет в свободное от учебы время, что позволит снизить напряженную ситуацию на рынке труда.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2.Цели и задачи подпрограммы № 10, целевые показатели (индикаторы), описание ожидаемых конечных результатов, сроки и этапы реализации подпрограммы № 10</w:t>
      </w:r>
    </w:p>
    <w:p w:rsidR="00F84DB2" w:rsidRPr="00C32C41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10: создание условий для успешной социализации обучающихся, профилактика асоциального поведения.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10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значениях представлены в приложении № 13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:rsidR="00941407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реализации подпрограммы № 10 предполагается получение следующ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занятости несовершеннолетних граждан рабочими местами в летний период и свободное от учебы время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10 рассчитана на период 2025-2027 годы.</w:t>
      </w:r>
    </w:p>
    <w:p w:rsidR="00F84DB2" w:rsidRPr="00C32C41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10</w:t>
      </w:r>
    </w:p>
    <w:p w:rsidR="00F84DB2" w:rsidRPr="00C32C41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10 представлена в приложении № 14 к муниципальной программе.</w:t>
      </w:r>
    </w:p>
    <w:p w:rsidR="00F84DB2" w:rsidRPr="00C32C41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10</w:t>
      </w:r>
    </w:p>
    <w:p w:rsidR="00F84DB2" w:rsidRPr="00C32C41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F84DB2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10 представлены в приложении № 15 к муниципальной программе.</w:t>
      </w:r>
    </w:p>
    <w:p w:rsidR="00C32C41" w:rsidRPr="00C32C41" w:rsidRDefault="00C32C41" w:rsidP="00C3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84DB2" w:rsidRDefault="0093374D" w:rsidP="00C3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 w:rsidP="00D900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10</w:t>
      </w:r>
    </w:p>
    <w:p w:rsidR="00F84DB2" w:rsidRPr="00C32C41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реализации подпрограммы №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 w:rsidP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 № 11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E13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045BE7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F84DB2" w:rsidRDefault="0093374D" w:rsidP="009B2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11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творчества детей и юношества»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творчества детей и юношества» (далее – подпрограмма № 11);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A01E74" w:rsidP="00A01E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«ЦРТДЮ»;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вариативности, качества и доступности дополнительного образования;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B36D01" w:rsidRPr="00B36D0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36D01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Pr="00B36D01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77" w:rsidRPr="00390B70" w:rsidRDefault="00910577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577" w:rsidRPr="00390B70" w:rsidRDefault="00910577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577" w:rsidRPr="00390B70" w:rsidRDefault="00910577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зарядка огнетушителей)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910577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проведены мероприятия по обеспечению антитеррористической защищенности (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освещения, охранной сигнализации, замен</w:t>
            </w:r>
            <w:r w:rsidR="00E136C3">
              <w:rPr>
                <w:rFonts w:ascii="Times New Roman" w:hAnsi="Times New Roman" w:cs="Times New Roman"/>
                <w:bCs/>
                <w:sz w:val="28"/>
                <w:szCs w:val="28"/>
              </w:rPr>
              <w:t>а кнопок тревожной сигнализации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136C3" w:rsidRDefault="00E136C3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учреждении, в котором осуществляется укрепление материально-технической базы</w:t>
            </w:r>
          </w:p>
          <w:p w:rsidR="00E136C3" w:rsidRPr="00B36D01" w:rsidRDefault="00E136C3" w:rsidP="009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F84DB2">
        <w:trPr>
          <w:trHeight w:val="77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11 проходит без разделения на этапы;</w:t>
            </w:r>
          </w:p>
        </w:tc>
      </w:tr>
      <w:tr w:rsidR="00F84DB2" w:rsidRPr="009105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910577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:rsidR="00F84DB2" w:rsidRPr="00910577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E7" w:rsidRPr="0099190F" w:rsidRDefault="00045BE7" w:rsidP="0004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11: 5</w:t>
            </w:r>
            <w:r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5312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(прогнозно)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045BE7" w:rsidRPr="0099190F" w:rsidRDefault="00045BE7" w:rsidP="00045BE7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8601,9 тыс. руб. (прогнозно), из них: 2025 год – 8601,9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(прогнозно), 2026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(прогнозно), 2027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(прогнозно);</w:t>
            </w:r>
          </w:p>
          <w:p w:rsidR="00E136C3" w:rsidRPr="00910577" w:rsidRDefault="00045BE7" w:rsidP="0004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4</w:t>
            </w:r>
            <w:r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6711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–17</w:t>
            </w:r>
            <w:r w:rsidRPr="00B07E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5C269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–14843,2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2027 год –14867,3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E136C3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="00E136C3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F84DB2" w:rsidTr="00910577">
        <w:trPr>
          <w:trHeight w:val="164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11 предполагается получение следующ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детей, охваченных образовательными программами до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11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национальным проектом «Образование», федеральным проектом «Успех каждого ребенка» система дополнительного образования детей сегодня претерпевает значительные изменения. В условиях таких изменений особое внимание уделяется повышению качества дополнительного образования детей, которое будет способствовать всемерному развитию подрастающего поколения. Меняется суть традиционного дополнительного образования. Оно должно стать не набором кружков и секций в школе или учреждении дополнительного образования, не местом только досуговой деятельности, а гибким пространством образовательных возможностей ребенка, контентом его неформального образования, создаваемым силами и возможностями различных ведомств, бюджетных, негосударственных организаций, индивидуальных предпринимателей.</w:t>
      </w:r>
    </w:p>
    <w:p w:rsidR="004041AA" w:rsidRPr="00AB5FC4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в МБУ ДО «ЦРТДЮ» составляет 1270 человек.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реализуются дополнительные общеобразовательные общеразвивающие программы, в том числе разноуровневые и сетевая, по шести направленностям: технической, естественнонаучной, физкультурно-</w:t>
      </w: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спортивной, художественной, туристско-краеведческой, социально-гуманитарной. Все программы распределены по реестрам: сертифицированные, бюджетные (значимые и иные).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 образовательные возможности ребенка удовлетворяются в различных видах деятельности. Каждый обучающийся имеет право заниматься по нескольким программам в соответствии с Положением о персонифицированном дополнительном образовании детей в Пугачевском муниципальном районе, утвержденным постановлением администрации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июня 2023 года № 652. Образовательная деятельность осуществляется непосредственно в МБУ ДО «ЦРТДЮ», а также на базе общеобразовательных учреждений, подростковых клубов.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направлена на: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обучающихся;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ориентацию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 и адаптацию учащихся к жизни в обществе;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преимуществам учреждения следует отнести: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деятельность учреждения родительской общественностью;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достижений обучающихся;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 разнообразие реализуемых дополнительных общеобразовательных программ;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педагогический коллектив.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рисков, негативно влияющих на качественное осуществление образовательной деятельности, можно назвать следующие:</w:t>
      </w:r>
    </w:p>
    <w:p w:rsidR="004041AA" w:rsidRPr="002959C3" w:rsidRDefault="004041AA" w:rsidP="0079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приток молодых специалистов;</w:t>
      </w:r>
    </w:p>
    <w:p w:rsidR="004041AA" w:rsidRPr="002959C3" w:rsidRDefault="004041AA" w:rsidP="0079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необходимого оборудования и изношенность имеющегося;</w:t>
      </w:r>
    </w:p>
    <w:p w:rsidR="004041AA" w:rsidRPr="002959C3" w:rsidRDefault="004041AA" w:rsidP="0079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обеспеченность учреждения компьютерной техникой, не </w:t>
      </w: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позволяющая соответствовать уровню информатизации современного общества (в том числе трудности с лицензионным программным обеспечением);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непредвиденных затрат вследствие роста цен на услуги, оборудование, расходные материалы.</w:t>
      </w:r>
    </w:p>
    <w:p w:rsidR="00CA1E1A" w:rsidRPr="000B3FC7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МБУ ДО «ЦРТДЮ» проведены мероприятия в области обеспечения пожарной безопасности (проведена перезарядка огнетушителей).</w:t>
      </w:r>
    </w:p>
    <w:p w:rsidR="00CA1E1A" w:rsidRPr="002B0273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мероприятия, направленные на антитеррористическую защищенность объектов: заключены договора на специализированную охрану сотрудниками частных охранных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E1A" w:rsidRPr="000B3FC7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требованиям по антитеррористической защищенности объекта образования необходимо: установить периметральное ограждение; оборудовать системой видеонаблюдения; оснастить системой охранной сигнализации; оборудовать помещения постами охраны на основных входах в здание и помещение для охраны с установкой КТС, видеонаблюдения, охранной сигнализацией, оборудовать наружное освещение здания, заменить кнопки тревожной сигнализации работающие по каналам сотовой связи на стационарные. Проведен ремонт отопительной системы.</w:t>
      </w:r>
    </w:p>
    <w:p w:rsidR="00CA1E1A" w:rsidRPr="000B3FC7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проведены работы по подготовке учреждения к работе в осенне-зимний отопительный период 2024-2025 годов (обследование дымоходов и вентиляционных каналов, поверка приборов учета и автоматики 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2.Цели и задачи подпрограммы № 11, целевые показатели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(индикаторы), описание ожидаемых конечных результатов, сроки и этапы реализации подпрограммы № 11</w:t>
      </w:r>
    </w:p>
    <w:p w:rsidR="00F84DB2" w:rsidRDefault="009337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11: создание условий, направленных на обеспечение доступности дополнительного образования в сфере развития творчества детей и юношества.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следующих задач: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вариативности, качества и доступности дополнительного образования;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 (индикаторах) подпрограммы № 11 и их значениях представлены в приложении № 13 к муниципальной программе.</w:t>
      </w:r>
    </w:p>
    <w:p w:rsidR="00853A8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реализации подпрограммы № 11 предполагается получение следующ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удельного веса детей, охваченных образовательными программами дополнительного образования детей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11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9EA" w:rsidRDefault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11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11 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11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11 представлены в приложении № 15 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11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11 осуществляется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9EA" w:rsidRDefault="005F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5F7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5F7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0" w:rsidRDefault="009B2D60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0" w:rsidRDefault="009B2D60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12 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5F1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CE1F5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r w:rsidR="004025F1"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12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детско-юношеского спорта»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12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детско-юношеского спорта» (далее – подпрограмма № 12);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</w:tcPr>
          <w:p w:rsidR="002F67AB" w:rsidRDefault="0042503D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03D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«СШ г. Пугачёва»</w:t>
            </w:r>
            <w:r w:rsidR="002F67A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79637E" w:rsidRPr="00AB5FC4" w:rsidTr="00665CA3">
        <w:tc>
          <w:tcPr>
            <w:tcW w:w="2405" w:type="dxa"/>
          </w:tcPr>
          <w:p w:rsidR="002F67AB" w:rsidRPr="0079637E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6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9A4566" w:rsidRPr="00AB5FC4" w:rsidRDefault="009A4566" w:rsidP="009A4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Пугачёва»;</w:t>
            </w:r>
          </w:p>
          <w:p w:rsidR="009A4566" w:rsidRPr="00AB5FC4" w:rsidRDefault="009A4566" w:rsidP="009A4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</w:t>
            </w: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>, прошедших предусмотренные действующим законодательством обязательные и периодические медицинские осмотры;</w:t>
            </w:r>
          </w:p>
          <w:p w:rsidR="009A4566" w:rsidRPr="00AB5FC4" w:rsidRDefault="009A4566" w:rsidP="009A4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Пугачёва»;</w:t>
            </w:r>
          </w:p>
          <w:p w:rsidR="002F67AB" w:rsidRDefault="009A4566" w:rsidP="009A4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="004025F1" w:rsidRPr="00991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техническое обслуживание автоматической пожарной сигнализации, обновление программного обеспечения объектового оборудования передачи сигнала </w:t>
            </w:r>
            <w:r w:rsidR="004025F1" w:rsidRPr="009919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программно-аппаратный комплекс «Стрелец-Мониторинг», поверка качества огнезащитной обработки, замер сопротивления изоляции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4025F1" w:rsidRPr="0099190F" w:rsidRDefault="004025F1" w:rsidP="004025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учреждений, в которых осуществляется капитальный и текущий ремонт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4025F1" w:rsidRDefault="004025F1" w:rsidP="00402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</w:t>
            </w:r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9190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учреждении, в котором осуществляется укрепление материально-технической базы</w:t>
            </w:r>
          </w:p>
          <w:p w:rsidR="004025F1" w:rsidRPr="00AB5FC4" w:rsidRDefault="004025F1" w:rsidP="009A4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годы;</w:t>
            </w:r>
          </w:p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подпрограммы № 12 проходит без разделения на этапы;</w:t>
            </w:r>
          </w:p>
        </w:tc>
      </w:tr>
      <w:tr w:rsidR="002F67AB" w:rsidRPr="009A4566" w:rsidTr="00665CA3">
        <w:tc>
          <w:tcPr>
            <w:tcW w:w="2405" w:type="dxa"/>
          </w:tcPr>
          <w:p w:rsidR="002F67AB" w:rsidRPr="009A4566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Финансовое обеспечение подпрограммы</w:t>
            </w:r>
          </w:p>
          <w:p w:rsidR="002F67AB" w:rsidRPr="009A4566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1F53" w:rsidRPr="0099190F" w:rsidRDefault="00CE1F53" w:rsidP="00CE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12: 609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2,4 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(прогнозно)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CE1F53" w:rsidRPr="0099190F" w:rsidRDefault="00CE1F53" w:rsidP="00CE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11434,6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из них: 2025 год – 11434,6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(прогнозно), 2026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(прогнозно),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(прогнозно);</w:t>
            </w:r>
          </w:p>
          <w:p w:rsidR="0060371D" w:rsidRPr="009A4566" w:rsidRDefault="00CE1F53" w:rsidP="00CE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49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7,8 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2025 год 175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9,7 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–15813,4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2027 год –16154,7 </w:t>
            </w:r>
            <w:proofErr w:type="spellStart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919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  <w:r w:rsidR="0060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0371D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(внесены изменения постановлением от 07.04.2025г. №511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, от 06.06.2025г. №786</w:t>
            </w:r>
            <w:r w:rsidR="0060371D" w:rsidRPr="006C3D7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="005662C5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.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</w:tcPr>
          <w:p w:rsidR="009B2D60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реализации подпрограммы № 12 предполагается получение следующего результата:</w:t>
            </w:r>
          </w:p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      </w:r>
          </w:p>
        </w:tc>
      </w:tr>
    </w:tbl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9B2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12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B5FC4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МАУДО </w:t>
      </w: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г. Пугачёва» занимаются около </w:t>
      </w:r>
      <w:r w:rsidR="00951385"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780</w:t>
      </w:r>
      <w:r w:rsidR="0079637E"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 9</w:t>
      </w: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спорта: легкая атлетика, греко-римская борьба, волейбол, велоспорт-шоссе, футбол, плавание, универсальный бой, тяжелая атлетика и пауэрлифтинг.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действуют 3 отделения по группам видов спорта: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циклических и скоростно-силовых видов спорта (легкая атлетика, велоспорт-шоссе, плавание, тяжелая атлетика и пауэрлифтинг);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командных игровых видов спорта (футбол и волейбол);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спортивных единоборств (греко-римская борьба и универсальный бой).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за прошедший год позволил получить объективные результаты, выявить проблемы и наметить пути развития спортивной школы.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стороны, обеспечивающие дальнейшее развитие учреждения: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квалифицированный педагогический состав тренеров-преподавателей, позволяющий предоставить потребителю высокое качество образовательных услуг;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мотивированный на работу, сплоченный обслуживающий персонал;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образовательные услуги доступные для всех детей, в том числе из семей с низким и средним уровнем достатка;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</w:t>
      </w:r>
      <w:r w:rsidR="0079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EB2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МАУДО</w:t>
      </w:r>
      <w:r w:rsidR="0079637E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</w:t>
      </w: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</w:t>
      </w:r>
      <w:r w:rsidR="00FC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рынке образовательных услуг.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 поколение в учреждение привлекают: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видов спорта (универсальный бой, футбол и др.);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поучаствовать в свободное время в интересных проектах спортивного досуга, в том числе всей семьей;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проверить свои силы в соревновательной деятельности, организуемой учреждением;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спортивный разряд или звание;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профессионализм педагогов.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школа выступает как опорный сетевой центр спортивно-массовой и методической работы для образовательных учреждений района.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стороны учреждения: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недостаточное, в соответствии с Федеральными стандартами спортивной подготовки, развитие материально-технической базы учреждения;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собственных площадей для проведения учебно-тренировочных мероприятий;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специалистов в ряде видов спорта, на которые существуют запросы со стороны родителей и детей.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финансовое обеспечение для участия в учебно-тренировочных сборах, спортивных лагерях, выездных соревнованиях.</w:t>
      </w:r>
    </w:p>
    <w:p w:rsidR="005D3FB2" w:rsidRPr="005D3FB2" w:rsidRDefault="005D3FB2" w:rsidP="005D3FB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 </w:t>
      </w:r>
      <w:r w:rsidRPr="005D3FB2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МАУДО </w:t>
      </w:r>
      <w:r w:rsidRPr="005D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г. Пугачёва» </w:t>
      </w:r>
      <w:r w:rsidRPr="005D3FB2">
        <w:rPr>
          <w:rFonts w:ascii="Times New Roman" w:hAnsi="Times New Roman"/>
          <w:sz w:val="28"/>
          <w:szCs w:val="28"/>
        </w:rPr>
        <w:t>по региональному проекту «Развитие инфраструктуры образовательных организаций Саратовской области» проведен капитальный ремонт внутренних помещений,</w:t>
      </w:r>
      <w:r w:rsidR="0079637E">
        <w:rPr>
          <w:rFonts w:ascii="Times New Roman" w:hAnsi="Times New Roman"/>
          <w:sz w:val="28"/>
          <w:szCs w:val="28"/>
        </w:rPr>
        <w:t xml:space="preserve"> </w:t>
      </w:r>
      <w:r w:rsidRPr="005D3FB2">
        <w:rPr>
          <w:rFonts w:ascii="Times New Roman" w:hAnsi="Times New Roman"/>
          <w:sz w:val="28"/>
          <w:szCs w:val="28"/>
        </w:rPr>
        <w:t>ремонт отопительной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5D3FB2" w:rsidRPr="003454B6" w:rsidRDefault="005D3FB2" w:rsidP="005D3F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проведены работы по подготовке учреждения к работе в осенне-зимний отопительный период 2024-2025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 </w:t>
      </w:r>
    </w:p>
    <w:p w:rsidR="005D3FB2" w:rsidRDefault="005D3FB2" w:rsidP="005D3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7AB" w:rsidRDefault="002F67AB" w:rsidP="005D3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12, целевые показатели (индикаторы), описание ожидаемых конечных результатов, сроки и этапы реализации подпрограммы № 12</w:t>
      </w:r>
    </w:p>
    <w:p w:rsidR="002F67AB" w:rsidRDefault="002F67AB" w:rsidP="005D3F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12 - создание условий, направленных на обеспечение доступности дополнительного образования физкультурно-спортивной направленности.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указанной цели будет осуществляться за счет решения следующих задач: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вариативности, качества и доступности дополнительного образования;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показателях(индикаторах) подпрограммы № 12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значениях представлены в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№ 13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12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получение следующего результата: 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12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период 2025-2027 годы.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12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 мероприятиях подпрограммы № 12 представлена в приложении № 14 к муниципальной программе.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12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12 представлены в приложении № 15 к муниципальной программе.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12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12 осуществляется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5F7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5F7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2F67AB"/>
    <w:p w:rsidR="00F84DB2" w:rsidRDefault="00F84DB2" w:rsidP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84DB2" w:rsidSect="0069673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13 к муниципальной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 годы»</w:t>
      </w:r>
    </w:p>
    <w:p w:rsidR="00F84DB2" w:rsidRDefault="00B26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60391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9A683D" w:rsidRPr="0099190F" w:rsidRDefault="009A683D" w:rsidP="009A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0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A683D" w:rsidRPr="0099190F" w:rsidRDefault="009A683D" w:rsidP="009A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0F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:rsidR="009A683D" w:rsidRDefault="009A683D" w:rsidP="009A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0F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2025-2027 годы» и их значениях</w:t>
      </w:r>
    </w:p>
    <w:p w:rsidR="009A683D" w:rsidRPr="0099190F" w:rsidRDefault="009A683D" w:rsidP="009A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30"/>
        <w:gridCol w:w="122"/>
        <w:gridCol w:w="1011"/>
        <w:gridCol w:w="135"/>
        <w:gridCol w:w="999"/>
        <w:gridCol w:w="30"/>
        <w:gridCol w:w="1247"/>
        <w:gridCol w:w="30"/>
        <w:gridCol w:w="1104"/>
        <w:gridCol w:w="30"/>
        <w:gridCol w:w="1104"/>
        <w:gridCol w:w="30"/>
        <w:gridCol w:w="1107"/>
      </w:tblGrid>
      <w:tr w:rsidR="009A683D" w:rsidRPr="0099190F" w:rsidTr="00D3285D">
        <w:trPr>
          <w:trHeight w:val="122"/>
        </w:trPr>
        <w:tc>
          <w:tcPr>
            <w:tcW w:w="992" w:type="dxa"/>
            <w:vMerge w:val="restart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3" w:type="dxa"/>
            <w:gridSpan w:val="2"/>
            <w:vMerge w:val="restart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16" w:type="dxa"/>
            <w:gridSpan w:val="10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  <w:vMerge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A683D" w:rsidRPr="0099190F" w:rsidTr="00D3285D">
        <w:trPr>
          <w:trHeight w:val="142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83D" w:rsidRPr="0099190F" w:rsidTr="00D3285D">
        <w:trPr>
          <w:trHeight w:val="122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9A683D" w:rsidRPr="0099190F" w:rsidTr="00D3285D">
        <w:trPr>
          <w:trHeight w:val="250"/>
        </w:trPr>
        <w:tc>
          <w:tcPr>
            <w:tcW w:w="992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A683D" w:rsidRPr="0099190F" w:rsidTr="00D3285D">
        <w:trPr>
          <w:trHeight w:val="244"/>
        </w:trPr>
        <w:tc>
          <w:tcPr>
            <w:tcW w:w="992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A683D" w:rsidRPr="0099190F" w:rsidTr="00D3285D">
        <w:trPr>
          <w:trHeight w:val="484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653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A683D" w:rsidRPr="0099190F" w:rsidTr="00D3285D">
        <w:trPr>
          <w:trHeight w:val="478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262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A683D" w:rsidRPr="0099190F" w:rsidTr="00D3285D">
        <w:trPr>
          <w:trHeight w:val="31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  <w:proofErr w:type="gramEnd"/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</w:tr>
      <w:tr w:rsidR="009A683D" w:rsidRPr="0099190F" w:rsidTr="00D3285D">
        <w:trPr>
          <w:trHeight w:val="803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количество водителей школьных автобусов</w:t>
            </w:r>
            <w:r w:rsidRPr="0099190F">
              <w:rPr>
                <w:rFonts w:ascii="Times New Roman" w:hAnsi="Times New Roman"/>
                <w:sz w:val="24"/>
                <w:szCs w:val="28"/>
              </w:rPr>
              <w:t xml:space="preserve"> в общеобразовательных учреждениях</w:t>
            </w:r>
            <w:r w:rsidRPr="0099190F">
              <w:rPr>
                <w:rFonts w:ascii="Times New Roman" w:hAnsi="Times New Roman" w:cs="Times New Roman"/>
                <w:sz w:val="24"/>
                <w:szCs w:val="28"/>
              </w:rPr>
              <w:t>, получающих поощрительные выплаты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ставок советников директоров по воспитанию в общеобразовательных учреждениях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советников директоров по воспитанию в 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учреждениях, получающих ежемесячное денежное вознаграждение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безопасных условий для образования </w:t>
            </w:r>
            <w:r w:rsidRPr="00991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воспитания 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детей в общеобразовательных учреждениях, укрепление материально-технической базы</w:t>
            </w:r>
          </w:p>
        </w:tc>
      </w:tr>
      <w:tr w:rsidR="009A683D" w:rsidRPr="0099190F" w:rsidTr="00D3285D">
        <w:trPr>
          <w:trHeight w:val="83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и ремонт автоматической пожарной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кнопок тревожной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48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  <w:proofErr w:type="gramEnd"/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6302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общеобразовательных учреждений, в которых осуществляется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проведены мероприятия по модернизации школьных систем образования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F90361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осуществлено оснащение предметных кабинетов оборудованием, средствами обучения и воспитания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3: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количество созданных и функционирующих 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центров образования 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технологической направленности,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4: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образования с использованием дистанционных образовательных технологий и электронного обучения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центров 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14064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07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  <w:proofErr w:type="gramEnd"/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в  дошкольных образовательных учреждениях</w:t>
            </w: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 которым проведена специальная оценка условий труда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и ремонт автоматической пожарной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проведена обработка </w:t>
            </w: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>деревянных конструкций огнезащитным составом и их поверка в текущем году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  <w:proofErr w:type="gramEnd"/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/>
                <w:sz w:val="24"/>
                <w:szCs w:val="24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4 «</w:t>
            </w: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proofErr w:type="spell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граждан, заключивших договор о целевом </w:t>
            </w:r>
            <w:proofErr w:type="gramStart"/>
            <w:r w:rsidRPr="00991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обучении по</w:t>
            </w:r>
            <w:proofErr w:type="gramEnd"/>
            <w:r w:rsidRPr="00991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педагогическим специальностям, получающих муниципальную стипендию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A683D" w:rsidRPr="00F90361" w:rsidRDefault="009A683D" w:rsidP="00D3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возмещение финансовых затрат по целевому обучению в профессиональных образовательных организациях и организациях высшего образования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9A683D" w:rsidRPr="0099190F" w:rsidTr="00D3285D">
        <w:trPr>
          <w:trHeight w:val="113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91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</w:t>
            </w:r>
            <w:proofErr w:type="gramStart"/>
            <w:r w:rsidRPr="00991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gramEnd"/>
            <w:r w:rsidRPr="00991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352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146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107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6 «Школьное молоко»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оздоровление детей путем 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в рацион питания обучающихся 1-4 классов молока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эффективности системы школьного питания, направленной на сохранение и укрепление здоровья 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качественного и сбалансированного школьного питания в соответствии с возрастными и физиологическими потребностями 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99190F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83D" w:rsidRPr="0099190F" w:rsidTr="00D3285D">
        <w:trPr>
          <w:trHeight w:val="852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919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99190F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  <w:proofErr w:type="gramEnd"/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90F">
              <w:rPr>
                <w:rFonts w:ascii="Times New Roman" w:hAnsi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9190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44</w:t>
            </w:r>
          </w:p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90F">
              <w:rPr>
                <w:rFonts w:ascii="Times New Roman" w:hAnsi="Times New Roman" w:cs="Times New Roman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1-4 классов в муниципальных общеобразовательных учреждениях, получающих бесплатное горячее питание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8 «Организация подвоза 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 в Пугачевском муниципальном районе»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организация подвоза 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, отвечающего требованиям безопасности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 с дневным пребыванием детей на базе общеобразовательных учреждений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15171" w:type="dxa"/>
            <w:gridSpan w:val="14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творчества детей и юношества»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33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9A683D" w:rsidRPr="0099190F" w:rsidTr="00D3285D">
        <w:trPr>
          <w:trHeight w:val="551"/>
        </w:trPr>
        <w:tc>
          <w:tcPr>
            <w:tcW w:w="992" w:type="dxa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зарядка огнетушителей)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560"/>
        </w:trPr>
        <w:tc>
          <w:tcPr>
            <w:tcW w:w="992" w:type="dxa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>обеспечение освещения, охранной сигнализации, замена кнопок тревожной сигнализации)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560"/>
        </w:trPr>
        <w:tc>
          <w:tcPr>
            <w:tcW w:w="992" w:type="dxa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 в учреждении, в котором осуществляется укрепление материально-технической базы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14064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Подпрограмма № 12 «Развитие детско-юношеского спорта»</w:t>
            </w:r>
          </w:p>
        </w:tc>
        <w:tc>
          <w:tcPr>
            <w:tcW w:w="1107" w:type="dxa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7352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дополнительное образование в </w:t>
            </w:r>
            <w:r w:rsidRPr="00991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146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352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  <w:r w:rsidRPr="00991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46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352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</w:t>
            </w:r>
            <w:r w:rsidRPr="009919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146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9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65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9A683D" w:rsidRPr="0099190F" w:rsidTr="00D3285D">
        <w:trPr>
          <w:trHeight w:val="268"/>
        </w:trPr>
        <w:tc>
          <w:tcPr>
            <w:tcW w:w="992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352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Pr="0099190F">
              <w:rPr>
                <w:rFonts w:ascii="Times New Roman" w:hAnsi="Times New Roman"/>
                <w:sz w:val="24"/>
                <w:szCs w:val="24"/>
              </w:rPr>
              <w:t>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</w:t>
            </w:r>
            <w:r w:rsidRPr="0099190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46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9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83D" w:rsidRPr="0099190F" w:rsidTr="00D3285D">
        <w:trPr>
          <w:trHeight w:val="268"/>
        </w:trPr>
        <w:tc>
          <w:tcPr>
            <w:tcW w:w="992" w:type="dxa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352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осуществляется капитальный и текущий ремонт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83D" w:rsidRPr="0099190F" w:rsidTr="00D3285D">
        <w:trPr>
          <w:trHeight w:val="268"/>
        </w:trPr>
        <w:tc>
          <w:tcPr>
            <w:tcW w:w="992" w:type="dxa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352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 xml:space="preserve"> в учреждении, в котором осуществляется укрепление материально-технической базы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A683D" w:rsidRPr="0099190F" w:rsidRDefault="009A683D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0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683D" w:rsidRDefault="009A683D" w:rsidP="009A683D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9A683D" w:rsidRDefault="009A683D" w:rsidP="009A683D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9A683D" w:rsidRPr="0099190F" w:rsidRDefault="009A683D" w:rsidP="009A683D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84DB2" w:rsidRDefault="00F84DB2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84DB2" w:rsidRDefault="00F84DB2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84DB2" w:rsidRDefault="00F84DB2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5F79EA" w:rsidRDefault="005F79EA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5F79EA" w:rsidRDefault="005F79EA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84DB2" w:rsidRDefault="0093374D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F84DB2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  <w:r w:rsidR="005F79EA">
        <w:rPr>
          <w:rFonts w:ascii="Times New Roman" w:eastAsia="Times New Roman" w:hAnsi="Times New Roman"/>
          <w:spacing w:val="2"/>
          <w:sz w:val="24"/>
          <w:szCs w:val="24"/>
        </w:rPr>
        <w:t>________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14 к муниципальной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 годы»</w:t>
      </w:r>
    </w:p>
    <w:p w:rsidR="009044E4" w:rsidRDefault="009044E4" w:rsidP="009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9F165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3571BE" w:rsidRPr="0099190F" w:rsidRDefault="003571BE" w:rsidP="003571B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3571BE" w:rsidRPr="0099190F" w:rsidRDefault="003571BE" w:rsidP="003571BE">
      <w:pPr>
        <w:spacing w:after="0" w:line="240" w:lineRule="auto"/>
        <w:ind w:left="170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3571BE" w:rsidRPr="0099190F" w:rsidRDefault="003571BE" w:rsidP="003571B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основных мероприятий муниципальной программы «Развитие образования</w:t>
      </w:r>
    </w:p>
    <w:p w:rsidR="003571BE" w:rsidRPr="0099190F" w:rsidRDefault="003571BE" w:rsidP="003571B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Пугачевского муниципального района Саратовской области на 2025-2027 годы» в разрезе подпрограмм</w:t>
      </w:r>
    </w:p>
    <w:tbl>
      <w:tblPr>
        <w:tblW w:w="15354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581"/>
        <w:gridCol w:w="1008"/>
        <w:gridCol w:w="1504"/>
        <w:gridCol w:w="14"/>
        <w:gridCol w:w="1222"/>
        <w:gridCol w:w="1236"/>
        <w:gridCol w:w="1116"/>
        <w:gridCol w:w="1116"/>
        <w:gridCol w:w="2681"/>
      </w:tblGrid>
      <w:tr w:rsidR="003571BE" w:rsidRPr="00F90361" w:rsidTr="00D3285D">
        <w:trPr>
          <w:trHeight w:val="29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задачи, основные мероприятия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B70E42" w:rsidTr="00D3285D">
        <w:trPr>
          <w:trHeight w:val="11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B70E42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71BE" w:rsidRPr="00F90361" w:rsidTr="00D3285D">
        <w:trPr>
          <w:trHeight w:val="113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«Развитие системы общего образования»</w:t>
            </w:r>
          </w:p>
        </w:tc>
      </w:tr>
      <w:tr w:rsidR="003571BE" w:rsidRPr="00F90361" w:rsidTr="00D3285D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3571BE" w:rsidRPr="00F90361" w:rsidTr="00D3285D">
        <w:trPr>
          <w:trHeight w:val="23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обучающихся 9-х и 11-х классов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8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1922470,1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649340,2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640105,6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633024,3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Пугачевского муниципального района Саратовской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3571BE" w:rsidRPr="00F90361" w:rsidTr="00D3285D">
        <w:trPr>
          <w:trHeight w:val="75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199718,3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69455,8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76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1722751,8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579884,4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570705,1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572162,3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7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4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8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182580,8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60805,7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61278,1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182580,8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60805,7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61278,1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обеспечению деятельности советников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11939,1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4047,5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3896,0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3966,6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в общеобразовательных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3571BE" w:rsidRPr="00F90361" w:rsidTr="00D3285D">
        <w:trPr>
          <w:trHeight w:val="129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общеобразовательных учреждений в соответствии с требованиями обеспечения безопасности,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обработка деревянных конструкций огнезащитным составом и их поверка, испытание наружных пожарных лестниц и установка противопожарного ограждения, ремонт и замена электропроводки, замер сопротивления изоляции.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водоочистительных систем.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10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4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№1006: текущее обслуживание и замена кнопок тревожной сигнализации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8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4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8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1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12604,0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6302,0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60967,3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60967,3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Пугачевского муниципального района Саратовской области, администрация Пугачевского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</w:t>
            </w: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13564,1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13564,1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3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47403,2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1.2.7.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6355D5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55D5">
              <w:rPr>
                <w:rFonts w:ascii="Times New Roman" w:hAnsi="Times New Roman"/>
                <w:sz w:val="24"/>
                <w:szCs w:val="24"/>
              </w:rPr>
              <w:t xml:space="preserve">снащение предметных кабинетов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организаций </w:t>
            </w:r>
            <w:r w:rsidRPr="006355D5">
              <w:rPr>
                <w:rFonts w:ascii="Times New Roman" w:hAnsi="Times New Roman"/>
                <w:sz w:val="24"/>
                <w:szCs w:val="24"/>
              </w:rPr>
              <w:t>оборудованием, средствами обучения и воспитания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3571BE" w:rsidRPr="00F90361" w:rsidTr="00D3285D">
        <w:trPr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центров образования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направленности, а также цифрового и гуманитарного профилей в муниципальных общеобразовательных организациях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26264,9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4: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3571BE" w:rsidRPr="00F90361" w:rsidTr="00D3285D">
        <w:trPr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</w:t>
            </w:r>
          </w:p>
        </w:tc>
      </w:tr>
      <w:tr w:rsidR="003571BE" w:rsidRPr="00F90361" w:rsidTr="00D3285D">
        <w:trPr>
          <w:trHeight w:val="5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84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2234349,3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825100,7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707874,7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701373,9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209980,4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79717,9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629913,9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571687,2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573181,9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6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(прогнозно)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249585,9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115468,9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67330,0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«Поддержка одаренных детей»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выявления и развития одаренных детей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3571BE" w:rsidRPr="00F90361" w:rsidTr="00D3285D">
        <w:trPr>
          <w:trHeight w:val="25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15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2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2: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14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 «Развитие системы дошкольного образования»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3571BE" w:rsidRPr="00F90361" w:rsidTr="00D3285D">
        <w:trPr>
          <w:trHeight w:val="86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общедоступного и бесплатного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510708,2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169559,1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169693,5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188610,2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62187,3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64092,5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62330,4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80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322098,0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107371,8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107363,1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107363,1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6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6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3571BE" w:rsidRPr="00F90361" w:rsidTr="00D3285D">
        <w:trPr>
          <w:trHeight w:val="84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дошкольных образовательных в соответствии с требованиями обеспечения безопасности, 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Техническое обслуживание водоочистительных систем.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1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5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33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3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63552153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  <w:bookmarkEnd w:id="5"/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2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3571BE" w:rsidRPr="00F90361" w:rsidTr="00D3285D">
        <w:trPr>
          <w:trHeight w:val="73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Саратовской области</w:t>
            </w:r>
          </w:p>
        </w:tc>
      </w:tr>
      <w:tr w:rsidR="003571BE" w:rsidRPr="00F90361" w:rsidTr="00D3285D">
        <w:trPr>
          <w:trHeight w:val="5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; 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6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9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3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538199,7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183134,4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178413,7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176651,6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1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193037,4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66614,5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64092,5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62330,4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345162,3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116519,9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77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предоставление гражданину, заключившему договор о целевом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педагогическим специальностям, мер поддержки в период его обучения</w:t>
            </w:r>
          </w:p>
        </w:tc>
      </w:tr>
      <w:tr w:rsidR="003571BE" w:rsidRPr="00F90361" w:rsidTr="00D3285D">
        <w:trPr>
          <w:trHeight w:val="42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муниципальной 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заключившему договор о целевом обучении в период его обучения 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44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42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537935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hAnsi="Times New Roman"/>
                <w:sz w:val="24"/>
                <w:szCs w:val="24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44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7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4: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390"/>
        </w:trPr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90"/>
        </w:trPr>
        <w:tc>
          <w:tcPr>
            <w:tcW w:w="87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9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3571BE" w:rsidRPr="00F90361" w:rsidTr="00D3285D">
        <w:trPr>
          <w:trHeight w:val="73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6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41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5: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3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6 «Школьное молоко»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укрепление здоровья обучающихся 1-4 классов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оздоровление детей путем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рацион питания обучающихся 1-4 классов молока</w:t>
            </w:r>
          </w:p>
        </w:tc>
      </w:tr>
      <w:tr w:rsidR="003571BE" w:rsidRPr="00F90361" w:rsidTr="00D3285D">
        <w:trPr>
          <w:trHeight w:val="27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молоком для питания обучающихся 1-4 классов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4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18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6: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41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повышение эффективности системы школьного питания, направленной на сохранение и укрепление здоровья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качественного и сбалансированного школьного питания в соответствии с возрастными и физиологическими потребностями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71BE" w:rsidRPr="00F90361" w:rsidTr="00D3285D">
        <w:trPr>
          <w:trHeight w:val="8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9106,9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554"/>
        </w:trPr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19691,1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6563,7</w:t>
            </w:r>
          </w:p>
        </w:tc>
        <w:tc>
          <w:tcPr>
            <w:tcW w:w="26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54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6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бесплатного двухразового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питания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Всего: 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8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(прогнозно): 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67593,9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24891,6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21824,6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20877,7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7644,1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18372,4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7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93054,4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28067,2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27401,5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8986,5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18372,4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 8 «Организация подвоза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Пугачевском муниципальном районе»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организация подвоза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отвечающего требованиям безопасности</w:t>
            </w:r>
          </w:p>
        </w:tc>
      </w:tr>
      <w:tr w:rsidR="003571BE" w:rsidRPr="00F90361" w:rsidTr="00D3285D">
        <w:trPr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подвоза 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8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1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сохранение инфраструктуры детского отдыха</w:t>
            </w:r>
          </w:p>
        </w:tc>
      </w:tr>
      <w:tr w:rsidR="003571BE" w:rsidRPr="00F90361" w:rsidTr="00D3285D">
        <w:trPr>
          <w:trHeight w:val="26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МАУ ДОЛ «Орленок»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13351,4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МАУ ДОЛ «Орленок»</w:t>
            </w:r>
          </w:p>
        </w:tc>
      </w:tr>
      <w:tr w:rsidR="003571BE" w:rsidRPr="00F90361" w:rsidTr="00D3285D">
        <w:trPr>
          <w:trHeight w:val="8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13351,4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6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8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9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33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организация рабочих мест для временного трудоустройства несовершеннолетних граждан в возрасте от 14 до 18 лет в свободное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учебы время, приобщение к труду и приобретение определенных профессиональных навыков</w:t>
            </w: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озеленение территорий учебных заведений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3571BE" w:rsidRPr="00F90361" w:rsidTr="00D3285D">
        <w:trPr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10: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11 «Развитие творчества детей и юношества»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3571BE" w:rsidRPr="00F90361" w:rsidTr="00D3285D">
        <w:trPr>
          <w:trHeight w:val="87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44809,4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15098,9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3571BE" w:rsidRPr="00F90361" w:rsidTr="00D3285D">
        <w:trPr>
          <w:trHeight w:val="1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5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предусмотренных действующим законодательством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3571BE" w:rsidRPr="00F90361" w:rsidTr="00D3285D">
        <w:trPr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сайта учреждения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3571BE" w:rsidRPr="00F90361" w:rsidTr="00D3285D">
        <w:trPr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3571BE" w:rsidRPr="00F90361" w:rsidTr="00D3285D">
        <w:trPr>
          <w:trHeight w:val="54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 техническое обслуживание и ремонт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3571BE" w:rsidRPr="00F90361" w:rsidTr="00D3285D">
        <w:trPr>
          <w:trHeight w:val="99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1006:обеспечение освещения, обеспечение охранной сигнализацией, замена кнопок тревожной сигнализации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3571BE" w:rsidRPr="00F90361" w:rsidTr="00D3285D">
        <w:trPr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41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3571BE" w:rsidRPr="00F90361" w:rsidTr="00D3285D">
        <w:trPr>
          <w:trHeight w:val="2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11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55312,9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25602,4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59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15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12 «Развитие детско-юношеского спорта»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3571BE" w:rsidRPr="00F90361" w:rsidTr="00D3285D">
        <w:trPr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48267,9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16299,8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1BE" w:rsidRPr="00F90361" w:rsidTr="00D3285D">
        <w:trPr>
          <w:trHeight w:val="90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48267,9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16299,8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76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10468,7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10468,7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1BE" w:rsidRPr="00F90361" w:rsidTr="00D3285D">
        <w:trPr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10154,6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1BE" w:rsidRPr="00F90361" w:rsidTr="00D3285D">
        <w:trPr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37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электронной цифровой подписи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1BE" w:rsidRPr="00F90361" w:rsidTr="00D3285D">
        <w:trPr>
          <w:trHeight w:val="18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3571BE" w:rsidRPr="00F90361" w:rsidTr="00D3285D">
        <w:trPr>
          <w:trHeight w:val="105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учреждений дополнительного образования в соответствии с требованиями обеспечения безопасности,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изоляции.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1BE" w:rsidRPr="00F90361" w:rsidTr="00D3285D">
        <w:trPr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учреждения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1BE" w:rsidRPr="00F90361" w:rsidTr="00D3285D">
        <w:trPr>
          <w:trHeight w:val="42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71BE" w:rsidRPr="00F90361" w:rsidTr="00D3285D">
        <w:trPr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5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1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№ 12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60942,4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28974,3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49507,8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17539,7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(прогнозно):</w:t>
            </w:r>
          </w:p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3016857,7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1114551,6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955502,4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946803,7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BE" w:rsidRPr="00F90361" w:rsidTr="00D3285D">
        <w:trPr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539916,7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174296,6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164507,1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2167405,3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775816,2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694994,9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696594,2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BE" w:rsidRPr="00F90361" w:rsidTr="00D3285D">
        <w:trPr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309535,7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137622,4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86210,9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85702,4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1BE" w:rsidRPr="00F90361" w:rsidRDefault="003571BE" w:rsidP="00D3285D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1BE" w:rsidRPr="00F90361" w:rsidRDefault="003571BE" w:rsidP="00357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BE" w:rsidRPr="00F90361" w:rsidRDefault="003571BE" w:rsidP="00357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BE" w:rsidRPr="00F90361" w:rsidRDefault="003571BE" w:rsidP="00357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BE" w:rsidRPr="0099190F" w:rsidRDefault="003571BE" w:rsidP="003571B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</w:t>
      </w:r>
    </w:p>
    <w:p w:rsidR="003571BE" w:rsidRPr="0099190F" w:rsidRDefault="003571BE" w:rsidP="003571B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3571BE" w:rsidRPr="0099190F" w:rsidRDefault="003571BE" w:rsidP="003571B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3571BE" w:rsidRPr="0099190F" w:rsidRDefault="003571BE" w:rsidP="003571B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F84DB2" w:rsidRDefault="0093374D">
      <w:pPr>
        <w:spacing w:after="0" w:line="240" w:lineRule="auto"/>
        <w:jc w:val="center"/>
        <w:sectPr w:rsidR="00F84DB2">
          <w:footerReference w:type="even" r:id="rId12"/>
          <w:footerReference w:type="default" r:id="rId13"/>
          <w:pgSz w:w="16838" w:h="11906" w:orient="landscape"/>
          <w:pgMar w:top="1418" w:right="567" w:bottom="567" w:left="567" w:header="709" w:footer="709" w:gutter="0"/>
          <w:cols w:space="720"/>
          <w:titlePg/>
          <w:docGrid w:linePitch="299"/>
        </w:sectPr>
      </w:pPr>
      <w:r>
        <w:t>___________________</w:t>
      </w:r>
      <w:r w:rsidR="00FA5884">
        <w:t>______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15 к муниципальной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 годы»</w:t>
      </w:r>
    </w:p>
    <w:p w:rsidR="009044E4" w:rsidRDefault="009044E4" w:rsidP="009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(внесены изменения постановлением от 07.04.2025г. №511</w:t>
      </w:r>
      <w:r w:rsidR="003571B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от 06.06.2025г. №786</w:t>
      </w:r>
      <w:r w:rsidRPr="006C3D7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F84DB2" w:rsidRDefault="00F84DB2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:rsidR="007F7523" w:rsidRPr="0099190F" w:rsidRDefault="007F7523" w:rsidP="007F7523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Распределение объема финансовых ресурсов,</w:t>
      </w:r>
    </w:p>
    <w:p w:rsidR="007F7523" w:rsidRPr="0099190F" w:rsidRDefault="007F7523" w:rsidP="007F7523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для реализации муниципальной программы «Развитие образования</w:t>
      </w:r>
    </w:p>
    <w:p w:rsidR="007F7523" w:rsidRPr="0099190F" w:rsidRDefault="007F7523" w:rsidP="007F7523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Пугачевского муниципального района Саратовской области на 2025-2027 годы» в разрезе подпрограмм</w:t>
      </w:r>
    </w:p>
    <w:p w:rsidR="007F7523" w:rsidRPr="0099190F" w:rsidRDefault="007F7523" w:rsidP="007F752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190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4817"/>
        <w:gridCol w:w="1701"/>
        <w:gridCol w:w="1557"/>
        <w:gridCol w:w="1500"/>
        <w:gridCol w:w="1417"/>
        <w:gridCol w:w="1384"/>
      </w:tblGrid>
      <w:tr w:rsidR="007F7523" w:rsidRPr="00B5609A" w:rsidTr="00D3285D">
        <w:trPr>
          <w:trHeight w:val="142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7F7523" w:rsidRPr="00B5609A" w:rsidTr="00D3285D">
        <w:trPr>
          <w:trHeight w:val="711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F7523" w:rsidRPr="00B5609A" w:rsidTr="00D3285D">
        <w:trPr>
          <w:trHeight w:val="262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1.«Развитие системы общего образования»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области; администрация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2234349,3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825100,7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707874,7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701373,9</w:t>
            </w:r>
          </w:p>
        </w:tc>
      </w:tr>
      <w:tr w:rsidR="007F7523" w:rsidRPr="00B5609A" w:rsidTr="00D3285D">
        <w:trPr>
          <w:trHeight w:val="13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209980,4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79717,9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69400,5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F7523" w:rsidRPr="00B5609A" w:rsidTr="00D3285D">
        <w:trPr>
          <w:trHeight w:val="457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629913,9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571687,2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573181,9</w:t>
            </w:r>
          </w:p>
        </w:tc>
      </w:tr>
      <w:tr w:rsidR="007F7523" w:rsidRPr="00B5609A" w:rsidTr="00D3285D">
        <w:trPr>
          <w:trHeight w:val="7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249585,9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115468,9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66787,0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67330,0</w:t>
            </w:r>
          </w:p>
        </w:tc>
      </w:tr>
      <w:tr w:rsidR="007F7523" w:rsidRPr="00B5609A" w:rsidTr="00D3285D">
        <w:trPr>
          <w:trHeight w:val="351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2.«Поддержка одаренных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детей»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B5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Пугачевского муниципального района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717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231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3.«Развитие системы дошкольного образования»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 Пугачевского муниципального района Саратовской области; 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538199,7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178413,7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176651,6</w:t>
            </w:r>
          </w:p>
        </w:tc>
      </w:tr>
      <w:tr w:rsidR="007F7523" w:rsidRPr="00B5609A" w:rsidTr="00D3285D">
        <w:trPr>
          <w:trHeight w:val="15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193037,4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64092,5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62330,4</w:t>
            </w:r>
          </w:p>
        </w:tc>
      </w:tr>
      <w:tr w:rsidR="007F7523" w:rsidRPr="00B5609A" w:rsidTr="00D3285D">
        <w:trPr>
          <w:trHeight w:val="62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345162,3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116519,9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114321,2</w:t>
            </w:r>
          </w:p>
        </w:tc>
      </w:tr>
      <w:tr w:rsidR="007F7523" w:rsidRPr="00B5609A" w:rsidTr="00D3285D">
        <w:trPr>
          <w:trHeight w:val="551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4.«Привлечение молодых специалистов в образовательные учреждения Пугачевского муниципального района»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426"/>
        </w:trPr>
        <w:tc>
          <w:tcPr>
            <w:tcW w:w="30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729"/>
        </w:trPr>
        <w:tc>
          <w:tcPr>
            <w:tcW w:w="30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287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«Обеспечение персонифицированного финансирования дополнительного образования детей»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</w:tr>
      <w:tr w:rsidR="007F7523" w:rsidRPr="00B5609A" w:rsidTr="00D3285D">
        <w:trPr>
          <w:trHeight w:val="496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5243,4</w:t>
            </w:r>
          </w:p>
        </w:tc>
      </w:tr>
      <w:tr w:rsidR="007F7523" w:rsidRPr="00B5609A" w:rsidTr="00D3285D">
        <w:trPr>
          <w:trHeight w:val="854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6.«Школьное молоко»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39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498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93054,4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28990,9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28067,2</w:t>
            </w:r>
          </w:p>
        </w:tc>
      </w:tr>
      <w:tr w:rsidR="007F7523" w:rsidRPr="00B5609A" w:rsidTr="00D3285D">
        <w:trPr>
          <w:trHeight w:val="175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</w:tr>
      <w:tr w:rsidR="007F7523" w:rsidRPr="00B5609A" w:rsidTr="00D3285D">
        <w:trPr>
          <w:trHeight w:val="432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8986,5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9091,1</w:t>
            </w:r>
          </w:p>
        </w:tc>
      </w:tr>
      <w:tr w:rsidR="007F7523" w:rsidRPr="00B5609A" w:rsidTr="00D3285D">
        <w:trPr>
          <w:trHeight w:val="485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59949,8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19423,9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18372,4</w:t>
            </w:r>
          </w:p>
        </w:tc>
      </w:tr>
      <w:tr w:rsidR="007F7523" w:rsidRPr="00B5609A" w:rsidTr="00D3285D">
        <w:trPr>
          <w:trHeight w:val="268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8.«Организация подвоза </w:t>
            </w:r>
            <w:proofErr w:type="gram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Пугачевском муниципальном районе»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987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712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9.«Организация отдыха и оздоровления детей в Пугачевском муниципальном районе»</w:t>
            </w:r>
          </w:p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«Орленок»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</w:tr>
      <w:tr w:rsidR="007F7523" w:rsidRPr="00B5609A" w:rsidTr="00D3285D">
        <w:trPr>
          <w:trHeight w:val="210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4445,6</w:t>
            </w:r>
          </w:p>
        </w:tc>
      </w:tr>
      <w:tr w:rsidR="007F7523" w:rsidRPr="00B5609A" w:rsidTr="00D3285D">
        <w:trPr>
          <w:trHeight w:val="487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723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158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«Развитие творчества детей и юношества»</w:t>
            </w:r>
          </w:p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 МБУ ДО «ЦРТДЮ»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55312,9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</w:tr>
      <w:tr w:rsidR="007F7523" w:rsidRPr="00B5609A" w:rsidTr="00D3285D">
        <w:trPr>
          <w:trHeight w:val="326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14867,3</w:t>
            </w:r>
          </w:p>
        </w:tc>
      </w:tr>
      <w:tr w:rsidR="007F7523" w:rsidRPr="00B5609A" w:rsidTr="00D3285D">
        <w:trPr>
          <w:trHeight w:val="44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537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«Развитие детско-юношеского спорта»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Пугачевского муниципального района Саратовской области; МАУДО «СШ </w:t>
            </w:r>
            <w:proofErr w:type="spell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угачёва</w:t>
            </w:r>
            <w:proofErr w:type="spellEnd"/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60942,4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</w:tr>
      <w:tr w:rsidR="007F7523" w:rsidRPr="00B5609A" w:rsidTr="00D3285D">
        <w:trPr>
          <w:trHeight w:val="308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49507,8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16154,7</w:t>
            </w:r>
          </w:p>
        </w:tc>
      </w:tr>
      <w:tr w:rsidR="007F7523" w:rsidRPr="00B5609A" w:rsidTr="00D3285D">
        <w:trPr>
          <w:trHeight w:val="39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523" w:rsidRPr="00B5609A" w:rsidTr="00D3285D">
        <w:trPr>
          <w:trHeight w:val="659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7F7523" w:rsidRPr="00B5609A" w:rsidRDefault="007F7523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3016857,7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1114551,6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955502,4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946803,7</w:t>
            </w:r>
          </w:p>
        </w:tc>
      </w:tr>
      <w:tr w:rsidR="007F7523" w:rsidRPr="00B5609A" w:rsidTr="00D3285D">
        <w:trPr>
          <w:trHeight w:val="24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539916,7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174296,6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164507,1</w:t>
            </w:r>
          </w:p>
        </w:tc>
      </w:tr>
      <w:tr w:rsidR="007F7523" w:rsidRPr="00B5609A" w:rsidTr="00D3285D">
        <w:trPr>
          <w:trHeight w:val="62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2167405,3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775816,2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694994,9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696594,2</w:t>
            </w:r>
          </w:p>
        </w:tc>
      </w:tr>
      <w:tr w:rsidR="007F7523" w:rsidRPr="00B5609A" w:rsidTr="00D3285D">
        <w:trPr>
          <w:trHeight w:val="244"/>
        </w:trPr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309535,7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137622,4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86210,9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F7523" w:rsidRPr="00B5609A" w:rsidRDefault="007F7523" w:rsidP="00D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85702,4</w:t>
            </w:r>
          </w:p>
        </w:tc>
      </w:tr>
    </w:tbl>
    <w:p w:rsidR="007F7523" w:rsidRDefault="007F7523" w:rsidP="007F7523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7523" w:rsidRDefault="007F7523" w:rsidP="007F7523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7523" w:rsidRDefault="007F7523" w:rsidP="007F7523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5884" w:rsidRDefault="00FA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8B0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84D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FA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84DB2" w:rsidRDefault="00F84DB2">
      <w:pPr>
        <w:spacing w:after="0" w:line="240" w:lineRule="auto"/>
        <w:ind w:left="10490" w:firstLine="567"/>
        <w:jc w:val="both"/>
        <w:rPr>
          <w:rFonts w:ascii="Times New Roman" w:hAnsi="Times New Roman" w:cs="Times New Roman"/>
        </w:rPr>
      </w:pPr>
    </w:p>
    <w:sectPr w:rsidR="00F84DB2" w:rsidSect="00F2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24" w:rsidRDefault="00440A24">
      <w:pPr>
        <w:spacing w:line="240" w:lineRule="auto"/>
      </w:pPr>
      <w:r>
        <w:separator/>
      </w:r>
    </w:p>
  </w:endnote>
  <w:endnote w:type="continuationSeparator" w:id="0">
    <w:p w:rsidR="00440A24" w:rsidRDefault="00440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C7" w:rsidRDefault="008C59C7">
    <w:r>
      <w:fldChar w:fldCharType="begin"/>
    </w:r>
    <w:r>
      <w:instrText xml:space="preserve">PAGE  </w:instrText>
    </w:r>
    <w:r>
      <w:fldChar w:fldCharType="separate"/>
    </w:r>
    <w:r>
      <w:t>39</w:t>
    </w:r>
    <w:r>
      <w:fldChar w:fldCharType="end"/>
    </w:r>
  </w:p>
  <w:p w:rsidR="008C59C7" w:rsidRDefault="008C59C7"/>
  <w:p w:rsidR="008C59C7" w:rsidRDefault="008C59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C7" w:rsidRDefault="008C59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24" w:rsidRDefault="00440A24">
      <w:pPr>
        <w:spacing w:after="0"/>
      </w:pPr>
      <w:r>
        <w:separator/>
      </w:r>
    </w:p>
  </w:footnote>
  <w:footnote w:type="continuationSeparator" w:id="0">
    <w:p w:rsidR="00440A24" w:rsidRDefault="00440A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FE"/>
    <w:rsid w:val="000004C4"/>
    <w:rsid w:val="00001978"/>
    <w:rsid w:val="00002AF4"/>
    <w:rsid w:val="00004B69"/>
    <w:rsid w:val="00013D1B"/>
    <w:rsid w:val="00015F5A"/>
    <w:rsid w:val="00017B51"/>
    <w:rsid w:val="00023E80"/>
    <w:rsid w:val="0003077B"/>
    <w:rsid w:val="00033C7A"/>
    <w:rsid w:val="00040229"/>
    <w:rsid w:val="00045BE7"/>
    <w:rsid w:val="000472B2"/>
    <w:rsid w:val="0004758D"/>
    <w:rsid w:val="000476BA"/>
    <w:rsid w:val="000509F0"/>
    <w:rsid w:val="00051C86"/>
    <w:rsid w:val="00053533"/>
    <w:rsid w:val="00064F4B"/>
    <w:rsid w:val="00070794"/>
    <w:rsid w:val="00072FB7"/>
    <w:rsid w:val="00095076"/>
    <w:rsid w:val="000A0949"/>
    <w:rsid w:val="000A1521"/>
    <w:rsid w:val="000A7990"/>
    <w:rsid w:val="000B109C"/>
    <w:rsid w:val="000D0F5F"/>
    <w:rsid w:val="000D2C87"/>
    <w:rsid w:val="000D74AB"/>
    <w:rsid w:val="000E13FF"/>
    <w:rsid w:val="000E3DAA"/>
    <w:rsid w:val="000E6127"/>
    <w:rsid w:val="000F063C"/>
    <w:rsid w:val="000F779C"/>
    <w:rsid w:val="001011B8"/>
    <w:rsid w:val="001016C6"/>
    <w:rsid w:val="00121CA3"/>
    <w:rsid w:val="001227B9"/>
    <w:rsid w:val="00125B99"/>
    <w:rsid w:val="00126685"/>
    <w:rsid w:val="00130A21"/>
    <w:rsid w:val="00132E9B"/>
    <w:rsid w:val="00134266"/>
    <w:rsid w:val="001435F4"/>
    <w:rsid w:val="00150CE5"/>
    <w:rsid w:val="001561F9"/>
    <w:rsid w:val="0016660C"/>
    <w:rsid w:val="001671CF"/>
    <w:rsid w:val="0017166D"/>
    <w:rsid w:val="00175C2F"/>
    <w:rsid w:val="00177514"/>
    <w:rsid w:val="00182398"/>
    <w:rsid w:val="00183354"/>
    <w:rsid w:val="00193F6D"/>
    <w:rsid w:val="001943AC"/>
    <w:rsid w:val="001A3092"/>
    <w:rsid w:val="001A635A"/>
    <w:rsid w:val="001A6760"/>
    <w:rsid w:val="001A72D6"/>
    <w:rsid w:val="001B25E6"/>
    <w:rsid w:val="001B3FEE"/>
    <w:rsid w:val="001B4191"/>
    <w:rsid w:val="001C56CB"/>
    <w:rsid w:val="001C6582"/>
    <w:rsid w:val="001D26C5"/>
    <w:rsid w:val="001D68F1"/>
    <w:rsid w:val="001E026D"/>
    <w:rsid w:val="001E0585"/>
    <w:rsid w:val="001E4E86"/>
    <w:rsid w:val="001E59BE"/>
    <w:rsid w:val="001F3B11"/>
    <w:rsid w:val="002006EC"/>
    <w:rsid w:val="00205958"/>
    <w:rsid w:val="00206205"/>
    <w:rsid w:val="00215A79"/>
    <w:rsid w:val="00215B8B"/>
    <w:rsid w:val="002207DB"/>
    <w:rsid w:val="002210CC"/>
    <w:rsid w:val="00223E16"/>
    <w:rsid w:val="0022728E"/>
    <w:rsid w:val="00235AEF"/>
    <w:rsid w:val="002374E9"/>
    <w:rsid w:val="00241389"/>
    <w:rsid w:val="00241F1B"/>
    <w:rsid w:val="00246C2F"/>
    <w:rsid w:val="002472E4"/>
    <w:rsid w:val="00247CBB"/>
    <w:rsid w:val="00260EE7"/>
    <w:rsid w:val="00264C8C"/>
    <w:rsid w:val="002724C2"/>
    <w:rsid w:val="00275A2C"/>
    <w:rsid w:val="00276674"/>
    <w:rsid w:val="002832CB"/>
    <w:rsid w:val="002864C0"/>
    <w:rsid w:val="002906D6"/>
    <w:rsid w:val="002918B4"/>
    <w:rsid w:val="00291971"/>
    <w:rsid w:val="002959C3"/>
    <w:rsid w:val="00296E40"/>
    <w:rsid w:val="002A2508"/>
    <w:rsid w:val="002A7883"/>
    <w:rsid w:val="002A7A06"/>
    <w:rsid w:val="002B7F02"/>
    <w:rsid w:val="002C13C5"/>
    <w:rsid w:val="002C4325"/>
    <w:rsid w:val="002C7AA1"/>
    <w:rsid w:val="002D34F9"/>
    <w:rsid w:val="002D7FED"/>
    <w:rsid w:val="002E04B5"/>
    <w:rsid w:val="002E7BF0"/>
    <w:rsid w:val="002F0B4D"/>
    <w:rsid w:val="002F2828"/>
    <w:rsid w:val="002F67AB"/>
    <w:rsid w:val="002F7971"/>
    <w:rsid w:val="00300862"/>
    <w:rsid w:val="003100AC"/>
    <w:rsid w:val="00320B00"/>
    <w:rsid w:val="00331209"/>
    <w:rsid w:val="003500C3"/>
    <w:rsid w:val="003509BC"/>
    <w:rsid w:val="0035199E"/>
    <w:rsid w:val="003571BE"/>
    <w:rsid w:val="00360BAE"/>
    <w:rsid w:val="00362161"/>
    <w:rsid w:val="0036440B"/>
    <w:rsid w:val="0037216A"/>
    <w:rsid w:val="00373A99"/>
    <w:rsid w:val="003755E2"/>
    <w:rsid w:val="00375934"/>
    <w:rsid w:val="00376E1A"/>
    <w:rsid w:val="0038282D"/>
    <w:rsid w:val="00382C3A"/>
    <w:rsid w:val="00387141"/>
    <w:rsid w:val="00393DA8"/>
    <w:rsid w:val="003A17AC"/>
    <w:rsid w:val="003B0F46"/>
    <w:rsid w:val="003B41B7"/>
    <w:rsid w:val="003C02AB"/>
    <w:rsid w:val="003C04EB"/>
    <w:rsid w:val="003C0A2A"/>
    <w:rsid w:val="003D0193"/>
    <w:rsid w:val="003D14E5"/>
    <w:rsid w:val="003D5DEA"/>
    <w:rsid w:val="003E24BA"/>
    <w:rsid w:val="003E7B57"/>
    <w:rsid w:val="003F236A"/>
    <w:rsid w:val="00401319"/>
    <w:rsid w:val="004025F1"/>
    <w:rsid w:val="004028B2"/>
    <w:rsid w:val="004041AA"/>
    <w:rsid w:val="004119E8"/>
    <w:rsid w:val="00413FBE"/>
    <w:rsid w:val="0041689B"/>
    <w:rsid w:val="0041797A"/>
    <w:rsid w:val="00420BE6"/>
    <w:rsid w:val="00420C7D"/>
    <w:rsid w:val="0042503D"/>
    <w:rsid w:val="0042511D"/>
    <w:rsid w:val="0042702B"/>
    <w:rsid w:val="004324FF"/>
    <w:rsid w:val="00433BA3"/>
    <w:rsid w:val="0043563F"/>
    <w:rsid w:val="00435A07"/>
    <w:rsid w:val="00440A24"/>
    <w:rsid w:val="0045412D"/>
    <w:rsid w:val="00455C7A"/>
    <w:rsid w:val="00455C8D"/>
    <w:rsid w:val="00456871"/>
    <w:rsid w:val="00460FEC"/>
    <w:rsid w:val="00461C39"/>
    <w:rsid w:val="0047221B"/>
    <w:rsid w:val="004773B6"/>
    <w:rsid w:val="004916B5"/>
    <w:rsid w:val="00494B1B"/>
    <w:rsid w:val="004A0994"/>
    <w:rsid w:val="004A7186"/>
    <w:rsid w:val="004A7B7B"/>
    <w:rsid w:val="004B62A2"/>
    <w:rsid w:val="004B705D"/>
    <w:rsid w:val="004C2395"/>
    <w:rsid w:val="004D40A4"/>
    <w:rsid w:val="004D6F26"/>
    <w:rsid w:val="004E4252"/>
    <w:rsid w:val="004F0017"/>
    <w:rsid w:val="004F61C5"/>
    <w:rsid w:val="00502E09"/>
    <w:rsid w:val="00503AB4"/>
    <w:rsid w:val="00503AD2"/>
    <w:rsid w:val="00505436"/>
    <w:rsid w:val="005061DA"/>
    <w:rsid w:val="0052199F"/>
    <w:rsid w:val="005224B7"/>
    <w:rsid w:val="005368FD"/>
    <w:rsid w:val="00537839"/>
    <w:rsid w:val="005441CB"/>
    <w:rsid w:val="00550B0B"/>
    <w:rsid w:val="005518E7"/>
    <w:rsid w:val="005532A2"/>
    <w:rsid w:val="0055409A"/>
    <w:rsid w:val="00561086"/>
    <w:rsid w:val="005662C5"/>
    <w:rsid w:val="0056637D"/>
    <w:rsid w:val="0057540D"/>
    <w:rsid w:val="0059267A"/>
    <w:rsid w:val="00593B2A"/>
    <w:rsid w:val="00593F4E"/>
    <w:rsid w:val="00594334"/>
    <w:rsid w:val="005966F4"/>
    <w:rsid w:val="00597273"/>
    <w:rsid w:val="005A498F"/>
    <w:rsid w:val="005C1731"/>
    <w:rsid w:val="005C24D8"/>
    <w:rsid w:val="005C7D94"/>
    <w:rsid w:val="005D0207"/>
    <w:rsid w:val="005D2630"/>
    <w:rsid w:val="005D2B14"/>
    <w:rsid w:val="005D3FB2"/>
    <w:rsid w:val="005D7B28"/>
    <w:rsid w:val="005E0AF6"/>
    <w:rsid w:val="005E6F51"/>
    <w:rsid w:val="005F01C3"/>
    <w:rsid w:val="005F398F"/>
    <w:rsid w:val="005F3BD1"/>
    <w:rsid w:val="005F73C3"/>
    <w:rsid w:val="005F79EA"/>
    <w:rsid w:val="00600B25"/>
    <w:rsid w:val="00600C47"/>
    <w:rsid w:val="0060371D"/>
    <w:rsid w:val="0060391C"/>
    <w:rsid w:val="00604583"/>
    <w:rsid w:val="00604834"/>
    <w:rsid w:val="00611F5A"/>
    <w:rsid w:val="00615BA5"/>
    <w:rsid w:val="00623322"/>
    <w:rsid w:val="006234CA"/>
    <w:rsid w:val="00642F7E"/>
    <w:rsid w:val="00645376"/>
    <w:rsid w:val="0065221E"/>
    <w:rsid w:val="00652230"/>
    <w:rsid w:val="00652531"/>
    <w:rsid w:val="00653145"/>
    <w:rsid w:val="00654EA5"/>
    <w:rsid w:val="0065507C"/>
    <w:rsid w:val="006559DE"/>
    <w:rsid w:val="0065627E"/>
    <w:rsid w:val="006602C5"/>
    <w:rsid w:val="00665CA3"/>
    <w:rsid w:val="006718F4"/>
    <w:rsid w:val="00673DE0"/>
    <w:rsid w:val="00675331"/>
    <w:rsid w:val="0067612E"/>
    <w:rsid w:val="00677E8C"/>
    <w:rsid w:val="00681FA8"/>
    <w:rsid w:val="00684E31"/>
    <w:rsid w:val="0068521D"/>
    <w:rsid w:val="00685524"/>
    <w:rsid w:val="00691B49"/>
    <w:rsid w:val="00696734"/>
    <w:rsid w:val="006A1DA3"/>
    <w:rsid w:val="006A32D8"/>
    <w:rsid w:val="006A7CC7"/>
    <w:rsid w:val="006B29CF"/>
    <w:rsid w:val="006B61B6"/>
    <w:rsid w:val="006B753D"/>
    <w:rsid w:val="006C2CE0"/>
    <w:rsid w:val="006C3D75"/>
    <w:rsid w:val="006D24F9"/>
    <w:rsid w:val="006D49DD"/>
    <w:rsid w:val="006E1A0D"/>
    <w:rsid w:val="006E3085"/>
    <w:rsid w:val="006E6636"/>
    <w:rsid w:val="006E7037"/>
    <w:rsid w:val="00707824"/>
    <w:rsid w:val="007078D9"/>
    <w:rsid w:val="0071028E"/>
    <w:rsid w:val="00715EEA"/>
    <w:rsid w:val="00723B9F"/>
    <w:rsid w:val="00727883"/>
    <w:rsid w:val="007311D7"/>
    <w:rsid w:val="00736DE1"/>
    <w:rsid w:val="00737DF1"/>
    <w:rsid w:val="00740A56"/>
    <w:rsid w:val="007511CF"/>
    <w:rsid w:val="007622DE"/>
    <w:rsid w:val="0076445E"/>
    <w:rsid w:val="00773CC3"/>
    <w:rsid w:val="00774535"/>
    <w:rsid w:val="00774DE3"/>
    <w:rsid w:val="007765C3"/>
    <w:rsid w:val="0078173E"/>
    <w:rsid w:val="007860D2"/>
    <w:rsid w:val="00786DEE"/>
    <w:rsid w:val="00792173"/>
    <w:rsid w:val="007951E6"/>
    <w:rsid w:val="0079637E"/>
    <w:rsid w:val="007979EF"/>
    <w:rsid w:val="007A1151"/>
    <w:rsid w:val="007A1819"/>
    <w:rsid w:val="007A4AB9"/>
    <w:rsid w:val="007B12C2"/>
    <w:rsid w:val="007B2968"/>
    <w:rsid w:val="007B6995"/>
    <w:rsid w:val="007B6D32"/>
    <w:rsid w:val="007C0372"/>
    <w:rsid w:val="007C4160"/>
    <w:rsid w:val="007C484A"/>
    <w:rsid w:val="007E246D"/>
    <w:rsid w:val="007E47DC"/>
    <w:rsid w:val="007E7A03"/>
    <w:rsid w:val="007F50EE"/>
    <w:rsid w:val="007F7523"/>
    <w:rsid w:val="00810776"/>
    <w:rsid w:val="00812EAE"/>
    <w:rsid w:val="00817D61"/>
    <w:rsid w:val="00825235"/>
    <w:rsid w:val="00832A9D"/>
    <w:rsid w:val="00833620"/>
    <w:rsid w:val="008354FC"/>
    <w:rsid w:val="0083712C"/>
    <w:rsid w:val="00851E8B"/>
    <w:rsid w:val="00853A8A"/>
    <w:rsid w:val="00857527"/>
    <w:rsid w:val="00861ABE"/>
    <w:rsid w:val="0086288C"/>
    <w:rsid w:val="008752E6"/>
    <w:rsid w:val="008812BB"/>
    <w:rsid w:val="00881D7E"/>
    <w:rsid w:val="008875B5"/>
    <w:rsid w:val="00891DAC"/>
    <w:rsid w:val="008954E9"/>
    <w:rsid w:val="00897C36"/>
    <w:rsid w:val="00897C3F"/>
    <w:rsid w:val="008A3EA1"/>
    <w:rsid w:val="008A4DC9"/>
    <w:rsid w:val="008A70C0"/>
    <w:rsid w:val="008B0C38"/>
    <w:rsid w:val="008B46B3"/>
    <w:rsid w:val="008B61F0"/>
    <w:rsid w:val="008C1AFD"/>
    <w:rsid w:val="008C2FE0"/>
    <w:rsid w:val="008C3C4C"/>
    <w:rsid w:val="008C50CA"/>
    <w:rsid w:val="008C59C7"/>
    <w:rsid w:val="008D02F3"/>
    <w:rsid w:val="008E0A9D"/>
    <w:rsid w:val="008E2062"/>
    <w:rsid w:val="008E59CD"/>
    <w:rsid w:val="008F5803"/>
    <w:rsid w:val="009003F5"/>
    <w:rsid w:val="00900FFB"/>
    <w:rsid w:val="009022C3"/>
    <w:rsid w:val="009037A0"/>
    <w:rsid w:val="009044E4"/>
    <w:rsid w:val="00910577"/>
    <w:rsid w:val="0093374D"/>
    <w:rsid w:val="00935857"/>
    <w:rsid w:val="0093612A"/>
    <w:rsid w:val="00941407"/>
    <w:rsid w:val="00947D2E"/>
    <w:rsid w:val="00951385"/>
    <w:rsid w:val="0095392B"/>
    <w:rsid w:val="00961B95"/>
    <w:rsid w:val="009678F7"/>
    <w:rsid w:val="00972EFD"/>
    <w:rsid w:val="00974A13"/>
    <w:rsid w:val="00975DB6"/>
    <w:rsid w:val="009816A5"/>
    <w:rsid w:val="009838BB"/>
    <w:rsid w:val="00991F02"/>
    <w:rsid w:val="009963AD"/>
    <w:rsid w:val="009A1272"/>
    <w:rsid w:val="009A4566"/>
    <w:rsid w:val="009A683D"/>
    <w:rsid w:val="009B2D60"/>
    <w:rsid w:val="009B4BFE"/>
    <w:rsid w:val="009B7C7B"/>
    <w:rsid w:val="009B7D1C"/>
    <w:rsid w:val="009C26D2"/>
    <w:rsid w:val="009C28A5"/>
    <w:rsid w:val="009C36A9"/>
    <w:rsid w:val="009C510D"/>
    <w:rsid w:val="009D0B83"/>
    <w:rsid w:val="009D5CFB"/>
    <w:rsid w:val="009D76D9"/>
    <w:rsid w:val="009E07F1"/>
    <w:rsid w:val="009E3B39"/>
    <w:rsid w:val="009E7869"/>
    <w:rsid w:val="009F1653"/>
    <w:rsid w:val="009F2B8A"/>
    <w:rsid w:val="00A01E74"/>
    <w:rsid w:val="00A10151"/>
    <w:rsid w:val="00A15DE2"/>
    <w:rsid w:val="00A17867"/>
    <w:rsid w:val="00A318A1"/>
    <w:rsid w:val="00A341CE"/>
    <w:rsid w:val="00A34C6D"/>
    <w:rsid w:val="00A3611A"/>
    <w:rsid w:val="00A608AE"/>
    <w:rsid w:val="00A65A0F"/>
    <w:rsid w:val="00A828BA"/>
    <w:rsid w:val="00A86B3E"/>
    <w:rsid w:val="00AA47BA"/>
    <w:rsid w:val="00AB3432"/>
    <w:rsid w:val="00AB3725"/>
    <w:rsid w:val="00AB5FC4"/>
    <w:rsid w:val="00AC0DE0"/>
    <w:rsid w:val="00AC610C"/>
    <w:rsid w:val="00AD3869"/>
    <w:rsid w:val="00AD38C2"/>
    <w:rsid w:val="00AD5FAF"/>
    <w:rsid w:val="00AF2842"/>
    <w:rsid w:val="00B00B32"/>
    <w:rsid w:val="00B10C2B"/>
    <w:rsid w:val="00B10CC8"/>
    <w:rsid w:val="00B132F3"/>
    <w:rsid w:val="00B17623"/>
    <w:rsid w:val="00B2031C"/>
    <w:rsid w:val="00B23D73"/>
    <w:rsid w:val="00B2411F"/>
    <w:rsid w:val="00B252D8"/>
    <w:rsid w:val="00B26791"/>
    <w:rsid w:val="00B2779C"/>
    <w:rsid w:val="00B327C7"/>
    <w:rsid w:val="00B348DE"/>
    <w:rsid w:val="00B35E89"/>
    <w:rsid w:val="00B36D01"/>
    <w:rsid w:val="00B41E15"/>
    <w:rsid w:val="00B424CD"/>
    <w:rsid w:val="00B43F11"/>
    <w:rsid w:val="00B47250"/>
    <w:rsid w:val="00B52738"/>
    <w:rsid w:val="00B571E6"/>
    <w:rsid w:val="00B60784"/>
    <w:rsid w:val="00B730FF"/>
    <w:rsid w:val="00B748A8"/>
    <w:rsid w:val="00B80830"/>
    <w:rsid w:val="00B85C15"/>
    <w:rsid w:val="00B85FA3"/>
    <w:rsid w:val="00BA2030"/>
    <w:rsid w:val="00BB66E2"/>
    <w:rsid w:val="00BC66DB"/>
    <w:rsid w:val="00BD28BF"/>
    <w:rsid w:val="00C10AB2"/>
    <w:rsid w:val="00C115A7"/>
    <w:rsid w:val="00C1604B"/>
    <w:rsid w:val="00C26FA8"/>
    <w:rsid w:val="00C27463"/>
    <w:rsid w:val="00C32C41"/>
    <w:rsid w:val="00C34514"/>
    <w:rsid w:val="00C35244"/>
    <w:rsid w:val="00C3655C"/>
    <w:rsid w:val="00C42310"/>
    <w:rsid w:val="00C51C86"/>
    <w:rsid w:val="00C54E13"/>
    <w:rsid w:val="00C56259"/>
    <w:rsid w:val="00C82F86"/>
    <w:rsid w:val="00C853F7"/>
    <w:rsid w:val="00C87BD9"/>
    <w:rsid w:val="00C90C37"/>
    <w:rsid w:val="00C916A9"/>
    <w:rsid w:val="00C919B4"/>
    <w:rsid w:val="00C9493B"/>
    <w:rsid w:val="00C94A72"/>
    <w:rsid w:val="00C95E22"/>
    <w:rsid w:val="00C969C4"/>
    <w:rsid w:val="00CA1E1A"/>
    <w:rsid w:val="00CA7F81"/>
    <w:rsid w:val="00CB0952"/>
    <w:rsid w:val="00CB297E"/>
    <w:rsid w:val="00CB2DF9"/>
    <w:rsid w:val="00CC2D10"/>
    <w:rsid w:val="00CC69DD"/>
    <w:rsid w:val="00CD2837"/>
    <w:rsid w:val="00CD7873"/>
    <w:rsid w:val="00CE1F53"/>
    <w:rsid w:val="00CE30A0"/>
    <w:rsid w:val="00CF6E46"/>
    <w:rsid w:val="00D00D6B"/>
    <w:rsid w:val="00D02BFD"/>
    <w:rsid w:val="00D046A1"/>
    <w:rsid w:val="00D11CB5"/>
    <w:rsid w:val="00D13BF4"/>
    <w:rsid w:val="00D23A4B"/>
    <w:rsid w:val="00D24663"/>
    <w:rsid w:val="00D25320"/>
    <w:rsid w:val="00D32545"/>
    <w:rsid w:val="00D36912"/>
    <w:rsid w:val="00D3725A"/>
    <w:rsid w:val="00D55755"/>
    <w:rsid w:val="00D57901"/>
    <w:rsid w:val="00D60250"/>
    <w:rsid w:val="00D60520"/>
    <w:rsid w:val="00D60C36"/>
    <w:rsid w:val="00D61D38"/>
    <w:rsid w:val="00D62CD5"/>
    <w:rsid w:val="00D658B7"/>
    <w:rsid w:val="00D67F43"/>
    <w:rsid w:val="00D73309"/>
    <w:rsid w:val="00D7411D"/>
    <w:rsid w:val="00D83569"/>
    <w:rsid w:val="00D90029"/>
    <w:rsid w:val="00D90070"/>
    <w:rsid w:val="00D90749"/>
    <w:rsid w:val="00D96151"/>
    <w:rsid w:val="00D96A7D"/>
    <w:rsid w:val="00DA2905"/>
    <w:rsid w:val="00DA39C0"/>
    <w:rsid w:val="00DB7508"/>
    <w:rsid w:val="00DC66F4"/>
    <w:rsid w:val="00DC736A"/>
    <w:rsid w:val="00DD0EB4"/>
    <w:rsid w:val="00DD56FD"/>
    <w:rsid w:val="00DD62FA"/>
    <w:rsid w:val="00DD6EFC"/>
    <w:rsid w:val="00DE0692"/>
    <w:rsid w:val="00DF2B60"/>
    <w:rsid w:val="00DF462B"/>
    <w:rsid w:val="00DF5E4E"/>
    <w:rsid w:val="00E06B2D"/>
    <w:rsid w:val="00E07099"/>
    <w:rsid w:val="00E136C3"/>
    <w:rsid w:val="00E22D4F"/>
    <w:rsid w:val="00E23FF7"/>
    <w:rsid w:val="00E31EF1"/>
    <w:rsid w:val="00E3343D"/>
    <w:rsid w:val="00E3363B"/>
    <w:rsid w:val="00E37810"/>
    <w:rsid w:val="00E459DD"/>
    <w:rsid w:val="00E466A4"/>
    <w:rsid w:val="00E52458"/>
    <w:rsid w:val="00E578F4"/>
    <w:rsid w:val="00E70C37"/>
    <w:rsid w:val="00E711B9"/>
    <w:rsid w:val="00E74917"/>
    <w:rsid w:val="00E809D7"/>
    <w:rsid w:val="00E861C4"/>
    <w:rsid w:val="00E93844"/>
    <w:rsid w:val="00E9397E"/>
    <w:rsid w:val="00E95682"/>
    <w:rsid w:val="00E976B0"/>
    <w:rsid w:val="00EA12BB"/>
    <w:rsid w:val="00EA130B"/>
    <w:rsid w:val="00EA3DE1"/>
    <w:rsid w:val="00EA4614"/>
    <w:rsid w:val="00EB3291"/>
    <w:rsid w:val="00EB6A5B"/>
    <w:rsid w:val="00EB6BD1"/>
    <w:rsid w:val="00EC2C36"/>
    <w:rsid w:val="00EC2FFC"/>
    <w:rsid w:val="00EC3FB2"/>
    <w:rsid w:val="00EC4876"/>
    <w:rsid w:val="00EC5E01"/>
    <w:rsid w:val="00EC67B4"/>
    <w:rsid w:val="00ED1F1F"/>
    <w:rsid w:val="00ED3683"/>
    <w:rsid w:val="00ED3C5B"/>
    <w:rsid w:val="00ED54EF"/>
    <w:rsid w:val="00EE4D95"/>
    <w:rsid w:val="00EE564A"/>
    <w:rsid w:val="00EF41E3"/>
    <w:rsid w:val="00EF504B"/>
    <w:rsid w:val="00F04195"/>
    <w:rsid w:val="00F060F7"/>
    <w:rsid w:val="00F075DD"/>
    <w:rsid w:val="00F12A00"/>
    <w:rsid w:val="00F17356"/>
    <w:rsid w:val="00F2229B"/>
    <w:rsid w:val="00F265E9"/>
    <w:rsid w:val="00F30252"/>
    <w:rsid w:val="00F311BC"/>
    <w:rsid w:val="00F3444B"/>
    <w:rsid w:val="00F358FF"/>
    <w:rsid w:val="00F43508"/>
    <w:rsid w:val="00F50056"/>
    <w:rsid w:val="00F50B19"/>
    <w:rsid w:val="00F65183"/>
    <w:rsid w:val="00F81A3E"/>
    <w:rsid w:val="00F82607"/>
    <w:rsid w:val="00F84561"/>
    <w:rsid w:val="00F84DB2"/>
    <w:rsid w:val="00F96412"/>
    <w:rsid w:val="00F97354"/>
    <w:rsid w:val="00FA1385"/>
    <w:rsid w:val="00FA39B3"/>
    <w:rsid w:val="00FA5884"/>
    <w:rsid w:val="00FB1536"/>
    <w:rsid w:val="00FB46F0"/>
    <w:rsid w:val="00FC02F9"/>
    <w:rsid w:val="00FC2126"/>
    <w:rsid w:val="00FC6675"/>
    <w:rsid w:val="00FC7D6E"/>
    <w:rsid w:val="00FD07C1"/>
    <w:rsid w:val="00FD511B"/>
    <w:rsid w:val="00FD6F01"/>
    <w:rsid w:val="00FE1222"/>
    <w:rsid w:val="00FE3855"/>
    <w:rsid w:val="00FE437C"/>
    <w:rsid w:val="00FE6627"/>
    <w:rsid w:val="00FE68AA"/>
    <w:rsid w:val="00FF4752"/>
    <w:rsid w:val="5C16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9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22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F22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22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222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F2229B"/>
    <w:rPr>
      <w:color w:val="800080"/>
      <w:u w:val="single"/>
    </w:rPr>
  </w:style>
  <w:style w:type="character" w:styleId="a4">
    <w:name w:val="Emphasis"/>
    <w:basedOn w:val="a0"/>
    <w:uiPriority w:val="20"/>
    <w:qFormat/>
    <w:rsid w:val="00F2229B"/>
    <w:rPr>
      <w:i/>
      <w:iCs/>
    </w:rPr>
  </w:style>
  <w:style w:type="character" w:styleId="a5">
    <w:name w:val="Hyperlink"/>
    <w:basedOn w:val="a0"/>
    <w:uiPriority w:val="99"/>
    <w:unhideWhenUsed/>
    <w:rsid w:val="00F2229B"/>
    <w:rPr>
      <w:color w:val="0000FF"/>
      <w:u w:val="single"/>
    </w:rPr>
  </w:style>
  <w:style w:type="character" w:styleId="a6">
    <w:name w:val="page number"/>
    <w:basedOn w:val="a0"/>
    <w:rsid w:val="00F2229B"/>
  </w:style>
  <w:style w:type="character" w:styleId="a7">
    <w:name w:val="Strong"/>
    <w:basedOn w:val="a0"/>
    <w:uiPriority w:val="22"/>
    <w:qFormat/>
    <w:rsid w:val="00F2229B"/>
    <w:rPr>
      <w:b/>
      <w:bCs/>
    </w:rPr>
  </w:style>
  <w:style w:type="paragraph" w:styleId="a8">
    <w:name w:val="Balloon Text"/>
    <w:basedOn w:val="a"/>
    <w:link w:val="a9"/>
    <w:unhideWhenUsed/>
    <w:rsid w:val="00F222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222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2229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rsid w:val="00F2229B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e">
    <w:name w:val="Body Text Indent"/>
    <w:basedOn w:val="a"/>
    <w:link w:val="af"/>
    <w:unhideWhenUsed/>
    <w:rsid w:val="00F2229B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0">
    <w:name w:val="Title"/>
    <w:basedOn w:val="a"/>
    <w:next w:val="ac"/>
    <w:link w:val="af1"/>
    <w:qFormat/>
    <w:rsid w:val="00F2229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footer"/>
    <w:basedOn w:val="a"/>
    <w:link w:val="af3"/>
    <w:unhideWhenUsed/>
    <w:rsid w:val="00F2229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"/>
    <w:basedOn w:val="ac"/>
    <w:rsid w:val="00F2229B"/>
    <w:rPr>
      <w:sz w:val="24"/>
    </w:rPr>
  </w:style>
  <w:style w:type="paragraph" w:styleId="af5">
    <w:name w:val="Normal (Web)"/>
    <w:basedOn w:val="a"/>
    <w:uiPriority w:val="99"/>
    <w:unhideWhenUsed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F22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22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2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2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222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F2229B"/>
  </w:style>
  <w:style w:type="character" w:customStyle="1" w:styleId="a9">
    <w:name w:val="Текст выноски Знак"/>
    <w:basedOn w:val="a0"/>
    <w:link w:val="a8"/>
    <w:qFormat/>
    <w:rsid w:val="00F2229B"/>
    <w:rPr>
      <w:rFonts w:ascii="Tahoma" w:hAnsi="Tahoma" w:cs="Tahoma"/>
      <w:sz w:val="16"/>
      <w:szCs w:val="16"/>
    </w:rPr>
  </w:style>
  <w:style w:type="paragraph" w:styleId="af7">
    <w:name w:val="No Spacing"/>
    <w:aliases w:val="основа"/>
    <w:link w:val="af8"/>
    <w:uiPriority w:val="1"/>
    <w:qFormat/>
    <w:rsid w:val="00F2229B"/>
    <w:rPr>
      <w:rFonts w:eastAsiaTheme="minorEastAsia"/>
      <w:sz w:val="22"/>
      <w:szCs w:val="22"/>
      <w:lang w:eastAsia="en-US"/>
    </w:rPr>
  </w:style>
  <w:style w:type="character" w:customStyle="1" w:styleId="af8">
    <w:name w:val="Без интервала Знак"/>
    <w:aliases w:val="основа Знак"/>
    <w:basedOn w:val="a0"/>
    <w:link w:val="af7"/>
    <w:uiPriority w:val="1"/>
    <w:rsid w:val="00F2229B"/>
    <w:rPr>
      <w:rFonts w:eastAsiaTheme="minorEastAsia"/>
    </w:rPr>
  </w:style>
  <w:style w:type="paragraph" w:customStyle="1" w:styleId="Standard">
    <w:name w:val="Standard"/>
    <w:qFormat/>
    <w:rsid w:val="00F2229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b">
    <w:name w:val="Верхний колонтитул Знак"/>
    <w:basedOn w:val="a0"/>
    <w:link w:val="aa"/>
    <w:uiPriority w:val="99"/>
    <w:rsid w:val="00F2229B"/>
  </w:style>
  <w:style w:type="character" w:customStyle="1" w:styleId="af3">
    <w:name w:val="Нижний колонтитул Знак"/>
    <w:basedOn w:val="a0"/>
    <w:link w:val="af2"/>
    <w:rsid w:val="00F2229B"/>
  </w:style>
  <w:style w:type="paragraph" w:styleId="af9">
    <w:name w:val="List Paragraph"/>
    <w:basedOn w:val="a"/>
    <w:uiPriority w:val="34"/>
    <w:qFormat/>
    <w:rsid w:val="00F2229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F222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F2229B"/>
    <w:pPr>
      <w:suppressLineNumbers/>
    </w:pPr>
  </w:style>
  <w:style w:type="character" w:customStyle="1" w:styleId="af">
    <w:name w:val="Основной текст с отступом Знак"/>
    <w:basedOn w:val="a0"/>
    <w:link w:val="ae"/>
    <w:rsid w:val="00F2229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29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table" w:customStyle="1" w:styleId="11">
    <w:name w:val="Сетка таблицы1"/>
    <w:basedOn w:val="a1"/>
    <w:uiPriority w:val="59"/>
    <w:rsid w:val="00F2229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F22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Символ нумерации"/>
    <w:rsid w:val="00F2229B"/>
  </w:style>
  <w:style w:type="character" w:customStyle="1" w:styleId="12">
    <w:name w:val="Основной шрифт абзаца1"/>
    <w:rsid w:val="00F2229B"/>
  </w:style>
  <w:style w:type="character" w:customStyle="1" w:styleId="ad">
    <w:name w:val="Основной текст Знак"/>
    <w:basedOn w:val="a0"/>
    <w:link w:val="ac"/>
    <w:rsid w:val="00F2229B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afb">
    <w:name w:val="Содержимое таблицы"/>
    <w:basedOn w:val="a"/>
    <w:rsid w:val="00F2229B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3">
    <w:name w:val="Название1"/>
    <w:basedOn w:val="a"/>
    <w:next w:val="ac"/>
    <w:rsid w:val="00F2229B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4">
    <w:name w:val="Указатель1"/>
    <w:basedOn w:val="a"/>
    <w:rsid w:val="00F2229B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5">
    <w:name w:val="Обычный1"/>
    <w:rsid w:val="00F2229B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6">
    <w:name w:val="Название объекта1"/>
    <w:basedOn w:val="a"/>
    <w:rsid w:val="00F2229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222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uiPriority w:val="59"/>
    <w:rsid w:val="00F2229B"/>
    <w:pPr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Òåêñò äîêóìåíòà"/>
    <w:basedOn w:val="a"/>
    <w:rsid w:val="00F2229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222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222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F2229B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F222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F2229B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F2229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F2229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F2229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qFormat/>
    <w:rsid w:val="00F22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qFormat/>
    <w:rsid w:val="00F2229B"/>
  </w:style>
  <w:style w:type="character" w:customStyle="1" w:styleId="WW-Absatz-Standardschriftart">
    <w:name w:val="WW-Absatz-Standardschriftart"/>
    <w:qFormat/>
    <w:rsid w:val="00F2229B"/>
  </w:style>
  <w:style w:type="character" w:customStyle="1" w:styleId="af1">
    <w:name w:val="Название Знак"/>
    <w:basedOn w:val="a0"/>
    <w:link w:val="af0"/>
    <w:qFormat/>
    <w:rsid w:val="00F2229B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qFormat/>
    <w:rsid w:val="00F2229B"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qFormat/>
    <w:rsid w:val="00F2229B"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3"/>
    <w:basedOn w:val="a"/>
    <w:qFormat/>
    <w:rsid w:val="00F2229B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5"/>
    <w:qFormat/>
    <w:rsid w:val="00F222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F2229B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7">
    <w:name w:val="Основной текст1"/>
    <w:basedOn w:val="a"/>
    <w:qFormat/>
    <w:rsid w:val="00F2229B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9044E4"/>
  </w:style>
  <w:style w:type="numbering" w:customStyle="1" w:styleId="26">
    <w:name w:val="Нет списка2"/>
    <w:next w:val="a2"/>
    <w:uiPriority w:val="99"/>
    <w:semiHidden/>
    <w:unhideWhenUsed/>
    <w:rsid w:val="009044E4"/>
  </w:style>
  <w:style w:type="numbering" w:customStyle="1" w:styleId="33">
    <w:name w:val="Нет списка3"/>
    <w:next w:val="a2"/>
    <w:uiPriority w:val="99"/>
    <w:semiHidden/>
    <w:unhideWhenUsed/>
    <w:rsid w:val="009044E4"/>
  </w:style>
  <w:style w:type="numbering" w:customStyle="1" w:styleId="42">
    <w:name w:val="Нет списка4"/>
    <w:next w:val="a2"/>
    <w:semiHidden/>
    <w:unhideWhenUsed/>
    <w:rsid w:val="009044E4"/>
  </w:style>
  <w:style w:type="paragraph" w:customStyle="1" w:styleId="msonormal0">
    <w:name w:val="msonormal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9044E4"/>
  </w:style>
  <w:style w:type="paragraph" w:customStyle="1" w:styleId="nospacing">
    <w:name w:val="nospacing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Верхний колонтитул1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9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22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F22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22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222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F2229B"/>
    <w:rPr>
      <w:color w:val="800080"/>
      <w:u w:val="single"/>
    </w:rPr>
  </w:style>
  <w:style w:type="character" w:styleId="a4">
    <w:name w:val="Emphasis"/>
    <w:basedOn w:val="a0"/>
    <w:uiPriority w:val="20"/>
    <w:qFormat/>
    <w:rsid w:val="00F2229B"/>
    <w:rPr>
      <w:i/>
      <w:iCs/>
    </w:rPr>
  </w:style>
  <w:style w:type="character" w:styleId="a5">
    <w:name w:val="Hyperlink"/>
    <w:basedOn w:val="a0"/>
    <w:uiPriority w:val="99"/>
    <w:unhideWhenUsed/>
    <w:rsid w:val="00F2229B"/>
    <w:rPr>
      <w:color w:val="0000FF"/>
      <w:u w:val="single"/>
    </w:rPr>
  </w:style>
  <w:style w:type="character" w:styleId="a6">
    <w:name w:val="page number"/>
    <w:basedOn w:val="a0"/>
    <w:rsid w:val="00F2229B"/>
  </w:style>
  <w:style w:type="character" w:styleId="a7">
    <w:name w:val="Strong"/>
    <w:basedOn w:val="a0"/>
    <w:uiPriority w:val="22"/>
    <w:qFormat/>
    <w:rsid w:val="00F2229B"/>
    <w:rPr>
      <w:b/>
      <w:bCs/>
    </w:rPr>
  </w:style>
  <w:style w:type="paragraph" w:styleId="a8">
    <w:name w:val="Balloon Text"/>
    <w:basedOn w:val="a"/>
    <w:link w:val="a9"/>
    <w:unhideWhenUsed/>
    <w:rsid w:val="00F222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222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2229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rsid w:val="00F2229B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e">
    <w:name w:val="Body Text Indent"/>
    <w:basedOn w:val="a"/>
    <w:link w:val="af"/>
    <w:unhideWhenUsed/>
    <w:rsid w:val="00F2229B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0">
    <w:name w:val="Title"/>
    <w:basedOn w:val="a"/>
    <w:next w:val="ac"/>
    <w:link w:val="af1"/>
    <w:qFormat/>
    <w:rsid w:val="00F2229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footer"/>
    <w:basedOn w:val="a"/>
    <w:link w:val="af3"/>
    <w:unhideWhenUsed/>
    <w:rsid w:val="00F2229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"/>
    <w:basedOn w:val="ac"/>
    <w:rsid w:val="00F2229B"/>
    <w:rPr>
      <w:sz w:val="24"/>
    </w:rPr>
  </w:style>
  <w:style w:type="paragraph" w:styleId="af5">
    <w:name w:val="Normal (Web)"/>
    <w:basedOn w:val="a"/>
    <w:uiPriority w:val="99"/>
    <w:unhideWhenUsed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F22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22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2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2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222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F2229B"/>
  </w:style>
  <w:style w:type="character" w:customStyle="1" w:styleId="a9">
    <w:name w:val="Текст выноски Знак"/>
    <w:basedOn w:val="a0"/>
    <w:link w:val="a8"/>
    <w:qFormat/>
    <w:rsid w:val="00F2229B"/>
    <w:rPr>
      <w:rFonts w:ascii="Tahoma" w:hAnsi="Tahoma" w:cs="Tahoma"/>
      <w:sz w:val="16"/>
      <w:szCs w:val="16"/>
    </w:rPr>
  </w:style>
  <w:style w:type="paragraph" w:styleId="af7">
    <w:name w:val="No Spacing"/>
    <w:aliases w:val="основа"/>
    <w:link w:val="af8"/>
    <w:uiPriority w:val="1"/>
    <w:qFormat/>
    <w:rsid w:val="00F2229B"/>
    <w:rPr>
      <w:rFonts w:eastAsiaTheme="minorEastAsia"/>
      <w:sz w:val="22"/>
      <w:szCs w:val="22"/>
      <w:lang w:eastAsia="en-US"/>
    </w:rPr>
  </w:style>
  <w:style w:type="character" w:customStyle="1" w:styleId="af8">
    <w:name w:val="Без интервала Знак"/>
    <w:aliases w:val="основа Знак"/>
    <w:basedOn w:val="a0"/>
    <w:link w:val="af7"/>
    <w:uiPriority w:val="1"/>
    <w:rsid w:val="00F2229B"/>
    <w:rPr>
      <w:rFonts w:eastAsiaTheme="minorEastAsia"/>
    </w:rPr>
  </w:style>
  <w:style w:type="paragraph" w:customStyle="1" w:styleId="Standard">
    <w:name w:val="Standard"/>
    <w:qFormat/>
    <w:rsid w:val="00F2229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b">
    <w:name w:val="Верхний колонтитул Знак"/>
    <w:basedOn w:val="a0"/>
    <w:link w:val="aa"/>
    <w:uiPriority w:val="99"/>
    <w:rsid w:val="00F2229B"/>
  </w:style>
  <w:style w:type="character" w:customStyle="1" w:styleId="af3">
    <w:name w:val="Нижний колонтитул Знак"/>
    <w:basedOn w:val="a0"/>
    <w:link w:val="af2"/>
    <w:rsid w:val="00F2229B"/>
  </w:style>
  <w:style w:type="paragraph" w:styleId="af9">
    <w:name w:val="List Paragraph"/>
    <w:basedOn w:val="a"/>
    <w:uiPriority w:val="34"/>
    <w:qFormat/>
    <w:rsid w:val="00F2229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F222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F2229B"/>
    <w:pPr>
      <w:suppressLineNumbers/>
    </w:pPr>
  </w:style>
  <w:style w:type="character" w:customStyle="1" w:styleId="af">
    <w:name w:val="Основной текст с отступом Знак"/>
    <w:basedOn w:val="a0"/>
    <w:link w:val="ae"/>
    <w:rsid w:val="00F2229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29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table" w:customStyle="1" w:styleId="11">
    <w:name w:val="Сетка таблицы1"/>
    <w:basedOn w:val="a1"/>
    <w:uiPriority w:val="59"/>
    <w:rsid w:val="00F2229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F22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Символ нумерации"/>
    <w:rsid w:val="00F2229B"/>
  </w:style>
  <w:style w:type="character" w:customStyle="1" w:styleId="12">
    <w:name w:val="Основной шрифт абзаца1"/>
    <w:rsid w:val="00F2229B"/>
  </w:style>
  <w:style w:type="character" w:customStyle="1" w:styleId="ad">
    <w:name w:val="Основной текст Знак"/>
    <w:basedOn w:val="a0"/>
    <w:link w:val="ac"/>
    <w:rsid w:val="00F2229B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afb">
    <w:name w:val="Содержимое таблицы"/>
    <w:basedOn w:val="a"/>
    <w:rsid w:val="00F2229B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3">
    <w:name w:val="Название1"/>
    <w:basedOn w:val="a"/>
    <w:next w:val="ac"/>
    <w:rsid w:val="00F2229B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4">
    <w:name w:val="Указатель1"/>
    <w:basedOn w:val="a"/>
    <w:rsid w:val="00F2229B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5">
    <w:name w:val="Обычный1"/>
    <w:rsid w:val="00F2229B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6">
    <w:name w:val="Название объекта1"/>
    <w:basedOn w:val="a"/>
    <w:rsid w:val="00F2229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222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uiPriority w:val="59"/>
    <w:rsid w:val="00F2229B"/>
    <w:pPr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Òåêñò äîêóìåíòà"/>
    <w:basedOn w:val="a"/>
    <w:rsid w:val="00F2229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222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222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F2229B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F222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F2229B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F2229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F2229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F2229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qFormat/>
    <w:rsid w:val="00F22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qFormat/>
    <w:rsid w:val="00F2229B"/>
  </w:style>
  <w:style w:type="character" w:customStyle="1" w:styleId="WW-Absatz-Standardschriftart">
    <w:name w:val="WW-Absatz-Standardschriftart"/>
    <w:qFormat/>
    <w:rsid w:val="00F2229B"/>
  </w:style>
  <w:style w:type="character" w:customStyle="1" w:styleId="af1">
    <w:name w:val="Название Знак"/>
    <w:basedOn w:val="a0"/>
    <w:link w:val="af0"/>
    <w:qFormat/>
    <w:rsid w:val="00F2229B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qFormat/>
    <w:rsid w:val="00F2229B"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qFormat/>
    <w:rsid w:val="00F2229B"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3"/>
    <w:basedOn w:val="a"/>
    <w:qFormat/>
    <w:rsid w:val="00F2229B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5"/>
    <w:qFormat/>
    <w:rsid w:val="00F222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F2229B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7">
    <w:name w:val="Основной текст1"/>
    <w:basedOn w:val="a"/>
    <w:qFormat/>
    <w:rsid w:val="00F2229B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9044E4"/>
  </w:style>
  <w:style w:type="numbering" w:customStyle="1" w:styleId="26">
    <w:name w:val="Нет списка2"/>
    <w:next w:val="a2"/>
    <w:uiPriority w:val="99"/>
    <w:semiHidden/>
    <w:unhideWhenUsed/>
    <w:rsid w:val="009044E4"/>
  </w:style>
  <w:style w:type="numbering" w:customStyle="1" w:styleId="33">
    <w:name w:val="Нет списка3"/>
    <w:next w:val="a2"/>
    <w:uiPriority w:val="99"/>
    <w:semiHidden/>
    <w:unhideWhenUsed/>
    <w:rsid w:val="009044E4"/>
  </w:style>
  <w:style w:type="numbering" w:customStyle="1" w:styleId="42">
    <w:name w:val="Нет списка4"/>
    <w:next w:val="a2"/>
    <w:semiHidden/>
    <w:unhideWhenUsed/>
    <w:rsid w:val="009044E4"/>
  </w:style>
  <w:style w:type="paragraph" w:customStyle="1" w:styleId="msonormal0">
    <w:name w:val="msonormal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9044E4"/>
  </w:style>
  <w:style w:type="paragraph" w:customStyle="1" w:styleId="nospacing">
    <w:name w:val="nospacing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Верхний колонтитул1"/>
    <w:basedOn w:val="a"/>
    <w:rsid w:val="009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79D7E05F-0F18-43E7-8DB6-FD41A2C277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D7A4-B999-4FA4-8916-509F4A96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93</Pages>
  <Words>25319</Words>
  <Characters>144321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Бондарь Екатерина Эдуардовна</cp:lastModifiedBy>
  <cp:revision>60</cp:revision>
  <cp:lastPrinted>2025-06-09T09:30:00Z</cp:lastPrinted>
  <dcterms:created xsi:type="dcterms:W3CDTF">2024-12-11T05:32:00Z</dcterms:created>
  <dcterms:modified xsi:type="dcterms:W3CDTF">2025-06-09T09:31:00Z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069E276B71F94ED4B2DDB8FB8B15A77C_12</vt:lpwstr>
  </property>
</Properties>
</file>