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E3D0" w14:textId="77777777" w:rsidR="006721FA" w:rsidRDefault="006721FA" w:rsidP="006721F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AEAC13" w14:textId="77777777" w:rsidR="006721FA" w:rsidRPr="003D1A06" w:rsidRDefault="006721FA" w:rsidP="006721FA">
      <w:pPr>
        <w:shd w:val="clear" w:color="auto" w:fill="FFFFFF"/>
        <w:jc w:val="center"/>
        <w:rPr>
          <w:sz w:val="28"/>
          <w:szCs w:val="28"/>
        </w:rPr>
      </w:pPr>
      <w:r w:rsidRPr="003D1A06">
        <w:rPr>
          <w:b/>
          <w:bCs/>
          <w:color w:val="000000"/>
          <w:sz w:val="28"/>
          <w:szCs w:val="28"/>
        </w:rPr>
        <w:t>УВЕДОМЛЕНИЕ</w:t>
      </w:r>
    </w:p>
    <w:p w14:paraId="020C0DDA" w14:textId="77777777" w:rsidR="006721FA" w:rsidRPr="003D1A06" w:rsidRDefault="006721FA" w:rsidP="006721FA">
      <w:pPr>
        <w:widowControl w:val="0"/>
        <w:shd w:val="clear" w:color="auto" w:fill="FFFFFF"/>
        <w:autoSpaceDE w:val="0"/>
        <w:ind w:firstLine="720"/>
        <w:jc w:val="center"/>
        <w:rPr>
          <w:sz w:val="28"/>
          <w:szCs w:val="28"/>
        </w:rPr>
      </w:pPr>
      <w:r w:rsidRPr="003D1A06">
        <w:rPr>
          <w:b/>
          <w:bCs/>
          <w:color w:val="000000"/>
          <w:sz w:val="28"/>
          <w:szCs w:val="28"/>
        </w:rPr>
        <w:t>о проведении общественного обсуждения</w:t>
      </w:r>
    </w:p>
    <w:p w14:paraId="237C1979" w14:textId="77777777" w:rsidR="006721FA" w:rsidRDefault="006721FA" w:rsidP="006721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1A06">
        <w:rPr>
          <w:b/>
          <w:bCs/>
          <w:color w:val="000000"/>
          <w:sz w:val="28"/>
          <w:szCs w:val="28"/>
        </w:rPr>
        <w:t xml:space="preserve">проекта </w:t>
      </w:r>
      <w:r>
        <w:rPr>
          <w:b/>
          <w:bCs/>
          <w:color w:val="000000"/>
          <w:sz w:val="28"/>
          <w:szCs w:val="28"/>
        </w:rPr>
        <w:t>постановления администрации Пугачевского муниципального района Саратовской области «</w:t>
      </w:r>
      <w:r>
        <w:rPr>
          <w:b/>
          <w:bCs/>
          <w:sz w:val="28"/>
          <w:szCs w:val="28"/>
        </w:rPr>
        <w:t>Об утверждении муниципальной программы</w:t>
      </w:r>
    </w:p>
    <w:p w14:paraId="2F1D5697" w14:textId="5F23D494" w:rsidR="006721FA" w:rsidRPr="000939EA" w:rsidRDefault="006721FA" w:rsidP="000939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939EA">
        <w:rPr>
          <w:b/>
          <w:bCs/>
          <w:color w:val="000000"/>
          <w:sz w:val="28"/>
          <w:szCs w:val="28"/>
        </w:rPr>
        <w:t>«</w:t>
      </w:r>
      <w:r w:rsidR="000939EA" w:rsidRPr="000939EA">
        <w:rPr>
          <w:b/>
          <w:bCs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0939EA">
        <w:rPr>
          <w:b/>
          <w:bCs/>
          <w:color w:val="000000"/>
          <w:sz w:val="28"/>
          <w:szCs w:val="28"/>
        </w:rPr>
        <w:t>»</w:t>
      </w:r>
    </w:p>
    <w:p w14:paraId="138FA2D2" w14:textId="77777777" w:rsidR="006721FA" w:rsidRDefault="006721FA" w:rsidP="006721FA">
      <w:pPr>
        <w:tabs>
          <w:tab w:val="left" w:pos="7380"/>
        </w:tabs>
        <w:ind w:right="567"/>
        <w:jc w:val="center"/>
        <w:rPr>
          <w:b/>
          <w:bCs/>
          <w:color w:val="000000"/>
          <w:sz w:val="28"/>
          <w:szCs w:val="28"/>
        </w:rPr>
      </w:pPr>
    </w:p>
    <w:p w14:paraId="0865FC1A" w14:textId="77777777" w:rsidR="006721FA" w:rsidRPr="00C611EF" w:rsidRDefault="006721FA" w:rsidP="006721FA">
      <w:pPr>
        <w:jc w:val="center"/>
        <w:rPr>
          <w:b/>
          <w:bCs/>
          <w:color w:val="000000"/>
          <w:sz w:val="28"/>
          <w:szCs w:val="28"/>
        </w:rPr>
      </w:pPr>
    </w:p>
    <w:p w14:paraId="4B85328F" w14:textId="09AA55F0" w:rsidR="006721FA" w:rsidRPr="003D1A06" w:rsidRDefault="006721FA" w:rsidP="006721FA">
      <w:pPr>
        <w:ind w:firstLine="708"/>
        <w:jc w:val="both"/>
        <w:rPr>
          <w:color w:val="000000"/>
          <w:sz w:val="28"/>
          <w:szCs w:val="28"/>
        </w:rPr>
      </w:pPr>
      <w:r w:rsidRPr="003D1A06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Пугачевского</w:t>
      </w:r>
      <w:r w:rsidRPr="003D1A06">
        <w:rPr>
          <w:color w:val="000000"/>
          <w:sz w:val="28"/>
          <w:szCs w:val="28"/>
        </w:rPr>
        <w:t xml:space="preserve"> муниципального района представляет для общественного обсуждения </w:t>
      </w:r>
      <w:r>
        <w:rPr>
          <w:color w:val="000000"/>
          <w:sz w:val="28"/>
          <w:szCs w:val="28"/>
        </w:rPr>
        <w:t xml:space="preserve">проект </w:t>
      </w:r>
      <w:r w:rsidRPr="0098393E">
        <w:rPr>
          <w:color w:val="000000"/>
          <w:sz w:val="28"/>
          <w:szCs w:val="28"/>
        </w:rPr>
        <w:t>постановления администрации Пугачевского муниципального района Саратовской области «</w:t>
      </w:r>
      <w:r w:rsidRPr="00C370B4">
        <w:rPr>
          <w:color w:val="000000"/>
          <w:sz w:val="28"/>
          <w:szCs w:val="28"/>
        </w:rPr>
        <w:t>Об утверждении муниципальной программы «</w:t>
      </w:r>
      <w:r w:rsidR="009A3E3F" w:rsidRPr="00C76C9D">
        <w:rPr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085D5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Проект)</w:t>
      </w:r>
      <w:r w:rsidRPr="003D1A06">
        <w:rPr>
          <w:color w:val="000000"/>
          <w:sz w:val="28"/>
          <w:szCs w:val="28"/>
        </w:rPr>
        <w:t>.</w:t>
      </w:r>
    </w:p>
    <w:p w14:paraId="4FF16BDE" w14:textId="7E6F388A" w:rsidR="006721FA" w:rsidRPr="003D1A06" w:rsidRDefault="006721FA" w:rsidP="006721FA">
      <w:pPr>
        <w:spacing w:after="45"/>
        <w:ind w:firstLine="708"/>
        <w:jc w:val="both"/>
        <w:rPr>
          <w:sz w:val="28"/>
          <w:szCs w:val="28"/>
        </w:rPr>
      </w:pPr>
      <w:r w:rsidRPr="003D1A06">
        <w:rPr>
          <w:color w:val="000000"/>
          <w:sz w:val="28"/>
          <w:szCs w:val="28"/>
        </w:rPr>
        <w:t xml:space="preserve">Предложения и замечания к </w:t>
      </w:r>
      <w:r>
        <w:rPr>
          <w:color w:val="000000"/>
          <w:sz w:val="28"/>
          <w:szCs w:val="28"/>
        </w:rPr>
        <w:t>П</w:t>
      </w:r>
      <w:r w:rsidRPr="003D1A06">
        <w:rPr>
          <w:color w:val="000000"/>
          <w:sz w:val="28"/>
          <w:szCs w:val="28"/>
        </w:rPr>
        <w:t xml:space="preserve">роекту принимаются </w:t>
      </w:r>
      <w:r w:rsidR="009A3E3F">
        <w:rPr>
          <w:color w:val="000000"/>
          <w:sz w:val="28"/>
          <w:szCs w:val="28"/>
        </w:rPr>
        <w:t>с 18</w:t>
      </w:r>
      <w:r w:rsidR="009A3E3F">
        <w:rPr>
          <w:color w:val="000000"/>
          <w:sz w:val="28"/>
          <w:szCs w:val="28"/>
          <w:u w:val="single"/>
        </w:rPr>
        <w:t xml:space="preserve"> ноября 2025 года по 24 ноября 2025 года.</w:t>
      </w:r>
    </w:p>
    <w:p w14:paraId="7BC40E45" w14:textId="77F559FA" w:rsidR="006721FA" w:rsidRPr="003D1A06" w:rsidRDefault="006721FA" w:rsidP="006721FA">
      <w:pPr>
        <w:ind w:firstLine="708"/>
        <w:jc w:val="both"/>
        <w:rPr>
          <w:color w:val="000000"/>
          <w:sz w:val="28"/>
          <w:szCs w:val="28"/>
        </w:rPr>
      </w:pPr>
      <w:r w:rsidRPr="003D1A06">
        <w:rPr>
          <w:color w:val="000000"/>
          <w:sz w:val="28"/>
          <w:szCs w:val="28"/>
        </w:rPr>
        <w:t xml:space="preserve">Разработчик </w:t>
      </w:r>
      <w:r>
        <w:rPr>
          <w:color w:val="000000"/>
          <w:sz w:val="28"/>
          <w:szCs w:val="28"/>
        </w:rPr>
        <w:t>П</w:t>
      </w:r>
      <w:r w:rsidRPr="003D1A06">
        <w:rPr>
          <w:color w:val="000000"/>
          <w:sz w:val="28"/>
          <w:szCs w:val="28"/>
        </w:rPr>
        <w:t xml:space="preserve">роекта – </w:t>
      </w:r>
      <w:r w:rsidRPr="00981757">
        <w:rPr>
          <w:color w:val="000000"/>
          <w:sz w:val="28"/>
          <w:szCs w:val="28"/>
        </w:rPr>
        <w:t xml:space="preserve">отдел </w:t>
      </w:r>
      <w:r w:rsidR="009A3E3F">
        <w:rPr>
          <w:color w:val="000000"/>
          <w:sz w:val="28"/>
          <w:szCs w:val="28"/>
        </w:rPr>
        <w:t>жилищно – коммунального хозяйства</w:t>
      </w:r>
      <w:r w:rsidRPr="00981757">
        <w:rPr>
          <w:color w:val="000000"/>
          <w:sz w:val="28"/>
          <w:szCs w:val="28"/>
        </w:rPr>
        <w:t xml:space="preserve"> администрации Пугачевского муниципального района Саратовской области</w:t>
      </w:r>
      <w:r w:rsidRPr="003D1A06">
        <w:rPr>
          <w:color w:val="000000"/>
          <w:sz w:val="28"/>
          <w:szCs w:val="28"/>
        </w:rPr>
        <w:t>.</w:t>
      </w:r>
    </w:p>
    <w:p w14:paraId="2B64591D" w14:textId="4BF83DDE" w:rsidR="006721FA" w:rsidRPr="003D1A06" w:rsidRDefault="006721FA" w:rsidP="006721F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3D1A06">
        <w:rPr>
          <w:color w:val="000000"/>
          <w:sz w:val="28"/>
          <w:szCs w:val="28"/>
        </w:rPr>
        <w:t xml:space="preserve">Способ проведения общественного обсуждения: размещение на сайте администрации </w:t>
      </w:r>
      <w:r>
        <w:rPr>
          <w:color w:val="000000"/>
          <w:sz w:val="28"/>
          <w:szCs w:val="28"/>
        </w:rPr>
        <w:t>Пугачевского</w:t>
      </w:r>
      <w:r w:rsidRPr="003D1A06">
        <w:rPr>
          <w:color w:val="000000"/>
          <w:sz w:val="28"/>
          <w:szCs w:val="28"/>
        </w:rPr>
        <w:t xml:space="preserve"> муниципального района</w:t>
      </w:r>
      <w:r w:rsidR="002854B6">
        <w:rPr>
          <w:color w:val="000000"/>
          <w:sz w:val="28"/>
          <w:szCs w:val="28"/>
        </w:rPr>
        <w:t xml:space="preserve"> </w:t>
      </w:r>
      <w:r w:rsidR="002854B6" w:rsidRPr="00C76C9D">
        <w:rPr>
          <w:color w:val="000000"/>
          <w:sz w:val="28"/>
          <w:szCs w:val="28"/>
        </w:rPr>
        <w:t>Саратовской области</w:t>
      </w:r>
      <w:bookmarkStart w:id="0" w:name="_GoBack"/>
      <w:bookmarkEnd w:id="0"/>
      <w:r w:rsidRPr="003D1A06">
        <w:rPr>
          <w:color w:val="000000"/>
          <w:sz w:val="28"/>
          <w:szCs w:val="28"/>
        </w:rPr>
        <w:t xml:space="preserve"> </w:t>
      </w:r>
      <w:r w:rsidRPr="0098393E">
        <w:rPr>
          <w:rStyle w:val="aa"/>
        </w:rPr>
        <w:t>https://pugachev-adm.gosuslugi.ru</w:t>
      </w:r>
      <w:r w:rsidRPr="003D1A06">
        <w:rPr>
          <w:color w:val="000000"/>
          <w:sz w:val="28"/>
          <w:szCs w:val="28"/>
        </w:rPr>
        <w:t>.</w:t>
      </w:r>
    </w:p>
    <w:p w14:paraId="43BB84AD" w14:textId="77777777" w:rsidR="006721FA" w:rsidRPr="003D1A06" w:rsidRDefault="006721FA" w:rsidP="006721FA">
      <w:pPr>
        <w:ind w:firstLine="708"/>
        <w:jc w:val="both"/>
        <w:rPr>
          <w:sz w:val="28"/>
          <w:szCs w:val="28"/>
        </w:rPr>
      </w:pPr>
      <w:r w:rsidRPr="003D1A06">
        <w:rPr>
          <w:color w:val="000000"/>
          <w:sz w:val="28"/>
          <w:szCs w:val="28"/>
        </w:rPr>
        <w:t>Предложения и замечания к проекту могут быть поданы в электронной или письменной форме.</w:t>
      </w:r>
    </w:p>
    <w:p w14:paraId="0BDDC435" w14:textId="77777777" w:rsidR="006721FA" w:rsidRPr="003D1A06" w:rsidRDefault="006721FA" w:rsidP="006721F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  <w:u w:val="single"/>
        </w:rPr>
      </w:pPr>
      <w:r w:rsidRPr="003D1A06">
        <w:rPr>
          <w:color w:val="000000"/>
          <w:sz w:val="28"/>
          <w:szCs w:val="28"/>
        </w:rPr>
        <w:t xml:space="preserve">Предложения и замечания принимаются по адресу: </w:t>
      </w:r>
      <w:r w:rsidRPr="003D1A06">
        <w:rPr>
          <w:color w:val="000000"/>
          <w:sz w:val="28"/>
          <w:szCs w:val="28"/>
          <w:u w:val="single"/>
        </w:rPr>
        <w:t xml:space="preserve">Саратовская область, г. </w:t>
      </w:r>
      <w:r>
        <w:rPr>
          <w:color w:val="000000"/>
          <w:sz w:val="28"/>
          <w:szCs w:val="28"/>
          <w:u w:val="single"/>
        </w:rPr>
        <w:t>Пугачев</w:t>
      </w:r>
      <w:r w:rsidRPr="003D1A06">
        <w:rPr>
          <w:color w:val="000000"/>
          <w:sz w:val="28"/>
          <w:szCs w:val="28"/>
          <w:u w:val="single"/>
        </w:rPr>
        <w:t xml:space="preserve">,  </w:t>
      </w:r>
      <w:proofErr w:type="spellStart"/>
      <w:r>
        <w:rPr>
          <w:color w:val="000000"/>
          <w:sz w:val="28"/>
          <w:szCs w:val="28"/>
          <w:u w:val="single"/>
        </w:rPr>
        <w:t>ул</w:t>
      </w:r>
      <w:proofErr w:type="gramStart"/>
      <w:r>
        <w:rPr>
          <w:color w:val="000000"/>
          <w:sz w:val="28"/>
          <w:szCs w:val="28"/>
          <w:u w:val="single"/>
        </w:rPr>
        <w:t>.Т</w:t>
      </w:r>
      <w:proofErr w:type="gramEnd"/>
      <w:r>
        <w:rPr>
          <w:color w:val="000000"/>
          <w:sz w:val="28"/>
          <w:szCs w:val="28"/>
          <w:u w:val="single"/>
        </w:rPr>
        <w:t>опорковская</w:t>
      </w:r>
      <w:proofErr w:type="spellEnd"/>
      <w:r w:rsidRPr="003D1A06">
        <w:rPr>
          <w:color w:val="000000"/>
          <w:sz w:val="28"/>
          <w:szCs w:val="28"/>
          <w:u w:val="single"/>
        </w:rPr>
        <w:t>, д. 1</w:t>
      </w:r>
      <w:r>
        <w:rPr>
          <w:color w:val="000000"/>
          <w:sz w:val="28"/>
          <w:szCs w:val="28"/>
          <w:u w:val="single"/>
        </w:rPr>
        <w:t xml:space="preserve">7, </w:t>
      </w:r>
      <w:proofErr w:type="spellStart"/>
      <w:r>
        <w:rPr>
          <w:color w:val="000000"/>
          <w:sz w:val="28"/>
          <w:szCs w:val="28"/>
          <w:u w:val="single"/>
        </w:rPr>
        <w:t>каб</w:t>
      </w:r>
      <w:proofErr w:type="spellEnd"/>
      <w:r>
        <w:rPr>
          <w:color w:val="000000"/>
          <w:sz w:val="28"/>
          <w:szCs w:val="28"/>
          <w:u w:val="single"/>
        </w:rPr>
        <w:t>. 24.</w:t>
      </w:r>
    </w:p>
    <w:p w14:paraId="55BCD32F" w14:textId="77777777" w:rsidR="006721FA" w:rsidRPr="003D1A06" w:rsidRDefault="006721FA" w:rsidP="006721FA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D1A06">
        <w:rPr>
          <w:color w:val="000000"/>
          <w:sz w:val="28"/>
          <w:szCs w:val="28"/>
        </w:rPr>
        <w:t>Адрес электронной почты</w:t>
      </w:r>
      <w:r w:rsidRPr="003D1A06">
        <w:rPr>
          <w:color w:val="000000"/>
          <w:sz w:val="28"/>
          <w:szCs w:val="28"/>
          <w:u w:val="single"/>
        </w:rPr>
        <w:t xml:space="preserve">: </w:t>
      </w:r>
      <w:proofErr w:type="spellStart"/>
      <w:r w:rsidRPr="00215901">
        <w:rPr>
          <w:sz w:val="28"/>
          <w:szCs w:val="28"/>
          <w:u w:val="single"/>
          <w:lang w:val="en-US"/>
        </w:rPr>
        <w:t>pgkh</w:t>
      </w:r>
      <w:proofErr w:type="spellEnd"/>
      <w:r w:rsidRPr="00C370B4">
        <w:rPr>
          <w:sz w:val="28"/>
          <w:szCs w:val="28"/>
          <w:u w:val="single"/>
        </w:rPr>
        <w:t>64@</w:t>
      </w:r>
      <w:proofErr w:type="spellStart"/>
      <w:r w:rsidRPr="00215901">
        <w:rPr>
          <w:sz w:val="28"/>
          <w:szCs w:val="28"/>
          <w:u w:val="single"/>
          <w:lang w:val="en-US"/>
        </w:rPr>
        <w:t>yandex</w:t>
      </w:r>
      <w:proofErr w:type="spellEnd"/>
      <w:r w:rsidRPr="00C370B4">
        <w:rPr>
          <w:sz w:val="28"/>
          <w:szCs w:val="28"/>
          <w:u w:val="single"/>
        </w:rPr>
        <w:t>.</w:t>
      </w:r>
      <w:proofErr w:type="spellStart"/>
      <w:r w:rsidRPr="00215901">
        <w:rPr>
          <w:sz w:val="28"/>
          <w:szCs w:val="28"/>
          <w:u w:val="single"/>
          <w:lang w:val="en-US"/>
        </w:rPr>
        <w:t>ru</w:t>
      </w:r>
      <w:proofErr w:type="spellEnd"/>
      <w:r w:rsidRPr="003D1A06">
        <w:rPr>
          <w:sz w:val="28"/>
          <w:szCs w:val="28"/>
        </w:rPr>
        <w:t>.</w:t>
      </w:r>
    </w:p>
    <w:p w14:paraId="47FE992D" w14:textId="77777777" w:rsidR="006721FA" w:rsidRPr="00C611EF" w:rsidRDefault="006721FA" w:rsidP="006721FA">
      <w:pPr>
        <w:widowControl w:val="0"/>
        <w:shd w:val="clear" w:color="auto" w:fill="FFFFFF"/>
        <w:autoSpaceDE w:val="0"/>
        <w:jc w:val="both"/>
        <w:rPr>
          <w:color w:val="000000"/>
          <w:sz w:val="16"/>
          <w:szCs w:val="16"/>
        </w:rPr>
      </w:pPr>
    </w:p>
    <w:p w14:paraId="0D472ACB" w14:textId="77777777" w:rsidR="006721FA" w:rsidRPr="003D1A06" w:rsidRDefault="006721FA" w:rsidP="006721FA">
      <w:pPr>
        <w:shd w:val="clear" w:color="auto" w:fill="FFFFFF"/>
        <w:ind w:firstLine="708"/>
        <w:jc w:val="both"/>
        <w:rPr>
          <w:sz w:val="28"/>
          <w:szCs w:val="28"/>
        </w:rPr>
      </w:pPr>
      <w:r w:rsidRPr="003D1A06">
        <w:rPr>
          <w:color w:val="000000"/>
          <w:sz w:val="28"/>
          <w:szCs w:val="28"/>
        </w:rPr>
        <w:t>Контактный телефон</w:t>
      </w:r>
      <w:r w:rsidRPr="003D1A06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(8-45-74) </w:t>
      </w:r>
      <w:r w:rsidRPr="003D1A06">
        <w:rPr>
          <w:sz w:val="28"/>
          <w:szCs w:val="28"/>
          <w:u w:val="single"/>
        </w:rPr>
        <w:t>2-</w:t>
      </w:r>
      <w:r>
        <w:rPr>
          <w:sz w:val="28"/>
          <w:szCs w:val="28"/>
          <w:u w:val="single"/>
        </w:rPr>
        <w:t>19-51</w:t>
      </w:r>
      <w:r w:rsidRPr="003D1A06">
        <w:rPr>
          <w:sz w:val="28"/>
          <w:szCs w:val="28"/>
          <w:u w:val="single"/>
        </w:rPr>
        <w:t>.</w:t>
      </w:r>
    </w:p>
    <w:p w14:paraId="7E41603F" w14:textId="77777777" w:rsidR="006721FA" w:rsidRPr="00C611EF" w:rsidRDefault="006721FA" w:rsidP="006721FA">
      <w:pPr>
        <w:widowControl w:val="0"/>
        <w:shd w:val="clear" w:color="auto" w:fill="FFFFFF"/>
        <w:autoSpaceDE w:val="0"/>
        <w:ind w:firstLine="720"/>
        <w:jc w:val="both"/>
        <w:rPr>
          <w:color w:val="000000"/>
          <w:sz w:val="16"/>
          <w:szCs w:val="16"/>
          <w:u w:val="single"/>
        </w:rPr>
      </w:pPr>
    </w:p>
    <w:p w14:paraId="2D163B10" w14:textId="1F760755" w:rsidR="006721FA" w:rsidRPr="003D1A06" w:rsidRDefault="006721FA" w:rsidP="006721FA">
      <w:pPr>
        <w:spacing w:after="45"/>
        <w:ind w:firstLine="708"/>
        <w:jc w:val="both"/>
        <w:rPr>
          <w:sz w:val="28"/>
          <w:szCs w:val="28"/>
        </w:rPr>
      </w:pPr>
      <w:r w:rsidRPr="003D1A06">
        <w:rPr>
          <w:color w:val="000000"/>
          <w:sz w:val="28"/>
          <w:szCs w:val="28"/>
        </w:rPr>
        <w:t xml:space="preserve">Сроки приема замечаний и предложений: </w:t>
      </w:r>
      <w:r w:rsidR="009A3E3F">
        <w:rPr>
          <w:color w:val="000000"/>
          <w:sz w:val="28"/>
          <w:szCs w:val="28"/>
        </w:rPr>
        <w:t>с 18</w:t>
      </w:r>
      <w:r w:rsidR="009A3E3F">
        <w:rPr>
          <w:color w:val="000000"/>
          <w:sz w:val="28"/>
          <w:szCs w:val="28"/>
          <w:u w:val="single"/>
        </w:rPr>
        <w:t xml:space="preserve"> ноября 2025 года по 24 ноября 2025 года.</w:t>
      </w:r>
    </w:p>
    <w:p w14:paraId="48E49720" w14:textId="77777777" w:rsidR="006721FA" w:rsidRPr="00E70C6E" w:rsidRDefault="006721FA" w:rsidP="006721FA">
      <w:pPr>
        <w:spacing w:after="45"/>
        <w:ind w:firstLine="708"/>
        <w:jc w:val="both"/>
        <w:rPr>
          <w:color w:val="000000"/>
          <w:sz w:val="16"/>
          <w:szCs w:val="16"/>
          <w:u w:val="single"/>
        </w:rPr>
      </w:pPr>
    </w:p>
    <w:p w14:paraId="048676F4" w14:textId="77777777" w:rsidR="006721FA" w:rsidRPr="008B2EE2" w:rsidRDefault="006721FA" w:rsidP="006721F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3D1A06">
        <w:rPr>
          <w:color w:val="000000"/>
          <w:sz w:val="28"/>
          <w:szCs w:val="28"/>
        </w:rPr>
        <w:t>Проект разработан: в соответствии с</w:t>
      </w:r>
      <w:r>
        <w:rPr>
          <w:color w:val="000000"/>
          <w:sz w:val="28"/>
          <w:szCs w:val="28"/>
        </w:rPr>
        <w:t xml:space="preserve"> </w:t>
      </w:r>
      <w:r w:rsidRPr="000803D6">
        <w:rPr>
          <w:color w:val="000000"/>
          <w:sz w:val="28"/>
          <w:szCs w:val="28"/>
        </w:rPr>
        <w:t xml:space="preserve">Федеральным законом от 20.03.2025 </w:t>
      </w:r>
      <w:r>
        <w:rPr>
          <w:color w:val="000000"/>
          <w:sz w:val="28"/>
          <w:szCs w:val="28"/>
        </w:rPr>
        <w:t>№</w:t>
      </w:r>
      <w:r w:rsidRPr="000803D6">
        <w:rPr>
          <w:color w:val="000000"/>
          <w:sz w:val="28"/>
          <w:szCs w:val="28"/>
        </w:rPr>
        <w:t>33-ФЗ "Об общих принципах организации местного самоуправления в единой системе публичной власти"</w:t>
      </w:r>
      <w:r w:rsidRPr="00C611EF">
        <w:rPr>
          <w:color w:val="000000"/>
          <w:sz w:val="28"/>
          <w:szCs w:val="28"/>
        </w:rPr>
        <w:t>, Федеральным законом от 28.06.2014г. №172-ФЗ «О стратегическом планировании в Российской Федерации»</w:t>
      </w:r>
      <w:r>
        <w:rPr>
          <w:color w:val="000000"/>
          <w:sz w:val="28"/>
          <w:szCs w:val="28"/>
        </w:rPr>
        <w:t>.</w:t>
      </w:r>
    </w:p>
    <w:p w14:paraId="7B8819D3" w14:textId="77777777" w:rsidR="00E81FA4" w:rsidRDefault="00E81FA4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358E1754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2721BD32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5463EC2C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186838FE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715F160D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67DDF040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4856A715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3F54B6AE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2FF11A30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4F866945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728160FE" w14:textId="77777777" w:rsidR="006721FA" w:rsidRDefault="006721FA" w:rsidP="00012F83">
      <w:pPr>
        <w:ind w:right="-143"/>
        <w:jc w:val="center"/>
        <w:rPr>
          <w:b/>
          <w:color w:val="000000"/>
          <w:sz w:val="28"/>
          <w:szCs w:val="28"/>
        </w:rPr>
      </w:pPr>
    </w:p>
    <w:p w14:paraId="2F539DAD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ПРОЕКТ</w:t>
      </w:r>
    </w:p>
    <w:p w14:paraId="35D4D096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</w:p>
    <w:p w14:paraId="4052E30F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</w:p>
    <w:p w14:paraId="46DD84C0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</w:p>
    <w:p w14:paraId="3B3A8C79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</w:p>
    <w:p w14:paraId="502BC5D0" w14:textId="77777777" w:rsidR="00E81FA4" w:rsidRDefault="00E81FA4" w:rsidP="00E81FA4">
      <w:pPr>
        <w:jc w:val="center"/>
        <w:rPr>
          <w:b/>
          <w:color w:val="000000"/>
          <w:sz w:val="28"/>
          <w:szCs w:val="28"/>
        </w:rPr>
      </w:pPr>
    </w:p>
    <w:p w14:paraId="3A509DD2" w14:textId="77777777" w:rsidR="00E81FA4" w:rsidRDefault="00E81FA4" w:rsidP="00E81FA4">
      <w:pPr>
        <w:rPr>
          <w:b/>
          <w:color w:val="000000"/>
          <w:sz w:val="28"/>
          <w:szCs w:val="28"/>
        </w:rPr>
      </w:pPr>
    </w:p>
    <w:p w14:paraId="30A9C473" w14:textId="77777777" w:rsidR="00E81FA4" w:rsidRDefault="00E81FA4" w:rsidP="00E81FA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</w:t>
      </w:r>
    </w:p>
    <w:p w14:paraId="7BE2378E" w14:textId="26A29941" w:rsidR="00E81FA4" w:rsidRDefault="00E81FA4" w:rsidP="00E81FA4">
      <w:pPr>
        <w:autoSpaceDE w:val="0"/>
        <w:autoSpaceDN w:val="0"/>
        <w:adjustRightInd w:val="0"/>
        <w:rPr>
          <w:b/>
          <w:sz w:val="28"/>
          <w:szCs w:val="28"/>
        </w:rPr>
      </w:pPr>
      <w:bookmarkStart w:id="1" w:name="_Hlk212187237"/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транспортной системы, </w:t>
      </w:r>
      <w:r w:rsidR="00B54093">
        <w:rPr>
          <w:b/>
          <w:sz w:val="28"/>
          <w:szCs w:val="28"/>
        </w:rPr>
        <w:t>обеспечение</w:t>
      </w:r>
    </w:p>
    <w:p w14:paraId="065D63AD" w14:textId="77777777" w:rsidR="00B54093" w:rsidRPr="00B54093" w:rsidRDefault="00E81FA4" w:rsidP="00B5409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дорожного движения </w:t>
      </w:r>
      <w:r w:rsidR="00B54093" w:rsidRPr="00B54093">
        <w:rPr>
          <w:b/>
          <w:sz w:val="28"/>
          <w:szCs w:val="28"/>
        </w:rPr>
        <w:t>Пугачевского</w:t>
      </w:r>
    </w:p>
    <w:p w14:paraId="05817AB2" w14:textId="47C5960D" w:rsidR="00E81FA4" w:rsidRDefault="00B54093" w:rsidP="00B54093">
      <w:pPr>
        <w:autoSpaceDE w:val="0"/>
        <w:autoSpaceDN w:val="0"/>
        <w:adjustRightInd w:val="0"/>
        <w:rPr>
          <w:b/>
          <w:sz w:val="28"/>
          <w:szCs w:val="28"/>
        </w:rPr>
      </w:pPr>
      <w:r w:rsidRPr="00B54093">
        <w:rPr>
          <w:b/>
          <w:sz w:val="28"/>
          <w:szCs w:val="28"/>
        </w:rPr>
        <w:t>муниципального района Саратовской области</w:t>
      </w:r>
      <w:r w:rsidR="00E81FA4">
        <w:rPr>
          <w:b/>
          <w:sz w:val="28"/>
          <w:szCs w:val="28"/>
        </w:rPr>
        <w:t>»</w:t>
      </w:r>
    </w:p>
    <w:bookmarkEnd w:id="1"/>
    <w:p w14:paraId="16B52CF4" w14:textId="77777777" w:rsidR="00E81FA4" w:rsidRDefault="00E81FA4" w:rsidP="00E81FA4">
      <w:pPr>
        <w:ind w:firstLine="567"/>
        <w:jc w:val="both"/>
        <w:rPr>
          <w:color w:val="000000"/>
          <w:spacing w:val="-6"/>
          <w:sz w:val="28"/>
          <w:szCs w:val="28"/>
        </w:rPr>
      </w:pPr>
    </w:p>
    <w:p w14:paraId="3F8A48A9" w14:textId="77777777" w:rsidR="00E81FA4" w:rsidRDefault="00E81FA4" w:rsidP="00E81FA4">
      <w:pPr>
        <w:ind w:firstLine="567"/>
        <w:jc w:val="both"/>
        <w:rPr>
          <w:color w:val="000000"/>
          <w:spacing w:val="-6"/>
          <w:sz w:val="28"/>
          <w:szCs w:val="28"/>
        </w:rPr>
      </w:pPr>
    </w:p>
    <w:p w14:paraId="0ED17DA3" w14:textId="4E607A6D" w:rsidR="00C76C9D" w:rsidRPr="00C76C9D" w:rsidRDefault="00C76C9D" w:rsidP="00C76C9D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76C9D">
        <w:rPr>
          <w:color w:val="000000"/>
          <w:sz w:val="28"/>
          <w:szCs w:val="28"/>
        </w:rPr>
        <w:t>В целях проведения мероприятий по развитию транспортной системы, обеспечению безопасности дорожного движения на территории Пугачевского муниципального района Саратовской области, в со</w:t>
      </w:r>
      <w:r w:rsidR="0043434E">
        <w:rPr>
          <w:color w:val="000000"/>
          <w:sz w:val="28"/>
          <w:szCs w:val="28"/>
        </w:rPr>
        <w:t>ответствии с федеральными законами</w:t>
      </w:r>
      <w:r w:rsidRPr="00C76C9D">
        <w:rPr>
          <w:color w:val="00000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434E">
        <w:rPr>
          <w:sz w:val="28"/>
          <w:szCs w:val="28"/>
        </w:rPr>
        <w:t>от 20 марта 2025 года №33-ФЗ «</w:t>
      </w:r>
      <w:r w:rsidR="0043434E" w:rsidRPr="00237C5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3434E">
        <w:rPr>
          <w:sz w:val="28"/>
          <w:szCs w:val="28"/>
        </w:rPr>
        <w:t xml:space="preserve">единой системе публичной власти», </w:t>
      </w:r>
      <w:r w:rsidRPr="00C76C9D">
        <w:rPr>
          <w:color w:val="000000"/>
          <w:sz w:val="28"/>
          <w:szCs w:val="28"/>
        </w:rPr>
        <w:t>Уставом Пугачевского муниципального района</w:t>
      </w:r>
      <w:proofErr w:type="gramEnd"/>
      <w:r w:rsidRPr="00C76C9D">
        <w:rPr>
          <w:color w:val="000000"/>
          <w:sz w:val="28"/>
          <w:szCs w:val="28"/>
        </w:rPr>
        <w:t xml:space="preserve"> Саратовской области администрация Пугачевского муниципального района Саратовской области ПОСТАНОВЛЯЕТ: </w:t>
      </w:r>
    </w:p>
    <w:p w14:paraId="15CD8E90" w14:textId="6ED11027" w:rsidR="00C76C9D" w:rsidRPr="00C76C9D" w:rsidRDefault="00C76C9D" w:rsidP="00C76C9D">
      <w:pPr>
        <w:ind w:firstLine="567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 xml:space="preserve">1.Утвердить прилагаемую муниципальную программу </w:t>
      </w:r>
      <w:bookmarkStart w:id="2" w:name="_Hlk212187715"/>
      <w:r w:rsidRPr="00C76C9D">
        <w:rPr>
          <w:color w:val="000000"/>
          <w:sz w:val="28"/>
          <w:szCs w:val="28"/>
        </w:rPr>
        <w:t>«Развитие транспортной системы, обеспечение безопасности дорожного движения Пугачевского муниципального района Саратовской области»</w:t>
      </w:r>
      <w:bookmarkEnd w:id="2"/>
      <w:r w:rsidRPr="00C76C9D">
        <w:rPr>
          <w:color w:val="000000"/>
          <w:sz w:val="28"/>
          <w:szCs w:val="28"/>
        </w:rPr>
        <w:t>.</w:t>
      </w:r>
    </w:p>
    <w:p w14:paraId="66459092" w14:textId="77777777" w:rsidR="0043434E" w:rsidRDefault="00C76C9D" w:rsidP="00C76C9D">
      <w:pPr>
        <w:ind w:firstLine="567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>2.</w:t>
      </w:r>
      <w:proofErr w:type="gramStart"/>
      <w:r w:rsidRPr="00C76C9D">
        <w:rPr>
          <w:color w:val="000000"/>
          <w:sz w:val="28"/>
          <w:szCs w:val="28"/>
        </w:rPr>
        <w:t>Контроль за</w:t>
      </w:r>
      <w:proofErr w:type="gramEnd"/>
      <w:r w:rsidRPr="00C76C9D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Пугачевского муниципального района Саратовской области по жилищно-коммунальному хозяйству и градостроительству.</w:t>
      </w:r>
      <w:r w:rsidRPr="00C76C9D">
        <w:rPr>
          <w:color w:val="000000"/>
          <w:sz w:val="28"/>
          <w:szCs w:val="28"/>
        </w:rPr>
        <w:tab/>
      </w:r>
    </w:p>
    <w:p w14:paraId="62CD38BD" w14:textId="15C81D3D" w:rsidR="00C76C9D" w:rsidRPr="00C76C9D" w:rsidRDefault="00C76C9D" w:rsidP="00C76C9D">
      <w:pPr>
        <w:ind w:firstLine="567"/>
        <w:jc w:val="both"/>
        <w:rPr>
          <w:color w:val="000000"/>
          <w:sz w:val="28"/>
          <w:szCs w:val="28"/>
        </w:rPr>
      </w:pPr>
      <w:r w:rsidRPr="00C76C9D">
        <w:rPr>
          <w:color w:val="000000"/>
          <w:sz w:val="28"/>
          <w:szCs w:val="28"/>
        </w:rPr>
        <w:t xml:space="preserve">3.Отделу информации, анализа и общественных отношений администрации Пугачевского муниципального района опубликовать настоящее постановление, </w:t>
      </w:r>
      <w:proofErr w:type="gramStart"/>
      <w:r w:rsidRPr="00C76C9D">
        <w:rPr>
          <w:color w:val="000000"/>
          <w:sz w:val="28"/>
          <w:szCs w:val="28"/>
        </w:rPr>
        <w:t>разместив его</w:t>
      </w:r>
      <w:proofErr w:type="gramEnd"/>
      <w:r w:rsidRPr="00C76C9D">
        <w:rPr>
          <w:color w:val="000000"/>
          <w:sz w:val="28"/>
          <w:szCs w:val="28"/>
        </w:rPr>
        <w:t xml:space="preserve">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3B3F3CC9" w14:textId="51C7DFCC" w:rsidR="00E81FA4" w:rsidRPr="00B87F33" w:rsidRDefault="00C76C9D" w:rsidP="00C76C9D">
      <w:pPr>
        <w:ind w:firstLine="567"/>
        <w:jc w:val="both"/>
        <w:rPr>
          <w:sz w:val="28"/>
          <w:szCs w:val="28"/>
        </w:rPr>
      </w:pPr>
      <w:r w:rsidRPr="00C76C9D">
        <w:rPr>
          <w:color w:val="000000"/>
          <w:sz w:val="28"/>
          <w:szCs w:val="28"/>
        </w:rPr>
        <w:tab/>
        <w:t>4.Настоящее постановление вступает в силу с 1 января 202</w:t>
      </w:r>
      <w:r>
        <w:rPr>
          <w:color w:val="000000"/>
          <w:sz w:val="28"/>
          <w:szCs w:val="28"/>
        </w:rPr>
        <w:t>6</w:t>
      </w:r>
      <w:r w:rsidRPr="00C76C9D">
        <w:rPr>
          <w:color w:val="000000"/>
          <w:sz w:val="28"/>
          <w:szCs w:val="28"/>
        </w:rPr>
        <w:t xml:space="preserve"> года.</w:t>
      </w:r>
    </w:p>
    <w:p w14:paraId="040BB31B" w14:textId="77777777" w:rsidR="00E81FA4" w:rsidRPr="00B87F33" w:rsidRDefault="00E81FA4" w:rsidP="00E81FA4">
      <w:pPr>
        <w:jc w:val="both"/>
        <w:rPr>
          <w:sz w:val="28"/>
          <w:szCs w:val="28"/>
        </w:rPr>
      </w:pPr>
    </w:p>
    <w:p w14:paraId="4FE2BC3E" w14:textId="77777777" w:rsidR="00E81FA4" w:rsidRPr="00B87F33" w:rsidRDefault="00E81FA4" w:rsidP="00E81FA4">
      <w:pPr>
        <w:jc w:val="both"/>
        <w:rPr>
          <w:sz w:val="28"/>
          <w:szCs w:val="28"/>
        </w:rPr>
      </w:pPr>
    </w:p>
    <w:p w14:paraId="485C8185" w14:textId="77777777" w:rsidR="00E81FA4" w:rsidRDefault="00E81FA4" w:rsidP="00E81FA4">
      <w:pPr>
        <w:jc w:val="both"/>
        <w:rPr>
          <w:b/>
          <w:sz w:val="28"/>
          <w:szCs w:val="28"/>
        </w:rPr>
      </w:pPr>
      <w:r w:rsidRPr="00B87F3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Пугачевского</w:t>
      </w:r>
    </w:p>
    <w:p w14:paraId="1FE1B3D8" w14:textId="1EAC59B1" w:rsidR="00E81FA4" w:rsidRPr="004D0E56" w:rsidRDefault="00E81FA4" w:rsidP="00E81FA4">
      <w:pPr>
        <w:jc w:val="both"/>
        <w:rPr>
          <w:b/>
          <w:sz w:val="28"/>
          <w:szCs w:val="28"/>
        </w:rPr>
      </w:pPr>
      <w:r w:rsidRPr="00B87F33">
        <w:rPr>
          <w:b/>
          <w:sz w:val="28"/>
          <w:szCs w:val="28"/>
        </w:rPr>
        <w:t>муниципального района</w:t>
      </w:r>
      <w:r w:rsidRPr="00B87F33">
        <w:rPr>
          <w:b/>
          <w:sz w:val="28"/>
          <w:szCs w:val="28"/>
        </w:rPr>
        <w:tab/>
      </w:r>
      <w:r w:rsidRPr="00B87F33">
        <w:rPr>
          <w:b/>
          <w:sz w:val="28"/>
          <w:szCs w:val="28"/>
        </w:rPr>
        <w:tab/>
      </w:r>
      <w:r w:rsidRPr="00B87F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А.В.</w:t>
      </w:r>
      <w:r w:rsidR="00402E13" w:rsidRPr="00402E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Янин</w:t>
      </w:r>
    </w:p>
    <w:p w14:paraId="30BD27DB" w14:textId="77777777" w:rsidR="00E81FA4" w:rsidRDefault="00E81FA4" w:rsidP="00E81FA4">
      <w:pPr>
        <w:jc w:val="center"/>
        <w:rPr>
          <w:b/>
          <w:sz w:val="28"/>
          <w:szCs w:val="28"/>
          <w:shd w:val="clear" w:color="auto" w:fill="FFFFFF"/>
        </w:rPr>
      </w:pPr>
    </w:p>
    <w:p w14:paraId="63AED3D9" w14:textId="77777777" w:rsidR="00E81FA4" w:rsidRDefault="00E81FA4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12266BE3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6705A3AD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5E65173C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67394E82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510E852E" w14:textId="258B22EC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65C7798F" w14:textId="308F3F86" w:rsidR="007B0D41" w:rsidRDefault="007B0D41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4D08A6AE" w14:textId="77777777" w:rsidR="00DE4DEC" w:rsidRDefault="00DE4DEC" w:rsidP="00DE4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B91130">
        <w:rPr>
          <w:sz w:val="28"/>
          <w:szCs w:val="28"/>
        </w:rPr>
        <w:t>риложение</w:t>
      </w:r>
    </w:p>
    <w:p w14:paraId="5FEF3A00" w14:textId="77777777" w:rsidR="00DE4DEC" w:rsidRDefault="00DE4DEC" w:rsidP="00DE4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77910397" w14:textId="77777777" w:rsidR="00DE4DEC" w:rsidRPr="00B91130" w:rsidRDefault="00DE4DEC" w:rsidP="00DE4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11439FC9" w14:textId="77777777" w:rsidR="00DE4DEC" w:rsidRPr="00B91130" w:rsidRDefault="00DE4DEC" w:rsidP="00DE4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№_____</w:t>
      </w:r>
    </w:p>
    <w:p w14:paraId="778EA8FC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36F5C562" w14:textId="77777777" w:rsidR="00DE4DEC" w:rsidRDefault="00DE4DEC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2E34FF06" w14:textId="77777777" w:rsidR="005612F3" w:rsidRDefault="005612F3" w:rsidP="00CB4F3B">
      <w:pPr>
        <w:jc w:val="center"/>
        <w:rPr>
          <w:b/>
          <w:sz w:val="28"/>
          <w:szCs w:val="28"/>
          <w:shd w:val="clear" w:color="auto" w:fill="FFFFFF"/>
        </w:rPr>
      </w:pPr>
    </w:p>
    <w:p w14:paraId="269E9919" w14:textId="77777777" w:rsidR="007B0D41" w:rsidRDefault="00D430A2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0B904983" w14:textId="58C2074A" w:rsidR="007B0D41" w:rsidRPr="007B0D41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7B0D41">
        <w:rPr>
          <w:b/>
          <w:sz w:val="28"/>
          <w:szCs w:val="28"/>
          <w:shd w:val="clear" w:color="auto" w:fill="FFFFFF"/>
        </w:rPr>
        <w:t>«Развитие транспортной системы, обеспечение</w:t>
      </w:r>
    </w:p>
    <w:p w14:paraId="3960D4D2" w14:textId="77777777" w:rsidR="007B0D41" w:rsidRPr="007B0D41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7B0D41">
        <w:rPr>
          <w:b/>
          <w:sz w:val="28"/>
          <w:szCs w:val="28"/>
          <w:shd w:val="clear" w:color="auto" w:fill="FFFFFF"/>
        </w:rPr>
        <w:t>безопасности дорожного движения Пугачевского</w:t>
      </w:r>
    </w:p>
    <w:p w14:paraId="576DBAA8" w14:textId="444C5CE0" w:rsidR="00D430A2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  <w:r w:rsidRPr="007B0D41">
        <w:rPr>
          <w:b/>
          <w:sz w:val="28"/>
          <w:szCs w:val="28"/>
          <w:shd w:val="clear" w:color="auto" w:fill="FFFFFF"/>
        </w:rPr>
        <w:t>муниципального района Саратовской области»</w:t>
      </w:r>
    </w:p>
    <w:p w14:paraId="4093D7BD" w14:textId="77777777" w:rsidR="007B0D41" w:rsidRPr="001449C7" w:rsidRDefault="007B0D41" w:rsidP="007B0D41">
      <w:pPr>
        <w:jc w:val="center"/>
        <w:rPr>
          <w:b/>
          <w:sz w:val="28"/>
          <w:szCs w:val="28"/>
          <w:shd w:val="clear" w:color="auto" w:fill="FFFFFF"/>
        </w:rPr>
      </w:pPr>
    </w:p>
    <w:p w14:paraId="279E92F4" w14:textId="4E5FD4D1" w:rsidR="00D430A2" w:rsidRDefault="00D430A2" w:rsidP="00D430A2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t>Раздел 1.</w:t>
      </w:r>
      <w:r w:rsidR="00BD2ED4">
        <w:rPr>
          <w:b/>
          <w:sz w:val="28"/>
          <w:szCs w:val="28"/>
          <w:shd w:val="clear" w:color="auto" w:fill="FFFFFF"/>
        </w:rPr>
        <w:t xml:space="preserve"> </w:t>
      </w:r>
      <w:r w:rsidRPr="001449C7">
        <w:rPr>
          <w:b/>
          <w:sz w:val="28"/>
          <w:szCs w:val="28"/>
          <w:shd w:val="clear" w:color="auto" w:fill="FFFFFF"/>
        </w:rPr>
        <w:t>Стратегические при</w:t>
      </w:r>
      <w:r>
        <w:rPr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09785EE7" w14:textId="77777777" w:rsidR="00D430A2" w:rsidRPr="001449C7" w:rsidRDefault="00D430A2" w:rsidP="00D430A2">
      <w:pPr>
        <w:jc w:val="center"/>
        <w:rPr>
          <w:sz w:val="28"/>
          <w:szCs w:val="28"/>
        </w:rPr>
      </w:pPr>
    </w:p>
    <w:p w14:paraId="69DD899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72F4AFEF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F3DAE0" w14:textId="77777777" w:rsidR="0029219F" w:rsidRP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 xml:space="preserve">К вопросам местного значения относится развитие транспортной инфраструктуры, повышение безопасности на дорогах общего пользования местного значения. </w:t>
      </w:r>
    </w:p>
    <w:p w14:paraId="432094D2" w14:textId="77777777" w:rsidR="0029219F" w:rsidRP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 xml:space="preserve">Повышение уровня и качества жизни являются приоритетными социально-экономическими задачами развития Пугачевского муниципального района Саратовской области. Капитальный ремонт, ремонт и содержание автомобильных дорог общего пользования, повышение безопасности дорожного движения на дорогах местного значения Пугачевского муниципального района Саратовской области являются важной социально-экономической задачей. </w:t>
      </w:r>
    </w:p>
    <w:p w14:paraId="57952EF7" w14:textId="77777777" w:rsidR="0029219F" w:rsidRDefault="0029219F" w:rsidP="0029219F">
      <w:pPr>
        <w:spacing w:line="200" w:lineRule="atLeast"/>
        <w:ind w:firstLine="709"/>
        <w:jc w:val="both"/>
        <w:rPr>
          <w:sz w:val="28"/>
          <w:szCs w:val="28"/>
        </w:rPr>
      </w:pPr>
      <w:r w:rsidRPr="0029219F">
        <w:rPr>
          <w:sz w:val="28"/>
          <w:szCs w:val="28"/>
        </w:rPr>
        <w:t>Автомобильные дороги общего пользования местного значения являются одним из элементов транспортной инфраструктуры. Состояние дорог имеет большое значение для экономики Пугачевского муниципального района Саратовской области и безопасности дорожного движения. Современное водонепроницаемое плотное покрытие дорог в сочетании с рациональным озеленением препятствуют образованию пыли и способствуют сохранению чистоты воздуха, что улучшает экологию и комфортность проживания, сохраняет здоровье жителей. Совершенствование безопасности дорожного движения направлено на профилактику и сокращение количества дорожно-транспортных происшествий (далее ДТП), недопущение появления аварийно-опасных участков на дорогах.</w:t>
      </w:r>
    </w:p>
    <w:p w14:paraId="2C48395A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За последние 15 лет интенсивность движения автотранспорта увеличилась в 3 раза, количество автотранспорта в личном пользовании возросло более чем 4 раза, а протяженность автомобильных дорог общего пользования местного значения и их состояние остаются на прежнем уровне.</w:t>
      </w:r>
    </w:p>
    <w:p w14:paraId="69CCEEFC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Строительство (реконструкция) автодорог на территории </w:t>
      </w:r>
      <w:r w:rsidRPr="00AD0BD7">
        <w:rPr>
          <w:rFonts w:eastAsia="Calibri"/>
          <w:bCs/>
          <w:sz w:val="28"/>
          <w:szCs w:val="28"/>
          <w:lang w:eastAsia="en-US"/>
        </w:rPr>
        <w:t xml:space="preserve">Пугачевского муниципального района </w:t>
      </w:r>
      <w:r w:rsidRPr="00AD0BD7">
        <w:rPr>
          <w:rFonts w:eastAsia="Calibri"/>
          <w:sz w:val="28"/>
          <w:szCs w:val="28"/>
          <w:lang w:eastAsia="en-US"/>
        </w:rPr>
        <w:t xml:space="preserve">велось, в основном, в 70-80 годы прошлого века, в последующие годы из-за финансовых проблем в период перестройки строительство и капитальный ремонт автомобильных дорог практически не проводились. Автомобильные дороги общего пользования местного значения на </w:t>
      </w:r>
      <w:r w:rsidRPr="00AD0BD7">
        <w:rPr>
          <w:rFonts w:eastAsia="Calibri"/>
          <w:sz w:val="28"/>
          <w:szCs w:val="28"/>
          <w:lang w:eastAsia="en-US"/>
        </w:rPr>
        <w:lastRenderedPageBreak/>
        <w:t>территории Пугачевского муниципального района, как элемент социальной и производственной инфраструктуры должны обеспечивать эффективную работу грузового, общественного и личного транспорта.</w:t>
      </w:r>
    </w:p>
    <w:p w14:paraId="75F929B6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Из-за несоответствия уровня транспортно-эксплуатационного состояния дорожной сети спросу на автомобильные перевозки, экономике и населению Пугачевского муниципального района наносится значительный материальный ущерб.</w:t>
      </w:r>
    </w:p>
    <w:p w14:paraId="72C22818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 Качество дорог - важнейший фактор инвестиционной привлекательности территории, наличие современной дорожной инфраструктуры - необходимое условие социально-экономического развития района.</w:t>
      </w:r>
    </w:p>
    <w:p w14:paraId="1D892006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Неудовлетворительная транспортная доступность и качество автомобильных дорог общего пользования местного значения являются причиной ряда негативных социальных последствий, включая:</w:t>
      </w:r>
    </w:p>
    <w:p w14:paraId="309E5109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снижение качества и увеличение стоимости товаров и услуг из-за трудностей доставки;</w:t>
      </w:r>
    </w:p>
    <w:p w14:paraId="44978B5A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риска ДТП и большое количество людей, получивших увечья;</w:t>
      </w:r>
    </w:p>
    <w:p w14:paraId="04C9E7AC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вредных выхлопов и шумового воздействия от автомобилей;</w:t>
      </w:r>
    </w:p>
    <w:p w14:paraId="50C95B25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>увеличение расходов на эксплуатацию и ремонт автотранспорта.</w:t>
      </w:r>
    </w:p>
    <w:p w14:paraId="57BA73FB" w14:textId="77777777" w:rsidR="00AD0BD7" w:rsidRPr="00AD0BD7" w:rsidRDefault="00AD0BD7" w:rsidP="00AD0BD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0BD7">
        <w:rPr>
          <w:rFonts w:eastAsia="Calibri"/>
          <w:sz w:val="28"/>
          <w:szCs w:val="28"/>
          <w:lang w:eastAsia="en-US"/>
        </w:rPr>
        <w:t xml:space="preserve">Для решения данной проблемы требуется совместное взаимодействие органов власти Саратовской области, министерства транспорта и дорожного хозяйства области, администрации </w:t>
      </w:r>
      <w:r w:rsidRPr="00AD0BD7">
        <w:rPr>
          <w:rFonts w:eastAsia="Calibri"/>
          <w:bCs/>
          <w:sz w:val="28"/>
          <w:szCs w:val="28"/>
          <w:lang w:eastAsia="en-US"/>
        </w:rPr>
        <w:t>Пугачевского муниципального района Саратовской области,</w:t>
      </w:r>
      <w:r w:rsidRPr="00AD0BD7">
        <w:rPr>
          <w:rFonts w:eastAsia="Calibri"/>
          <w:sz w:val="28"/>
          <w:szCs w:val="28"/>
          <w:lang w:eastAsia="en-US"/>
        </w:rPr>
        <w:t xml:space="preserve"> участие подрядных организаций, что обуславливает необходимость применения программных методов решения задач.</w:t>
      </w:r>
    </w:p>
    <w:p w14:paraId="3C5B33D1" w14:textId="77777777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1DFB086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4D83AD24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286065" w14:textId="683B3E25" w:rsidR="005612F3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079BD8D7" w14:textId="77777777" w:rsidR="003D5654" w:rsidRDefault="000A5478" w:rsidP="003D56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5654" w:rsidRPr="003D5654">
        <w:rPr>
          <w:sz w:val="28"/>
          <w:szCs w:val="28"/>
        </w:rPr>
        <w:t>приведение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</w:t>
      </w:r>
      <w:r w:rsidR="003D5654">
        <w:rPr>
          <w:sz w:val="28"/>
          <w:szCs w:val="28"/>
        </w:rPr>
        <w:t xml:space="preserve"> </w:t>
      </w:r>
      <w:r w:rsidR="003D5654" w:rsidRPr="003D5654">
        <w:rPr>
          <w:sz w:val="28"/>
          <w:szCs w:val="28"/>
        </w:rPr>
        <w:t>Саратовской области.</w:t>
      </w:r>
    </w:p>
    <w:p w14:paraId="666D2DC6" w14:textId="00DA6875" w:rsidR="00B65C20" w:rsidRDefault="00B65C20" w:rsidP="003D5654">
      <w:pPr>
        <w:ind w:firstLine="708"/>
        <w:jc w:val="both"/>
        <w:rPr>
          <w:sz w:val="28"/>
          <w:szCs w:val="28"/>
        </w:rPr>
      </w:pPr>
      <w:r w:rsidRPr="00B65C20">
        <w:rPr>
          <w:sz w:val="28"/>
          <w:szCs w:val="28"/>
        </w:rPr>
        <w:t xml:space="preserve">Цель муниципальной программы направлена на достижение: </w:t>
      </w:r>
    </w:p>
    <w:p w14:paraId="4D7683C9" w14:textId="43CBF5EC" w:rsidR="005612F3" w:rsidRPr="00906430" w:rsidRDefault="005612F3" w:rsidP="005612F3">
      <w:pPr>
        <w:ind w:firstLine="709"/>
        <w:jc w:val="both"/>
        <w:rPr>
          <w:sz w:val="28"/>
          <w:szCs w:val="28"/>
        </w:rPr>
      </w:pPr>
      <w:r w:rsidRPr="00906430">
        <w:rPr>
          <w:sz w:val="28"/>
          <w:szCs w:val="28"/>
        </w:rPr>
        <w:t>- стратегической задачи «Повышение качества жизни населения Пугачевского муниципального района» стратегии социально-экономического развития Пугачевского муниципального района до 2030 года</w:t>
      </w:r>
      <w:r>
        <w:rPr>
          <w:sz w:val="28"/>
          <w:szCs w:val="28"/>
        </w:rPr>
        <w:t xml:space="preserve"> и на перспективу до 2036 года</w:t>
      </w:r>
      <w:r w:rsidRPr="00906430">
        <w:rPr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>
        <w:rPr>
          <w:sz w:val="28"/>
          <w:szCs w:val="28"/>
        </w:rPr>
        <w:t xml:space="preserve"> </w:t>
      </w:r>
      <w:r w:rsidRPr="00906430">
        <w:rPr>
          <w:sz w:val="28"/>
          <w:szCs w:val="28"/>
        </w:rPr>
        <w:t>от 21 декабря 2018 года № 184;</w:t>
      </w:r>
    </w:p>
    <w:p w14:paraId="56AA8EF5" w14:textId="70A42E65" w:rsidR="005612F3" w:rsidRPr="00906430" w:rsidRDefault="005612F3" w:rsidP="005612F3">
      <w:pPr>
        <w:ind w:firstLine="709"/>
        <w:jc w:val="both"/>
        <w:rPr>
          <w:sz w:val="28"/>
          <w:szCs w:val="28"/>
        </w:rPr>
      </w:pPr>
      <w:proofErr w:type="gramStart"/>
      <w:r w:rsidRPr="00906430">
        <w:rPr>
          <w:sz w:val="28"/>
          <w:szCs w:val="28"/>
        </w:rPr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</w:t>
      </w:r>
      <w:r>
        <w:rPr>
          <w:sz w:val="28"/>
          <w:szCs w:val="28"/>
        </w:rPr>
        <w:t xml:space="preserve"> и целев</w:t>
      </w:r>
      <w:r w:rsidR="00081A42">
        <w:rPr>
          <w:sz w:val="28"/>
          <w:szCs w:val="28"/>
        </w:rPr>
        <w:t>ым</w:t>
      </w:r>
      <w:r>
        <w:rPr>
          <w:sz w:val="28"/>
          <w:szCs w:val="28"/>
        </w:rPr>
        <w:t xml:space="preserve"> показател</w:t>
      </w:r>
      <w:r w:rsidR="00081A42">
        <w:rPr>
          <w:sz w:val="28"/>
          <w:szCs w:val="28"/>
        </w:rPr>
        <w:t>ям</w:t>
      </w:r>
      <w:r>
        <w:rPr>
          <w:sz w:val="28"/>
          <w:szCs w:val="28"/>
        </w:rPr>
        <w:t xml:space="preserve"> «</w:t>
      </w:r>
      <w:r w:rsidR="00081A42" w:rsidRPr="00081A42">
        <w:rPr>
          <w:sz w:val="28"/>
          <w:szCs w:val="28"/>
        </w:rPr>
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</w:t>
      </w:r>
      <w:proofErr w:type="gramEnd"/>
      <w:r w:rsidR="00081A42" w:rsidRPr="00081A42">
        <w:rPr>
          <w:sz w:val="28"/>
          <w:szCs w:val="28"/>
        </w:rPr>
        <w:t xml:space="preserve"> </w:t>
      </w:r>
      <w:proofErr w:type="gramStart"/>
      <w:r w:rsidR="00081A42" w:rsidRPr="00081A42">
        <w:rPr>
          <w:sz w:val="28"/>
          <w:szCs w:val="28"/>
        </w:rPr>
        <w:t>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</w:r>
      <w:r w:rsidRPr="00E30C61">
        <w:rPr>
          <w:sz w:val="28"/>
          <w:szCs w:val="28"/>
        </w:rPr>
        <w:t>»</w:t>
      </w:r>
      <w:r w:rsidR="00081A42">
        <w:rPr>
          <w:sz w:val="28"/>
          <w:szCs w:val="28"/>
        </w:rPr>
        <w:t xml:space="preserve"> и «</w:t>
      </w:r>
      <w:r w:rsidR="00081A42" w:rsidRPr="00081A42">
        <w:rPr>
          <w:sz w:val="28"/>
          <w:szCs w:val="28"/>
        </w:rPr>
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года»</w:t>
      </w:r>
      <w:r w:rsidRPr="00906430">
        <w:rPr>
          <w:sz w:val="28"/>
          <w:szCs w:val="28"/>
        </w:rPr>
        <w:t>.</w:t>
      </w:r>
      <w:proofErr w:type="gramEnd"/>
    </w:p>
    <w:p w14:paraId="71E506C7" w14:textId="77777777" w:rsidR="005612F3" w:rsidRDefault="005612F3" w:rsidP="00F54A2C">
      <w:pPr>
        <w:ind w:firstLine="709"/>
        <w:jc w:val="both"/>
        <w:rPr>
          <w:sz w:val="28"/>
          <w:szCs w:val="28"/>
        </w:rPr>
      </w:pPr>
    </w:p>
    <w:p w14:paraId="3AC74CDC" w14:textId="77777777" w:rsidR="00601B9C" w:rsidRDefault="00601B9C" w:rsidP="00601B9C">
      <w:pPr>
        <w:ind w:firstLine="709"/>
        <w:jc w:val="both"/>
        <w:rPr>
          <w:sz w:val="28"/>
          <w:szCs w:val="28"/>
        </w:rPr>
      </w:pPr>
    </w:p>
    <w:p w14:paraId="0ADC6094" w14:textId="77777777" w:rsidR="00D430A2" w:rsidRPr="001449C7" w:rsidRDefault="00D430A2" w:rsidP="00D430A2">
      <w:pPr>
        <w:ind w:firstLine="709"/>
        <w:jc w:val="center"/>
        <w:rPr>
          <w:sz w:val="28"/>
          <w:szCs w:val="28"/>
          <w:shd w:val="clear" w:color="auto" w:fill="FFFFFF"/>
        </w:rPr>
      </w:pPr>
      <w:r w:rsidRPr="001449C7">
        <w:rPr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4371BA46" w14:textId="77777777" w:rsidR="007710C1" w:rsidRDefault="007710C1" w:rsidP="00D430A2">
      <w:pPr>
        <w:ind w:firstLine="709"/>
        <w:jc w:val="both"/>
        <w:rPr>
          <w:sz w:val="28"/>
          <w:szCs w:val="28"/>
        </w:rPr>
      </w:pPr>
    </w:p>
    <w:p w14:paraId="002AFFD1" w14:textId="31C2A884" w:rsidR="00DE4DEC" w:rsidRDefault="00B71E68" w:rsidP="00DE4DEC">
      <w:pPr>
        <w:ind w:firstLine="709"/>
        <w:jc w:val="both"/>
        <w:rPr>
          <w:sz w:val="28"/>
          <w:szCs w:val="28"/>
        </w:rPr>
      </w:pPr>
      <w:r w:rsidRPr="00601B9C">
        <w:rPr>
          <w:sz w:val="28"/>
          <w:szCs w:val="28"/>
        </w:rPr>
        <w:t>Цел</w:t>
      </w:r>
      <w:r w:rsidR="00023FE5">
        <w:rPr>
          <w:sz w:val="28"/>
          <w:szCs w:val="28"/>
        </w:rPr>
        <w:t>ью</w:t>
      </w:r>
      <w:r w:rsidRPr="0060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601B9C">
        <w:rPr>
          <w:sz w:val="28"/>
          <w:szCs w:val="28"/>
        </w:rPr>
        <w:t>программы явля</w:t>
      </w:r>
      <w:r w:rsidR="00023FE5">
        <w:rPr>
          <w:sz w:val="28"/>
          <w:szCs w:val="28"/>
        </w:rPr>
        <w:t>е</w:t>
      </w:r>
      <w:r w:rsidRPr="00601B9C">
        <w:rPr>
          <w:sz w:val="28"/>
          <w:szCs w:val="28"/>
        </w:rPr>
        <w:t>тся</w:t>
      </w:r>
      <w:r w:rsidR="00286978">
        <w:rPr>
          <w:sz w:val="28"/>
          <w:szCs w:val="28"/>
        </w:rPr>
        <w:t>:</w:t>
      </w:r>
    </w:p>
    <w:p w14:paraId="486BAF70" w14:textId="6CFAB73A" w:rsidR="00286978" w:rsidRDefault="00023FE5" w:rsidP="00286978">
      <w:pPr>
        <w:ind w:firstLine="709"/>
        <w:jc w:val="both"/>
        <w:rPr>
          <w:sz w:val="28"/>
          <w:szCs w:val="28"/>
        </w:rPr>
      </w:pPr>
      <w:r w:rsidRPr="003D5654">
        <w:rPr>
          <w:sz w:val="28"/>
          <w:szCs w:val="28"/>
        </w:rPr>
        <w:t>приведение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</w:t>
      </w:r>
      <w:r>
        <w:rPr>
          <w:sz w:val="28"/>
          <w:szCs w:val="28"/>
        </w:rPr>
        <w:t xml:space="preserve"> </w:t>
      </w:r>
      <w:r w:rsidRPr="003D5654">
        <w:rPr>
          <w:sz w:val="28"/>
          <w:szCs w:val="28"/>
        </w:rPr>
        <w:t>Саратовской области</w:t>
      </w:r>
      <w:r w:rsidR="00286978">
        <w:rPr>
          <w:sz w:val="28"/>
          <w:szCs w:val="28"/>
        </w:rPr>
        <w:t>.</w:t>
      </w:r>
    </w:p>
    <w:p w14:paraId="197D94B9" w14:textId="340CD887" w:rsidR="00B71E68" w:rsidRDefault="00B71E68" w:rsidP="00DE4DEC">
      <w:pPr>
        <w:ind w:firstLine="709"/>
        <w:jc w:val="both"/>
        <w:rPr>
          <w:sz w:val="28"/>
          <w:szCs w:val="28"/>
        </w:rPr>
      </w:pPr>
      <w:r w:rsidRPr="00601B9C">
        <w:rPr>
          <w:sz w:val="28"/>
          <w:szCs w:val="28"/>
        </w:rPr>
        <w:t>Задач</w:t>
      </w:r>
      <w:r w:rsidR="00DE4DEC">
        <w:rPr>
          <w:sz w:val="28"/>
          <w:szCs w:val="28"/>
        </w:rPr>
        <w:t>ами</w:t>
      </w:r>
      <w:r w:rsidRPr="0060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601B9C">
        <w:rPr>
          <w:sz w:val="28"/>
          <w:szCs w:val="28"/>
        </w:rPr>
        <w:t>программы является:</w:t>
      </w:r>
      <w:r>
        <w:rPr>
          <w:sz w:val="28"/>
          <w:szCs w:val="28"/>
        </w:rPr>
        <w:t xml:space="preserve"> </w:t>
      </w:r>
    </w:p>
    <w:p w14:paraId="41C34ADF" w14:textId="4511D5F8" w:rsidR="00EC67F4" w:rsidRPr="00DE4DEC" w:rsidRDefault="00EC67F4" w:rsidP="00DE4D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DEC">
        <w:rPr>
          <w:rFonts w:ascii="Times New Roman" w:hAnsi="Times New Roman" w:cs="Times New Roman"/>
          <w:sz w:val="28"/>
          <w:szCs w:val="28"/>
        </w:rPr>
        <w:t>выполнение мероприятий по ремонту автомобильных дорог общего пользования местного значения и искусственных сооружений на них;</w:t>
      </w:r>
    </w:p>
    <w:p w14:paraId="73E5F032" w14:textId="36E1CEAB" w:rsidR="00A725E5" w:rsidRDefault="00EC67F4" w:rsidP="00DE4D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DEC">
        <w:rPr>
          <w:rFonts w:ascii="Times New Roman" w:hAnsi="Times New Roman" w:cs="Times New Roman"/>
          <w:sz w:val="28"/>
          <w:szCs w:val="28"/>
        </w:rPr>
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</w:r>
      <w:r w:rsidR="00D36B97">
        <w:rPr>
          <w:rFonts w:ascii="Times New Roman" w:hAnsi="Times New Roman" w:cs="Times New Roman"/>
          <w:sz w:val="28"/>
          <w:szCs w:val="28"/>
        </w:rPr>
        <w:t>;</w:t>
      </w:r>
    </w:p>
    <w:p w14:paraId="0FC25429" w14:textId="4C8B4682" w:rsidR="00D36B97" w:rsidRPr="00DE4DEC" w:rsidRDefault="00D36B97" w:rsidP="00DE4D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6B97">
        <w:rPr>
          <w:rFonts w:ascii="Times New Roman" w:hAnsi="Times New Roman" w:cs="Times New Roman"/>
          <w:sz w:val="28"/>
          <w:szCs w:val="28"/>
        </w:rPr>
        <w:t>ыполнение мероприятий по обеспечению дорожно эксплуатационной техникой.</w:t>
      </w:r>
    </w:p>
    <w:p w14:paraId="53EEFBB0" w14:textId="4454B2C1" w:rsidR="00831790" w:rsidRDefault="00B71E68" w:rsidP="001004B5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 w:rsidR="00DE4DEC">
        <w:rPr>
          <w:sz w:val="28"/>
          <w:szCs w:val="28"/>
        </w:rPr>
        <w:t>1</w:t>
      </w:r>
      <w:r w:rsidRPr="00965FE8">
        <w:rPr>
          <w:sz w:val="28"/>
          <w:szCs w:val="28"/>
        </w:rPr>
        <w:t xml:space="preserve"> направлена на достижение показател</w:t>
      </w:r>
      <w:r w:rsidR="00831790">
        <w:rPr>
          <w:sz w:val="28"/>
          <w:szCs w:val="28"/>
        </w:rPr>
        <w:t>ей:</w:t>
      </w:r>
    </w:p>
    <w:p w14:paraId="005A6E88" w14:textId="4F6C465E" w:rsidR="00831790" w:rsidRDefault="00DE4DEC" w:rsidP="0010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4DEC">
        <w:rPr>
          <w:sz w:val="28"/>
          <w:szCs w:val="28"/>
        </w:rPr>
        <w:t xml:space="preserve">ротяжённость отремонтированных автомобильных дорог </w:t>
      </w:r>
      <w:r w:rsidR="004F12E1" w:rsidRPr="004F12E1">
        <w:rPr>
          <w:sz w:val="28"/>
          <w:szCs w:val="28"/>
        </w:rPr>
        <w:t>общего пользования местного значения</w:t>
      </w:r>
      <w:r w:rsidR="00091642">
        <w:rPr>
          <w:sz w:val="28"/>
          <w:szCs w:val="28"/>
        </w:rPr>
        <w:t>.</w:t>
      </w:r>
    </w:p>
    <w:p w14:paraId="5BF497D2" w14:textId="77777777" w:rsidR="00060C5D" w:rsidRDefault="00DE4DEC" w:rsidP="001004B5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2 </w:t>
      </w:r>
      <w:r w:rsidRPr="00965FE8">
        <w:rPr>
          <w:sz w:val="28"/>
          <w:szCs w:val="28"/>
        </w:rPr>
        <w:t>направлена на достижение показател</w:t>
      </w:r>
      <w:r>
        <w:rPr>
          <w:sz w:val="28"/>
          <w:szCs w:val="28"/>
        </w:rPr>
        <w:t>ей</w:t>
      </w:r>
      <w:r w:rsidR="00060C5D">
        <w:rPr>
          <w:sz w:val="28"/>
          <w:szCs w:val="28"/>
        </w:rPr>
        <w:t>:</w:t>
      </w:r>
    </w:p>
    <w:p w14:paraId="5552217B" w14:textId="0306BE74" w:rsidR="006357FA" w:rsidRDefault="006357FA" w:rsidP="001004B5">
      <w:pPr>
        <w:ind w:firstLine="709"/>
        <w:jc w:val="both"/>
        <w:rPr>
          <w:sz w:val="28"/>
          <w:szCs w:val="28"/>
        </w:rPr>
      </w:pPr>
      <w:r w:rsidRPr="006357FA">
        <w:rPr>
          <w:sz w:val="28"/>
          <w:szCs w:val="28"/>
        </w:rPr>
        <w:t>протяжённость дорог общего пользования местного значения, подлежащих  содержанию</w:t>
      </w:r>
      <w:r>
        <w:rPr>
          <w:sz w:val="28"/>
          <w:szCs w:val="28"/>
        </w:rPr>
        <w:t>;</w:t>
      </w:r>
    </w:p>
    <w:p w14:paraId="56CBCCA5" w14:textId="412882A7" w:rsidR="00F86DAC" w:rsidRDefault="00F86DAC" w:rsidP="001004B5">
      <w:pPr>
        <w:ind w:firstLine="709"/>
        <w:jc w:val="both"/>
        <w:rPr>
          <w:sz w:val="28"/>
          <w:szCs w:val="28"/>
        </w:rPr>
      </w:pPr>
      <w:r w:rsidRPr="00F86DAC">
        <w:rPr>
          <w:sz w:val="28"/>
          <w:szCs w:val="28"/>
        </w:rPr>
        <w:t>количество установленных дорожных знаков</w:t>
      </w:r>
      <w:r w:rsidR="00D36B97">
        <w:rPr>
          <w:sz w:val="28"/>
          <w:szCs w:val="28"/>
        </w:rPr>
        <w:t>.</w:t>
      </w:r>
    </w:p>
    <w:p w14:paraId="0F1CA54D" w14:textId="7DAB6600" w:rsidR="00D36B97" w:rsidRDefault="00D36B97" w:rsidP="00D36B97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3 </w:t>
      </w:r>
      <w:r w:rsidRPr="00965FE8">
        <w:rPr>
          <w:sz w:val="28"/>
          <w:szCs w:val="28"/>
        </w:rPr>
        <w:t>направлена на достижение показател</w:t>
      </w:r>
      <w:r>
        <w:rPr>
          <w:sz w:val="28"/>
          <w:szCs w:val="28"/>
        </w:rPr>
        <w:t>ей:</w:t>
      </w:r>
    </w:p>
    <w:p w14:paraId="580489D5" w14:textId="2D96D567" w:rsidR="00D36B97" w:rsidRPr="00012F83" w:rsidRDefault="00D36B97" w:rsidP="0010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D4932">
        <w:rPr>
          <w:sz w:val="28"/>
          <w:szCs w:val="28"/>
        </w:rPr>
        <w:t>оличество приобретенной дорожно – эксплуатационной техники</w:t>
      </w:r>
      <w:r>
        <w:rPr>
          <w:sz w:val="28"/>
          <w:szCs w:val="28"/>
        </w:rPr>
        <w:t>.</w:t>
      </w:r>
    </w:p>
    <w:p w14:paraId="2093151C" w14:textId="417E3E24" w:rsidR="00EF204E" w:rsidRDefault="00EF204E" w:rsidP="00EF204E">
      <w:pPr>
        <w:ind w:firstLine="709"/>
        <w:jc w:val="both"/>
        <w:rPr>
          <w:sz w:val="28"/>
          <w:szCs w:val="28"/>
        </w:rPr>
      </w:pPr>
      <w:r w:rsidRPr="00EF204E">
        <w:rPr>
          <w:sz w:val="28"/>
          <w:szCs w:val="28"/>
        </w:rPr>
        <w:t>Решение задач</w:t>
      </w:r>
      <w:r w:rsidR="00F63EC1">
        <w:rPr>
          <w:sz w:val="28"/>
          <w:szCs w:val="28"/>
        </w:rPr>
        <w:t xml:space="preserve"> муниципальной программы</w:t>
      </w:r>
      <w:r w:rsidRPr="00EF204E">
        <w:rPr>
          <w:sz w:val="28"/>
          <w:szCs w:val="28"/>
        </w:rPr>
        <w:t>, направленн</w:t>
      </w:r>
      <w:r w:rsidR="00F63EC1">
        <w:rPr>
          <w:sz w:val="28"/>
          <w:szCs w:val="28"/>
        </w:rPr>
        <w:t>ой</w:t>
      </w:r>
      <w:r w:rsidRPr="00EF204E">
        <w:rPr>
          <w:sz w:val="28"/>
          <w:szCs w:val="28"/>
        </w:rPr>
        <w:t xml:space="preserve"> на достижение цели </w:t>
      </w:r>
      <w:r>
        <w:rPr>
          <w:sz w:val="28"/>
          <w:szCs w:val="28"/>
        </w:rPr>
        <w:t xml:space="preserve">муниципальной </w:t>
      </w:r>
      <w:r w:rsidRPr="00EF204E">
        <w:rPr>
          <w:sz w:val="28"/>
          <w:szCs w:val="28"/>
        </w:rPr>
        <w:t>программы, осуществляется в рамках следующ</w:t>
      </w:r>
      <w:r w:rsidR="0002042B">
        <w:rPr>
          <w:sz w:val="28"/>
          <w:szCs w:val="28"/>
        </w:rPr>
        <w:t>их</w:t>
      </w:r>
      <w:r w:rsidRPr="00EF204E">
        <w:rPr>
          <w:sz w:val="28"/>
          <w:szCs w:val="28"/>
        </w:rPr>
        <w:t xml:space="preserve"> структурн</w:t>
      </w:r>
      <w:r w:rsidR="0002042B">
        <w:rPr>
          <w:sz w:val="28"/>
          <w:szCs w:val="28"/>
        </w:rPr>
        <w:t>ых</w:t>
      </w:r>
      <w:r w:rsidRPr="00EF204E">
        <w:rPr>
          <w:sz w:val="28"/>
          <w:szCs w:val="28"/>
        </w:rPr>
        <w:t xml:space="preserve"> элемент</w:t>
      </w:r>
      <w:r w:rsidR="0002042B">
        <w:rPr>
          <w:sz w:val="28"/>
          <w:szCs w:val="28"/>
        </w:rPr>
        <w:t>ов</w:t>
      </w:r>
      <w:r w:rsidRPr="00EF204E">
        <w:rPr>
          <w:sz w:val="28"/>
          <w:szCs w:val="28"/>
        </w:rPr>
        <w:t>:</w:t>
      </w:r>
    </w:p>
    <w:p w14:paraId="6CBE7111" w14:textId="27E23779" w:rsidR="00920995" w:rsidRDefault="0002042B" w:rsidP="00F6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042B">
        <w:rPr>
          <w:sz w:val="28"/>
          <w:szCs w:val="28"/>
        </w:rPr>
        <w:t>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значения»</w:t>
      </w:r>
      <w:r w:rsidR="00920995">
        <w:rPr>
          <w:sz w:val="28"/>
          <w:szCs w:val="28"/>
        </w:rPr>
        <w:t>;</w:t>
      </w:r>
    </w:p>
    <w:p w14:paraId="2C76E39E" w14:textId="5C7B696D" w:rsidR="0002042B" w:rsidRDefault="0002042B" w:rsidP="00F6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2042B">
        <w:rPr>
          <w:sz w:val="28"/>
          <w:szCs w:val="28"/>
        </w:rPr>
        <w:t>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</w:r>
      <w:r w:rsidR="0068127A">
        <w:rPr>
          <w:sz w:val="28"/>
          <w:szCs w:val="28"/>
        </w:rPr>
        <w:t>;</w:t>
      </w:r>
    </w:p>
    <w:p w14:paraId="05886D3E" w14:textId="7F659F01" w:rsidR="0068127A" w:rsidRDefault="00F53B04" w:rsidP="00F63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реализацию</w:t>
      </w:r>
      <w:r w:rsidRPr="00CB3C84">
        <w:rPr>
          <w:sz w:val="28"/>
          <w:szCs w:val="28"/>
        </w:rPr>
        <w:t xml:space="preserve"> </w:t>
      </w:r>
      <w:r w:rsidR="0068127A" w:rsidRPr="0068127A">
        <w:rPr>
          <w:sz w:val="28"/>
          <w:szCs w:val="28"/>
        </w:rPr>
        <w:t>регионального проекта «Содействие развитию автомобильных дорог регионального, межмуниципального и местного значения».</w:t>
      </w:r>
    </w:p>
    <w:p w14:paraId="688AC042" w14:textId="3EE13D6E" w:rsidR="00DE4DEC" w:rsidRDefault="00F63EC1" w:rsidP="00270690">
      <w:pPr>
        <w:ind w:firstLine="709"/>
        <w:jc w:val="both"/>
        <w:rPr>
          <w:b/>
          <w:sz w:val="28"/>
          <w:szCs w:val="28"/>
          <w:shd w:val="clear" w:color="auto" w:fill="FFFFFF"/>
        </w:rPr>
        <w:sectPr w:rsidR="00DE4DEC" w:rsidSect="00012F83">
          <w:pgSz w:w="11906" w:h="16838"/>
          <w:pgMar w:top="567" w:right="794" w:bottom="567" w:left="1276" w:header="709" w:footer="709" w:gutter="0"/>
          <w:cols w:space="708"/>
          <w:docGrid w:linePitch="360"/>
        </w:sectPr>
      </w:pPr>
      <w:r w:rsidRPr="00605BF3">
        <w:rPr>
          <w:sz w:val="28"/>
          <w:szCs w:val="28"/>
        </w:rPr>
        <w:t xml:space="preserve">Механизм реализации </w:t>
      </w:r>
      <w:r w:rsidR="0002042B">
        <w:rPr>
          <w:sz w:val="28"/>
          <w:szCs w:val="28"/>
        </w:rPr>
        <w:t xml:space="preserve">муниципальной </w:t>
      </w:r>
      <w:r w:rsidRPr="00605BF3">
        <w:rPr>
          <w:sz w:val="28"/>
          <w:szCs w:val="28"/>
        </w:rPr>
        <w:t>программы</w:t>
      </w:r>
      <w:r w:rsidRPr="00601B9C">
        <w:rPr>
          <w:sz w:val="28"/>
          <w:szCs w:val="28"/>
        </w:rPr>
        <w:t xml:space="preserve"> предполагает </w:t>
      </w:r>
      <w:r w:rsidR="001A4060">
        <w:rPr>
          <w:sz w:val="28"/>
          <w:szCs w:val="28"/>
        </w:rPr>
        <w:t xml:space="preserve">приведение в </w:t>
      </w:r>
      <w:r w:rsidR="001A4060" w:rsidRPr="001A4060">
        <w:rPr>
          <w:sz w:val="28"/>
          <w:szCs w:val="28"/>
        </w:rPr>
        <w:t>соответствие автомобильных дорог общего пользования местного значения, нормативному состоянию</w:t>
      </w:r>
      <w:r w:rsidR="003F4E32">
        <w:rPr>
          <w:sz w:val="28"/>
          <w:szCs w:val="28"/>
        </w:rPr>
        <w:t xml:space="preserve">, </w:t>
      </w:r>
      <w:r w:rsidR="001A4060" w:rsidRPr="001A4060">
        <w:rPr>
          <w:sz w:val="28"/>
          <w:szCs w:val="28"/>
        </w:rPr>
        <w:t>повышение уровня безопасности дорожного движения, сокращение ДТП, недопущение возникновения аварийно-опасных участков на автомобильных дорогах общего пользования местного значения</w:t>
      </w:r>
      <w:r w:rsidR="00F71FC5" w:rsidRPr="00F71FC5">
        <w:rPr>
          <w:sz w:val="28"/>
          <w:szCs w:val="28"/>
        </w:rPr>
        <w:t xml:space="preserve"> Пугачевско</w:t>
      </w:r>
      <w:r w:rsidR="00C5506C">
        <w:rPr>
          <w:sz w:val="28"/>
          <w:szCs w:val="28"/>
        </w:rPr>
        <w:t>го</w:t>
      </w:r>
      <w:r w:rsidR="00F71FC5" w:rsidRPr="00F71FC5">
        <w:rPr>
          <w:sz w:val="28"/>
          <w:szCs w:val="28"/>
        </w:rPr>
        <w:t xml:space="preserve"> муниципально</w:t>
      </w:r>
      <w:r w:rsidR="00C5506C">
        <w:rPr>
          <w:sz w:val="28"/>
          <w:szCs w:val="28"/>
        </w:rPr>
        <w:t>го</w:t>
      </w:r>
      <w:r w:rsidR="00F71FC5" w:rsidRPr="00F71FC5">
        <w:rPr>
          <w:sz w:val="28"/>
          <w:szCs w:val="28"/>
        </w:rPr>
        <w:t xml:space="preserve"> район</w:t>
      </w:r>
      <w:r w:rsidR="00C5506C">
        <w:rPr>
          <w:sz w:val="28"/>
          <w:szCs w:val="28"/>
        </w:rPr>
        <w:t>а</w:t>
      </w:r>
      <w:r w:rsidR="00F71FC5" w:rsidRPr="00F71FC5">
        <w:rPr>
          <w:sz w:val="28"/>
          <w:szCs w:val="28"/>
        </w:rPr>
        <w:t xml:space="preserve"> Саратовской области</w:t>
      </w:r>
      <w:r w:rsidR="003F4E32">
        <w:rPr>
          <w:sz w:val="28"/>
          <w:szCs w:val="28"/>
        </w:rPr>
        <w:t>,</w:t>
      </w:r>
      <w:r w:rsidRPr="00601B9C">
        <w:rPr>
          <w:sz w:val="28"/>
          <w:szCs w:val="28"/>
        </w:rPr>
        <w:t xml:space="preserve"> путем пр</w:t>
      </w:r>
      <w:r w:rsidR="003F4E32">
        <w:rPr>
          <w:sz w:val="28"/>
          <w:szCs w:val="28"/>
        </w:rPr>
        <w:t>оведенных мероприятий</w:t>
      </w:r>
      <w:r w:rsidRPr="00601B9C">
        <w:rPr>
          <w:sz w:val="28"/>
          <w:szCs w:val="28"/>
        </w:rPr>
        <w:t>.</w:t>
      </w:r>
    </w:p>
    <w:p w14:paraId="566DD1C1" w14:textId="233CA4CB" w:rsidR="00D430A2" w:rsidRPr="001449C7" w:rsidRDefault="00D430A2" w:rsidP="00D430A2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4E14AEC1" w14:textId="3F3DAECB" w:rsidR="009675E3" w:rsidRPr="00452891" w:rsidRDefault="009675E3" w:rsidP="00452891">
      <w:pPr>
        <w:jc w:val="center"/>
        <w:rPr>
          <w:b/>
          <w:sz w:val="28"/>
          <w:szCs w:val="28"/>
          <w:shd w:val="clear" w:color="auto" w:fill="FFFFFF"/>
        </w:rPr>
      </w:pPr>
      <w:r w:rsidRPr="00452891">
        <w:rPr>
          <w:b/>
          <w:sz w:val="28"/>
          <w:szCs w:val="28"/>
          <w:shd w:val="clear" w:color="auto" w:fill="FFFFFF"/>
        </w:rPr>
        <w:t>«</w:t>
      </w:r>
      <w:r w:rsidR="00A84D3E" w:rsidRPr="00A84D3E">
        <w:rPr>
          <w:b/>
          <w:sz w:val="28"/>
          <w:szCs w:val="28"/>
          <w:shd w:val="clear" w:color="auto" w:fill="FFFFFF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="00AE09F5" w:rsidRPr="00452891">
        <w:rPr>
          <w:b/>
          <w:sz w:val="28"/>
          <w:szCs w:val="28"/>
          <w:shd w:val="clear" w:color="auto" w:fill="FFFFFF"/>
        </w:rPr>
        <w:t>»</w:t>
      </w:r>
    </w:p>
    <w:p w14:paraId="0A81138F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14D80894" w14:textId="3780109A" w:rsidR="00D430A2" w:rsidRDefault="00D430A2" w:rsidP="00D430A2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452891">
        <w:rPr>
          <w:rFonts w:eastAsiaTheme="minorEastAsia"/>
          <w:bCs w:val="0"/>
          <w:shd w:val="clear" w:color="auto" w:fill="FFFFFF"/>
          <w:lang w:eastAsia="ru-RU"/>
        </w:rPr>
        <w:t xml:space="preserve"> 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p w14:paraId="4709B039" w14:textId="77777777" w:rsidR="002F605B" w:rsidRPr="001449C7" w:rsidRDefault="002F605B" w:rsidP="00D430A2">
      <w:pPr>
        <w:pStyle w:val="1"/>
        <w:tabs>
          <w:tab w:val="left" w:pos="2139"/>
        </w:tabs>
        <w:ind w:left="0"/>
        <w:jc w:val="center"/>
      </w:pP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30A2" w:rsidRPr="00EA3158" w14:paraId="196A2E23" w14:textId="77777777" w:rsidTr="000F7109">
        <w:trPr>
          <w:trHeight w:val="649"/>
        </w:trPr>
        <w:tc>
          <w:tcPr>
            <w:tcW w:w="4110" w:type="dxa"/>
          </w:tcPr>
          <w:p w14:paraId="3ECDCF03" w14:textId="77777777" w:rsidR="00D430A2" w:rsidRPr="00EA3158" w:rsidRDefault="00D430A2" w:rsidP="00D7506B">
            <w:pPr>
              <w:pStyle w:val="TableParagraph"/>
              <w:ind w:left="69"/>
              <w:rPr>
                <w:lang w:val="ru-RU"/>
              </w:rPr>
            </w:pPr>
            <w:r w:rsidRPr="00EA3158">
              <w:rPr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788B773C" w14:textId="098670F0" w:rsidR="00D430A2" w:rsidRPr="005A4292" w:rsidRDefault="00DE4DEC" w:rsidP="005A429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З</w:t>
            </w:r>
            <w:r w:rsidR="00D430A2" w:rsidRPr="00EA3158">
              <w:rPr>
                <w:iCs/>
                <w:lang w:val="ru-RU"/>
              </w:rPr>
              <w:t>аместитель главы администрации Пугачевского муниципального района</w:t>
            </w:r>
            <w:r w:rsidR="00AB31D6">
              <w:rPr>
                <w:iCs/>
                <w:lang w:val="ru-RU"/>
              </w:rPr>
              <w:t xml:space="preserve"> </w:t>
            </w:r>
            <w:r w:rsidR="005A4292">
              <w:rPr>
                <w:iCs/>
                <w:lang w:val="ru-RU"/>
              </w:rPr>
              <w:t xml:space="preserve">по </w:t>
            </w:r>
            <w:r w:rsidR="005A4292" w:rsidRPr="005A4292">
              <w:rPr>
                <w:iCs/>
                <w:lang w:val="ru-RU"/>
              </w:rPr>
              <w:t>жилищно-коммунальному хозяйству администрации Пугачевского муниципального района</w:t>
            </w:r>
            <w:r w:rsidR="005C6D60">
              <w:rPr>
                <w:iCs/>
                <w:lang w:val="ru-RU"/>
              </w:rPr>
              <w:t xml:space="preserve"> Саратовской области</w:t>
            </w:r>
          </w:p>
        </w:tc>
      </w:tr>
      <w:tr w:rsidR="00D430A2" w:rsidRPr="00EA3158" w14:paraId="4B1BBEFB" w14:textId="77777777" w:rsidTr="000F7109">
        <w:trPr>
          <w:trHeight w:val="649"/>
        </w:trPr>
        <w:tc>
          <w:tcPr>
            <w:tcW w:w="4110" w:type="dxa"/>
          </w:tcPr>
          <w:p w14:paraId="1978B994" w14:textId="77777777" w:rsidR="00D430A2" w:rsidRPr="00EA3158" w:rsidRDefault="00D430A2" w:rsidP="00D7506B">
            <w:pPr>
              <w:pStyle w:val="TableParagraph"/>
              <w:ind w:left="69"/>
            </w:pPr>
            <w:proofErr w:type="spellStart"/>
            <w:r w:rsidRPr="00EA3158">
              <w:t>Ответственный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исполнитель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муниципальной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программы</w:t>
            </w:r>
            <w:proofErr w:type="spellEnd"/>
          </w:p>
        </w:tc>
        <w:tc>
          <w:tcPr>
            <w:tcW w:w="11601" w:type="dxa"/>
          </w:tcPr>
          <w:p w14:paraId="47741378" w14:textId="7B121EF3" w:rsidR="00D430A2" w:rsidRPr="00AB31D6" w:rsidRDefault="00DE4DEC" w:rsidP="005C6D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</w:t>
            </w:r>
            <w:r w:rsidR="00AF655F">
              <w:rPr>
                <w:iCs/>
                <w:lang w:val="ru-RU"/>
              </w:rPr>
              <w:t xml:space="preserve">тдел </w:t>
            </w:r>
            <w:r w:rsidR="00AF655F" w:rsidRPr="005A4292">
              <w:rPr>
                <w:iCs/>
                <w:lang w:val="ru-RU"/>
              </w:rPr>
              <w:t>жилищно-коммунально</w:t>
            </w:r>
            <w:r w:rsidR="00AF655F">
              <w:rPr>
                <w:iCs/>
                <w:lang w:val="ru-RU"/>
              </w:rPr>
              <w:t>го</w:t>
            </w:r>
            <w:r w:rsidR="00AF655F" w:rsidRPr="005A4292">
              <w:rPr>
                <w:iCs/>
                <w:lang w:val="ru-RU"/>
              </w:rPr>
              <w:t xml:space="preserve"> хозяйств</w:t>
            </w:r>
            <w:r w:rsidR="00AF655F">
              <w:rPr>
                <w:iCs/>
                <w:lang w:val="ru-RU"/>
              </w:rPr>
              <w:t>а</w:t>
            </w:r>
            <w:r w:rsidR="00AF655F"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 w:rsidR="0030460A">
              <w:rPr>
                <w:iCs/>
                <w:lang w:val="ru-RU"/>
              </w:rPr>
              <w:t xml:space="preserve"> </w:t>
            </w:r>
            <w:r w:rsidR="00326483"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D430A2" w:rsidRPr="00EA3158" w14:paraId="6C8E48AA" w14:textId="77777777" w:rsidTr="000F7109">
        <w:trPr>
          <w:trHeight w:val="518"/>
        </w:trPr>
        <w:tc>
          <w:tcPr>
            <w:tcW w:w="4110" w:type="dxa"/>
          </w:tcPr>
          <w:p w14:paraId="027A7B9A" w14:textId="77777777" w:rsidR="00D430A2" w:rsidRPr="00EA3158" w:rsidRDefault="00D430A2" w:rsidP="00D7506B">
            <w:pPr>
              <w:pStyle w:val="TableParagraph"/>
              <w:ind w:left="69"/>
            </w:pPr>
            <w:proofErr w:type="spellStart"/>
            <w:r w:rsidRPr="00EA3158">
              <w:t>Соисполнители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муниципальной</w:t>
            </w:r>
            <w:proofErr w:type="spellEnd"/>
            <w:r w:rsidRPr="00EA3158">
              <w:rPr>
                <w:lang w:val="ru-RU"/>
              </w:rPr>
              <w:t xml:space="preserve"> </w:t>
            </w:r>
            <w:proofErr w:type="spellStart"/>
            <w:r w:rsidRPr="00EA3158">
              <w:t>программы</w:t>
            </w:r>
            <w:proofErr w:type="spellEnd"/>
          </w:p>
        </w:tc>
        <w:tc>
          <w:tcPr>
            <w:tcW w:w="11601" w:type="dxa"/>
          </w:tcPr>
          <w:p w14:paraId="2FE4834F" w14:textId="47329886" w:rsidR="00AB31D6" w:rsidRPr="00326483" w:rsidRDefault="005C6D60" w:rsidP="00F91A8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D430A2" w:rsidRPr="00EA3158" w14:paraId="7B8020C4" w14:textId="77777777" w:rsidTr="000F7109">
        <w:trPr>
          <w:trHeight w:val="518"/>
        </w:trPr>
        <w:tc>
          <w:tcPr>
            <w:tcW w:w="4110" w:type="dxa"/>
          </w:tcPr>
          <w:p w14:paraId="29867FDF" w14:textId="77777777" w:rsidR="00D430A2" w:rsidRPr="00EA3158" w:rsidRDefault="00D430A2" w:rsidP="00D7506B">
            <w:pPr>
              <w:pStyle w:val="TableParagraph"/>
              <w:ind w:left="69"/>
            </w:pPr>
            <w:proofErr w:type="spellStart"/>
            <w:r w:rsidRPr="00EA3158">
              <w:t>Участники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муниципальной</w:t>
            </w:r>
            <w:proofErr w:type="spellEnd"/>
            <w:r w:rsidRPr="00EA3158">
              <w:rPr>
                <w:lang w:val="ru-RU"/>
              </w:rPr>
              <w:t xml:space="preserve"> </w:t>
            </w:r>
            <w:proofErr w:type="spellStart"/>
            <w:r w:rsidRPr="00EA3158">
              <w:t>программы</w:t>
            </w:r>
            <w:proofErr w:type="spellEnd"/>
          </w:p>
        </w:tc>
        <w:tc>
          <w:tcPr>
            <w:tcW w:w="11601" w:type="dxa"/>
          </w:tcPr>
          <w:p w14:paraId="27E446E2" w14:textId="31F8356B" w:rsidR="00026426" w:rsidRPr="00AB31D6" w:rsidRDefault="005C6D60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D430A2" w:rsidRPr="00EA3158" w14:paraId="0B668344" w14:textId="77777777" w:rsidTr="000F7109">
        <w:trPr>
          <w:trHeight w:val="433"/>
        </w:trPr>
        <w:tc>
          <w:tcPr>
            <w:tcW w:w="4110" w:type="dxa"/>
          </w:tcPr>
          <w:p w14:paraId="7D760925" w14:textId="77777777" w:rsidR="00D430A2" w:rsidRPr="00EA3158" w:rsidRDefault="00D430A2" w:rsidP="00D7506B">
            <w:pPr>
              <w:pStyle w:val="TableParagraph"/>
              <w:ind w:left="69"/>
            </w:pPr>
            <w:proofErr w:type="spellStart"/>
            <w:r w:rsidRPr="00EA3158">
              <w:t>Период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реализации</w:t>
            </w:r>
            <w:proofErr w:type="spellEnd"/>
          </w:p>
        </w:tc>
        <w:tc>
          <w:tcPr>
            <w:tcW w:w="11601" w:type="dxa"/>
          </w:tcPr>
          <w:p w14:paraId="3449B9B7" w14:textId="4494D4E3" w:rsidR="00D430A2" w:rsidRPr="00EA3158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2026</w:t>
            </w:r>
            <w:r w:rsidR="007821EA">
              <w:rPr>
                <w:iCs/>
                <w:lang w:val="ru-RU"/>
              </w:rPr>
              <w:t xml:space="preserve"> - </w:t>
            </w:r>
            <w:r w:rsidR="00C11C61">
              <w:rPr>
                <w:iCs/>
                <w:lang w:val="ru-RU"/>
              </w:rPr>
              <w:t>20</w:t>
            </w:r>
            <w:r w:rsidR="0058508B">
              <w:rPr>
                <w:iCs/>
                <w:lang w:val="ru-RU"/>
              </w:rPr>
              <w:t>28</w:t>
            </w:r>
            <w:r>
              <w:rPr>
                <w:iCs/>
                <w:lang w:val="ru-RU"/>
              </w:rPr>
              <w:t xml:space="preserve"> год</w:t>
            </w:r>
            <w:r w:rsidR="00C11C61">
              <w:rPr>
                <w:iCs/>
                <w:lang w:val="ru-RU"/>
              </w:rPr>
              <w:t>ы без разделения на этапы</w:t>
            </w:r>
          </w:p>
        </w:tc>
      </w:tr>
      <w:tr w:rsidR="00D430A2" w:rsidRPr="00EA3158" w14:paraId="79B4E9C4" w14:textId="77777777" w:rsidTr="000F7109">
        <w:trPr>
          <w:trHeight w:val="260"/>
        </w:trPr>
        <w:tc>
          <w:tcPr>
            <w:tcW w:w="4110" w:type="dxa"/>
          </w:tcPr>
          <w:p w14:paraId="76C67CC0" w14:textId="77777777" w:rsidR="00D430A2" w:rsidRPr="00EA3158" w:rsidRDefault="00D430A2" w:rsidP="00D7506B">
            <w:pPr>
              <w:pStyle w:val="TableParagraph"/>
              <w:ind w:left="69"/>
            </w:pPr>
            <w:proofErr w:type="spellStart"/>
            <w:r w:rsidRPr="00EA3158">
              <w:t>Цели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муниципальной</w:t>
            </w:r>
            <w:proofErr w:type="spellEnd"/>
            <w:r w:rsidRPr="00EA3158">
              <w:t xml:space="preserve"> </w:t>
            </w:r>
            <w:proofErr w:type="spellStart"/>
            <w:r w:rsidRPr="00EA3158">
              <w:t>программы</w:t>
            </w:r>
            <w:proofErr w:type="spellEnd"/>
          </w:p>
        </w:tc>
        <w:tc>
          <w:tcPr>
            <w:tcW w:w="11601" w:type="dxa"/>
          </w:tcPr>
          <w:p w14:paraId="37ACC2AB" w14:textId="02F72AA8" w:rsidR="00AE545E" w:rsidRPr="00023FE5" w:rsidRDefault="00023FE5" w:rsidP="00023F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</w:t>
            </w:r>
            <w:r w:rsidRPr="00023FE5">
              <w:rPr>
                <w:iCs/>
                <w:lang w:val="ru-RU"/>
              </w:rPr>
              <w:t>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 Саратовской области</w:t>
            </w:r>
          </w:p>
        </w:tc>
      </w:tr>
      <w:tr w:rsidR="00D430A2" w:rsidRPr="00EA3158" w14:paraId="05C334E0" w14:textId="77777777" w:rsidTr="000F7109">
        <w:trPr>
          <w:trHeight w:val="778"/>
        </w:trPr>
        <w:tc>
          <w:tcPr>
            <w:tcW w:w="4110" w:type="dxa"/>
          </w:tcPr>
          <w:p w14:paraId="2C7907A1" w14:textId="77777777" w:rsidR="00D430A2" w:rsidRPr="00EA3158" w:rsidRDefault="00D430A2" w:rsidP="00D7506B">
            <w:pPr>
              <w:pStyle w:val="TableParagraph"/>
              <w:ind w:left="69"/>
              <w:rPr>
                <w:lang w:val="ru-RU"/>
              </w:rPr>
            </w:pPr>
            <w:r w:rsidRPr="00EA3158">
              <w:rPr>
                <w:lang w:val="ru-RU"/>
              </w:rPr>
              <w:t>Объемы финансового обеспечения</w:t>
            </w:r>
          </w:p>
          <w:p w14:paraId="3A26760B" w14:textId="77777777" w:rsidR="00D430A2" w:rsidRPr="00EA3158" w:rsidRDefault="00D430A2" w:rsidP="00D7506B">
            <w:pPr>
              <w:pStyle w:val="TableParagraph"/>
              <w:ind w:left="69"/>
              <w:rPr>
                <w:lang w:val="ru-RU"/>
              </w:rPr>
            </w:pPr>
            <w:r w:rsidRPr="00EA3158">
              <w:rPr>
                <w:lang w:val="ru-RU"/>
              </w:rPr>
              <w:t>муниципальной программы (тыс. руб.)</w:t>
            </w:r>
          </w:p>
        </w:tc>
        <w:tc>
          <w:tcPr>
            <w:tcW w:w="11601" w:type="dxa"/>
          </w:tcPr>
          <w:p w14:paraId="708B5391" w14:textId="497850C3" w:rsidR="00B006AD" w:rsidRPr="00B006AD" w:rsidRDefault="00DE4DEC" w:rsidP="00B006AD">
            <w:pPr>
              <w:ind w:left="142"/>
              <w:jc w:val="both"/>
              <w:rPr>
                <w:iCs/>
                <w:lang w:val="ru-RU" w:eastAsia="en-US"/>
              </w:rPr>
            </w:pPr>
            <w:r>
              <w:rPr>
                <w:iCs/>
                <w:lang w:val="ru-RU" w:eastAsia="en-US"/>
              </w:rPr>
              <w:t>В</w:t>
            </w:r>
            <w:r w:rsidR="00B006AD" w:rsidRPr="00B006AD">
              <w:rPr>
                <w:iCs/>
                <w:lang w:val="ru-RU" w:eastAsia="en-US"/>
              </w:rPr>
              <w:t xml:space="preserve">сего по муниципальной программе: </w:t>
            </w:r>
            <w:r w:rsidR="008A1908">
              <w:rPr>
                <w:b/>
                <w:iCs/>
                <w:lang w:val="ru-RU" w:eastAsia="en-US"/>
              </w:rPr>
              <w:t>1</w:t>
            </w:r>
            <w:r w:rsidR="0079248B">
              <w:rPr>
                <w:b/>
                <w:iCs/>
                <w:lang w:val="ru-RU" w:eastAsia="en-US"/>
              </w:rPr>
              <w:t>5</w:t>
            </w:r>
            <w:r w:rsidR="00B764D3">
              <w:rPr>
                <w:b/>
                <w:iCs/>
                <w:lang w:val="ru-RU" w:eastAsia="en-US"/>
              </w:rPr>
              <w:t>6 252,4</w:t>
            </w:r>
            <w:r w:rsidR="00B006AD" w:rsidRPr="00B006AD">
              <w:rPr>
                <w:iCs/>
                <w:lang w:val="ru-RU" w:eastAsia="en-US"/>
              </w:rPr>
              <w:t xml:space="preserve"> тыс. руб.;</w:t>
            </w:r>
          </w:p>
          <w:p w14:paraId="2C11DE22" w14:textId="7B953373" w:rsidR="004B29A7" w:rsidRDefault="00B006AD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B006AD">
              <w:rPr>
                <w:iCs/>
                <w:lang w:val="ru-RU"/>
              </w:rPr>
              <w:t>в том числе</w:t>
            </w:r>
            <w:r w:rsidR="004B29A7">
              <w:rPr>
                <w:iCs/>
                <w:lang w:val="ru-RU"/>
              </w:rPr>
              <w:t>:</w:t>
            </w:r>
          </w:p>
          <w:p w14:paraId="25E3B186" w14:textId="7A198DAE" w:rsidR="00513986" w:rsidRDefault="003048CD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областной бюджет</w:t>
            </w:r>
            <w:r w:rsidR="005865E3">
              <w:rPr>
                <w:iCs/>
                <w:lang w:val="ru-RU"/>
              </w:rPr>
              <w:t xml:space="preserve"> (прогнозно)</w:t>
            </w:r>
            <w:r>
              <w:rPr>
                <w:iCs/>
                <w:lang w:val="ru-RU"/>
              </w:rPr>
              <w:t xml:space="preserve"> </w:t>
            </w:r>
            <w:r w:rsidRPr="003048CD">
              <w:rPr>
                <w:b/>
                <w:bCs/>
                <w:iCs/>
                <w:lang w:val="ru-RU"/>
              </w:rPr>
              <w:t>1 000,0</w:t>
            </w:r>
            <w:r>
              <w:rPr>
                <w:iCs/>
                <w:lang w:val="ru-RU"/>
              </w:rPr>
              <w:t xml:space="preserve"> тыс. руб.;</w:t>
            </w:r>
          </w:p>
          <w:p w14:paraId="44838CF4" w14:textId="07F2E8F8" w:rsidR="00D430A2" w:rsidRPr="00B006AD" w:rsidRDefault="00B006AD" w:rsidP="0079248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B006AD">
              <w:rPr>
                <w:iCs/>
                <w:lang w:val="ru-RU"/>
              </w:rPr>
              <w:t>бюджет</w:t>
            </w:r>
            <w:r w:rsidR="0079248B">
              <w:rPr>
                <w:iCs/>
                <w:lang w:val="ru-RU"/>
              </w:rPr>
              <w:t xml:space="preserve"> </w:t>
            </w:r>
            <w:r w:rsidRPr="00B006AD">
              <w:rPr>
                <w:iCs/>
                <w:lang w:val="ru-RU"/>
              </w:rPr>
              <w:t xml:space="preserve">Пугачевского муниципального района Саратовской области </w:t>
            </w:r>
            <w:r w:rsidR="008A1908" w:rsidRPr="008A1908">
              <w:rPr>
                <w:b/>
                <w:iCs/>
                <w:lang w:val="ru-RU"/>
              </w:rPr>
              <w:t>1</w:t>
            </w:r>
            <w:r w:rsidR="0079248B">
              <w:rPr>
                <w:b/>
                <w:iCs/>
                <w:lang w:val="ru-RU"/>
              </w:rPr>
              <w:t>55 252,4</w:t>
            </w:r>
            <w:r w:rsidR="008A1908" w:rsidRPr="008A1908">
              <w:rPr>
                <w:b/>
                <w:iCs/>
                <w:lang w:val="ru-RU"/>
              </w:rPr>
              <w:t xml:space="preserve"> </w:t>
            </w:r>
            <w:r w:rsidRPr="00B006AD">
              <w:rPr>
                <w:iCs/>
                <w:lang w:val="ru-RU"/>
              </w:rPr>
              <w:t>тыс. руб.;</w:t>
            </w:r>
          </w:p>
        </w:tc>
      </w:tr>
      <w:tr w:rsidR="00655B4F" w:rsidRPr="00EA3158" w14:paraId="5661145A" w14:textId="77777777" w:rsidTr="00405305">
        <w:trPr>
          <w:trHeight w:val="897"/>
        </w:trPr>
        <w:tc>
          <w:tcPr>
            <w:tcW w:w="4110" w:type="dxa"/>
            <w:vMerge w:val="restart"/>
          </w:tcPr>
          <w:p w14:paraId="2CD02CC0" w14:textId="77777777" w:rsidR="00655B4F" w:rsidRPr="00EA3158" w:rsidRDefault="00655B4F" w:rsidP="00D7506B">
            <w:pPr>
              <w:pStyle w:val="TableParagraph"/>
              <w:ind w:left="69"/>
              <w:rPr>
                <w:lang w:val="ru-RU"/>
              </w:rPr>
            </w:pPr>
            <w:r w:rsidRPr="00EA3158">
              <w:rPr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49517E24" w14:textId="70E698AA" w:rsidR="00655B4F" w:rsidRPr="00DB5F00" w:rsidRDefault="00405305" w:rsidP="0040530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/>
              </w:rPr>
            </w:pPr>
            <w:r w:rsidRPr="00DB5F00">
              <w:rPr>
                <w:iCs/>
                <w:lang w:val="ru-RU"/>
              </w:rPr>
              <w:t xml:space="preserve">1. </w:t>
            </w:r>
            <w:r w:rsidR="00655B4F" w:rsidRPr="00DB5F00">
              <w:rPr>
                <w:iCs/>
                <w:lang w:val="ru-RU"/>
              </w:rPr>
              <w:t>Национальная цель</w:t>
            </w:r>
            <w:r w:rsidR="00E57852">
              <w:rPr>
                <w:iCs/>
                <w:lang w:val="ru-RU"/>
              </w:rPr>
              <w:t xml:space="preserve"> </w:t>
            </w:r>
            <w:r w:rsidR="007E6E14">
              <w:rPr>
                <w:iCs/>
                <w:lang w:val="ru-RU"/>
              </w:rPr>
              <w:t xml:space="preserve">развития Российской Федерации </w:t>
            </w:r>
            <w:r w:rsidR="00655B4F" w:rsidRPr="00DB5F00">
              <w:rPr>
                <w:iCs/>
                <w:lang w:val="ru-RU"/>
              </w:rPr>
              <w:t>«</w:t>
            </w:r>
            <w:r w:rsidR="00B264E9">
              <w:rPr>
                <w:iCs/>
                <w:lang w:val="ru-RU"/>
              </w:rPr>
              <w:t>Комфортная и безопасная среда для жизни</w:t>
            </w:r>
            <w:r w:rsidR="00655B4F" w:rsidRPr="00DB5F00">
              <w:rPr>
                <w:iCs/>
                <w:lang w:val="ru-RU"/>
              </w:rPr>
              <w:t>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года»;</w:t>
            </w:r>
          </w:p>
        </w:tc>
      </w:tr>
      <w:tr w:rsidR="00655B4F" w:rsidRPr="00EA3158" w14:paraId="1ED12D92" w14:textId="77777777" w:rsidTr="00F43E9E">
        <w:trPr>
          <w:trHeight w:val="573"/>
        </w:trPr>
        <w:tc>
          <w:tcPr>
            <w:tcW w:w="4110" w:type="dxa"/>
            <w:vMerge/>
          </w:tcPr>
          <w:p w14:paraId="6556A266" w14:textId="77777777" w:rsidR="00655B4F" w:rsidRPr="00655B4F" w:rsidRDefault="00655B4F" w:rsidP="00D7506B">
            <w:pPr>
              <w:pStyle w:val="TableParagraph"/>
              <w:ind w:left="69"/>
              <w:rPr>
                <w:lang w:val="ru-RU"/>
              </w:rPr>
            </w:pPr>
          </w:p>
        </w:tc>
        <w:tc>
          <w:tcPr>
            <w:tcW w:w="11601" w:type="dxa"/>
          </w:tcPr>
          <w:p w14:paraId="0B0375F7" w14:textId="3326B5D2" w:rsidR="00655B4F" w:rsidRPr="00DB5F00" w:rsidRDefault="00655B4F" w:rsidP="00655B4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DB5F00">
              <w:rPr>
                <w:iCs/>
                <w:lang w:val="ru-RU"/>
              </w:rPr>
              <w:t xml:space="preserve">2. </w:t>
            </w:r>
            <w:r w:rsidR="00F43E9E" w:rsidRPr="00F43E9E">
              <w:rPr>
                <w:iCs/>
                <w:lang w:val="ru-RU"/>
              </w:rPr>
              <w:t>Государственная программа Российской Федерации "Развитие транспортной системы», утвержденная Постановлением Правительства Российской Федерации от 20 декабря 2017 г</w:t>
            </w:r>
            <w:r w:rsidR="007F7D1C">
              <w:rPr>
                <w:iCs/>
                <w:lang w:val="ru-RU"/>
              </w:rPr>
              <w:t>ода</w:t>
            </w:r>
            <w:r w:rsidR="00BE5072">
              <w:rPr>
                <w:iCs/>
                <w:lang w:val="ru-RU"/>
              </w:rPr>
              <w:t xml:space="preserve"> №</w:t>
            </w:r>
            <w:r w:rsidR="00F43E9E" w:rsidRPr="00F43E9E">
              <w:rPr>
                <w:iCs/>
                <w:lang w:val="ru-RU"/>
              </w:rPr>
              <w:t xml:space="preserve"> 1596</w:t>
            </w:r>
            <w:r w:rsidR="007C6CEA" w:rsidRPr="00DB5F00">
              <w:rPr>
                <w:iCs/>
                <w:lang w:val="ru-RU"/>
              </w:rPr>
              <w:t>;</w:t>
            </w:r>
          </w:p>
        </w:tc>
      </w:tr>
      <w:tr w:rsidR="00655B4F" w:rsidRPr="00EA3158" w14:paraId="5F873FD7" w14:textId="77777777" w:rsidTr="009B237C">
        <w:trPr>
          <w:trHeight w:val="682"/>
        </w:trPr>
        <w:tc>
          <w:tcPr>
            <w:tcW w:w="4110" w:type="dxa"/>
            <w:vMerge/>
          </w:tcPr>
          <w:p w14:paraId="59CDED4A" w14:textId="77777777" w:rsidR="00655B4F" w:rsidRPr="00655B4F" w:rsidRDefault="00655B4F" w:rsidP="00D7506B">
            <w:pPr>
              <w:pStyle w:val="TableParagraph"/>
              <w:ind w:left="69"/>
              <w:rPr>
                <w:lang w:val="ru-RU"/>
              </w:rPr>
            </w:pPr>
          </w:p>
        </w:tc>
        <w:tc>
          <w:tcPr>
            <w:tcW w:w="11601" w:type="dxa"/>
          </w:tcPr>
          <w:p w14:paraId="4C151303" w14:textId="1A99AF5B" w:rsidR="00655B4F" w:rsidRPr="00310DE8" w:rsidRDefault="00405305" w:rsidP="002126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DB5F00">
              <w:rPr>
                <w:iCs/>
                <w:lang w:val="ru-RU"/>
              </w:rPr>
              <w:t xml:space="preserve">3. </w:t>
            </w:r>
            <w:r w:rsidR="00212635">
              <w:rPr>
                <w:iCs/>
                <w:lang w:val="ru-RU"/>
              </w:rPr>
              <w:t>Г</w:t>
            </w:r>
            <w:r w:rsidR="00212635" w:rsidRPr="00212635">
              <w:rPr>
                <w:iCs/>
                <w:lang w:val="ru-RU"/>
              </w:rPr>
              <w:t>осударственн</w:t>
            </w:r>
            <w:r w:rsidR="00212635">
              <w:rPr>
                <w:iCs/>
                <w:lang w:val="ru-RU"/>
              </w:rPr>
              <w:t>ая</w:t>
            </w:r>
            <w:r w:rsidR="00212635" w:rsidRPr="00212635">
              <w:rPr>
                <w:iCs/>
                <w:lang w:val="ru-RU"/>
              </w:rPr>
              <w:t xml:space="preserve"> программ</w:t>
            </w:r>
            <w:r w:rsidR="00212635">
              <w:rPr>
                <w:iCs/>
                <w:lang w:val="ru-RU"/>
              </w:rPr>
              <w:t>а</w:t>
            </w:r>
            <w:r w:rsidR="00212635" w:rsidRPr="00212635">
              <w:rPr>
                <w:iCs/>
                <w:lang w:val="ru-RU"/>
              </w:rPr>
              <w:t xml:space="preserve"> Саратовской</w:t>
            </w:r>
            <w:r w:rsidR="00212635">
              <w:rPr>
                <w:iCs/>
                <w:lang w:val="ru-RU"/>
              </w:rPr>
              <w:t xml:space="preserve"> </w:t>
            </w:r>
            <w:r w:rsidR="00212635" w:rsidRPr="00212635">
              <w:rPr>
                <w:iCs/>
                <w:lang w:val="ru-RU"/>
              </w:rPr>
              <w:t>области "Развитие транспортной</w:t>
            </w:r>
            <w:r w:rsidR="007F7D1C">
              <w:rPr>
                <w:iCs/>
                <w:lang w:val="ru-RU"/>
              </w:rPr>
              <w:t xml:space="preserve"> </w:t>
            </w:r>
            <w:r w:rsidR="00212635" w:rsidRPr="00212635">
              <w:rPr>
                <w:iCs/>
                <w:lang w:val="ru-RU"/>
              </w:rPr>
              <w:t>системы"</w:t>
            </w:r>
            <w:r w:rsidR="007F7D1C">
              <w:rPr>
                <w:iCs/>
                <w:lang w:val="ru-RU"/>
              </w:rPr>
              <w:t>,</w:t>
            </w:r>
            <w:r w:rsidR="00212635" w:rsidRPr="00212635">
              <w:rPr>
                <w:lang w:val="ru-RU"/>
              </w:rPr>
              <w:t xml:space="preserve"> </w:t>
            </w:r>
            <w:r w:rsidR="00212635" w:rsidRPr="00212635">
              <w:rPr>
                <w:iCs/>
                <w:lang w:val="ru-RU"/>
              </w:rPr>
              <w:t>утвержденная Постановлением</w:t>
            </w:r>
            <w:r w:rsidR="00212635">
              <w:rPr>
                <w:iCs/>
                <w:lang w:val="ru-RU"/>
              </w:rPr>
              <w:t xml:space="preserve"> Правительст</w:t>
            </w:r>
            <w:r w:rsidR="009B237C">
              <w:rPr>
                <w:iCs/>
                <w:lang w:val="ru-RU"/>
              </w:rPr>
              <w:t>в</w:t>
            </w:r>
            <w:r w:rsidR="00212635">
              <w:rPr>
                <w:iCs/>
                <w:lang w:val="ru-RU"/>
              </w:rPr>
              <w:t xml:space="preserve">а </w:t>
            </w:r>
            <w:r w:rsidR="009B237C" w:rsidRPr="009B237C">
              <w:rPr>
                <w:iCs/>
                <w:lang w:val="ru-RU"/>
              </w:rPr>
              <w:t>Саратовской области</w:t>
            </w:r>
            <w:r w:rsidR="009B237C">
              <w:rPr>
                <w:iCs/>
                <w:lang w:val="ru-RU"/>
              </w:rPr>
              <w:t xml:space="preserve"> от 29 декабря 2018 года № 773-П.</w:t>
            </w:r>
          </w:p>
        </w:tc>
      </w:tr>
    </w:tbl>
    <w:p w14:paraId="62A90E91" w14:textId="3144EE4C" w:rsidR="00D430A2" w:rsidRDefault="00D430A2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58D5E6B" w14:textId="77777777" w:rsidR="00877B03" w:rsidRDefault="00877B03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7B6C0E1A" w14:textId="77777777" w:rsidR="00877B03" w:rsidRDefault="00877B03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7891F062" w14:textId="77777777" w:rsidR="00F53B04" w:rsidRDefault="00F53B04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3C769900" w14:textId="2CD8621A" w:rsidR="00EB580D" w:rsidRDefault="00EB580D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AA0CD5C" w14:textId="77777777" w:rsidR="00D430A2" w:rsidRPr="001449C7" w:rsidRDefault="00D430A2" w:rsidP="00D430A2">
      <w:pPr>
        <w:pStyle w:val="1"/>
        <w:tabs>
          <w:tab w:val="left" w:pos="5724"/>
        </w:tabs>
        <w:ind w:left="5724"/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55F2FF7D" w14:textId="77777777" w:rsidR="00D430A2" w:rsidRPr="001449C7" w:rsidRDefault="00D430A2" w:rsidP="00D430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TableNormal"/>
        <w:tblW w:w="15167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90"/>
        <w:gridCol w:w="1422"/>
        <w:gridCol w:w="1272"/>
        <w:gridCol w:w="1025"/>
        <w:gridCol w:w="1134"/>
        <w:gridCol w:w="1134"/>
        <w:gridCol w:w="2835"/>
        <w:gridCol w:w="2802"/>
      </w:tblGrid>
      <w:tr w:rsidR="00F17F46" w:rsidRPr="001449C7" w14:paraId="0406B067" w14:textId="77777777" w:rsidTr="00543A56">
        <w:trPr>
          <w:trHeight w:val="20"/>
        </w:trPr>
        <w:tc>
          <w:tcPr>
            <w:tcW w:w="553" w:type="dxa"/>
            <w:vMerge w:val="restart"/>
          </w:tcPr>
          <w:p w14:paraId="664039AC" w14:textId="77777777" w:rsidR="00F17F46" w:rsidRPr="001449C7" w:rsidRDefault="00F17F46" w:rsidP="00D7506B">
            <w:pPr>
              <w:pStyle w:val="TableParagraph"/>
              <w:ind w:left="117" w:right="98" w:firstLine="48"/>
            </w:pPr>
            <w:r w:rsidRPr="001449C7">
              <w:t>№ п/п</w:t>
            </w:r>
          </w:p>
        </w:tc>
        <w:tc>
          <w:tcPr>
            <w:tcW w:w="2990" w:type="dxa"/>
            <w:vMerge w:val="restart"/>
            <w:vAlign w:val="center"/>
          </w:tcPr>
          <w:p w14:paraId="48F15E77" w14:textId="77777777" w:rsidR="00F17F46" w:rsidRPr="00714C12" w:rsidRDefault="00F17F46" w:rsidP="00C032BB">
            <w:pPr>
              <w:pStyle w:val="TableParagraph"/>
              <w:ind w:left="251" w:hanging="152"/>
              <w:jc w:val="center"/>
              <w:rPr>
                <w:b/>
                <w:lang w:val="ru-RU"/>
              </w:rPr>
            </w:pPr>
            <w:proofErr w:type="spellStart"/>
            <w:r w:rsidRPr="001449C7">
              <w:t>Наименование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показателя</w:t>
            </w:r>
            <w:proofErr w:type="spellEnd"/>
          </w:p>
        </w:tc>
        <w:tc>
          <w:tcPr>
            <w:tcW w:w="1422" w:type="dxa"/>
            <w:vMerge w:val="restart"/>
            <w:vAlign w:val="center"/>
          </w:tcPr>
          <w:p w14:paraId="6EC1D30B" w14:textId="77777777" w:rsidR="00F17F46" w:rsidRPr="001449C7" w:rsidRDefault="00F17F46" w:rsidP="004D500F">
            <w:pPr>
              <w:pStyle w:val="TableParagraph"/>
              <w:ind w:left="170" w:right="128" w:firstLine="91"/>
            </w:pPr>
            <w:proofErr w:type="spellStart"/>
            <w:r w:rsidRPr="001449C7">
              <w:t>Единица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измерения</w:t>
            </w:r>
            <w:proofErr w:type="spellEnd"/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vAlign w:val="center"/>
          </w:tcPr>
          <w:p w14:paraId="1CCA48B5" w14:textId="77777777" w:rsidR="00F17F46" w:rsidRPr="00DE41CD" w:rsidRDefault="00F17F46" w:rsidP="004D500F">
            <w:pPr>
              <w:pStyle w:val="TableParagraph"/>
              <w:ind w:left="134" w:right="174" w:firstLine="103"/>
              <w:jc w:val="center"/>
              <w:rPr>
                <w:b/>
                <w:lang w:val="ru-RU"/>
              </w:rPr>
            </w:pPr>
            <w:proofErr w:type="spellStart"/>
            <w:r w:rsidRPr="001449C7">
              <w:t>Базовое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значение</w:t>
            </w:r>
            <w:proofErr w:type="spellEnd"/>
            <w:r>
              <w:rPr>
                <w:lang w:val="ru-RU"/>
              </w:rPr>
              <w:t xml:space="preserve"> 2024 г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3F709" w14:textId="77777777" w:rsidR="00F17F46" w:rsidRPr="001449C7" w:rsidRDefault="00F17F46" w:rsidP="00C032BB">
            <w:pPr>
              <w:pStyle w:val="TableParagraph"/>
              <w:ind w:left="142"/>
              <w:jc w:val="center"/>
            </w:pPr>
            <w:proofErr w:type="spellStart"/>
            <w:r w:rsidRPr="001449C7">
              <w:t>Значения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показател</w:t>
            </w:r>
            <w:proofErr w:type="spellEnd"/>
            <w:r w:rsidRPr="001449C7">
              <w:rPr>
                <w:lang w:val="ru-RU"/>
              </w:rPr>
              <w:t>я по годам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0B38DF5A" w14:textId="77777777" w:rsidR="00F17F46" w:rsidRPr="00714C12" w:rsidRDefault="00F17F46" w:rsidP="00C032BB">
            <w:pPr>
              <w:pStyle w:val="TableParagraph"/>
              <w:ind w:left="142"/>
              <w:jc w:val="center"/>
              <w:rPr>
                <w:b/>
                <w:lang w:val="ru-RU"/>
              </w:rPr>
            </w:pPr>
            <w:proofErr w:type="spellStart"/>
            <w:r w:rsidRPr="001449C7">
              <w:t>Ответств</w:t>
            </w:r>
            <w:r>
              <w:t>енный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достижение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</w:p>
        </w:tc>
        <w:tc>
          <w:tcPr>
            <w:tcW w:w="2802" w:type="dxa"/>
            <w:vMerge w:val="restart"/>
            <w:vAlign w:val="center"/>
          </w:tcPr>
          <w:p w14:paraId="1FDD3353" w14:textId="77777777" w:rsidR="00F17F46" w:rsidRPr="001449C7" w:rsidRDefault="00F17F46" w:rsidP="00C032BB">
            <w:pPr>
              <w:pStyle w:val="TableParagraph"/>
              <w:ind w:left="67" w:right="47"/>
              <w:jc w:val="center"/>
              <w:rPr>
                <w:b/>
                <w:lang w:val="ru-RU"/>
              </w:rPr>
            </w:pPr>
            <w:r w:rsidRPr="001449C7">
              <w:rPr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9B6A2B" w:rsidRPr="001449C7" w14:paraId="14BD3C2B" w14:textId="77777777" w:rsidTr="00543A56">
        <w:trPr>
          <w:trHeight w:val="20"/>
        </w:trPr>
        <w:tc>
          <w:tcPr>
            <w:tcW w:w="553" w:type="dxa"/>
            <w:vMerge/>
            <w:tcBorders>
              <w:top w:val="nil"/>
            </w:tcBorders>
          </w:tcPr>
          <w:p w14:paraId="0FAA0A35" w14:textId="77777777" w:rsidR="009B6A2B" w:rsidRPr="001449C7" w:rsidRDefault="009B6A2B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</w:tcPr>
          <w:p w14:paraId="09563BDE" w14:textId="77777777" w:rsidR="009B6A2B" w:rsidRPr="001449C7" w:rsidRDefault="009B6A2B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4C43785B" w14:textId="77777777" w:rsidR="009B6A2B" w:rsidRPr="001449C7" w:rsidRDefault="009B6A2B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2" w:type="dxa"/>
            <w:vMerge/>
            <w:tcBorders>
              <w:top w:val="nil"/>
              <w:right w:val="single" w:sz="4" w:space="0" w:color="auto"/>
            </w:tcBorders>
          </w:tcPr>
          <w:p w14:paraId="536D2A8D" w14:textId="77777777" w:rsidR="009B6A2B" w:rsidRPr="001449C7" w:rsidRDefault="009B6A2B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7DB" w14:textId="77777777" w:rsidR="009B6A2B" w:rsidRPr="001449C7" w:rsidRDefault="009B6A2B" w:rsidP="00F17F46">
            <w:pPr>
              <w:pStyle w:val="TableParagraph"/>
              <w:ind w:left="14" w:right="4"/>
              <w:jc w:val="center"/>
              <w:rPr>
                <w:position w:val="-10"/>
                <w:lang w:val="ru-RU"/>
              </w:rPr>
            </w:pPr>
            <w:r>
              <w:rPr>
                <w:position w:val="-10"/>
                <w:lang w:val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FF4DDC" w14:textId="77777777" w:rsidR="009B6A2B" w:rsidRPr="00F17F46" w:rsidRDefault="009B6A2B" w:rsidP="00F17F46">
            <w:pPr>
              <w:pStyle w:val="TableParagraph"/>
              <w:ind w:left="14" w:right="4"/>
              <w:jc w:val="center"/>
              <w:rPr>
                <w:position w:val="-10"/>
                <w:lang w:val="ru-RU"/>
              </w:rPr>
            </w:pPr>
            <w:r>
              <w:rPr>
                <w:position w:val="-10"/>
                <w:lang w:val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0A799DC5" w14:textId="6DE24A46" w:rsidR="009B6A2B" w:rsidRPr="00DB5F00" w:rsidRDefault="009B6A2B" w:rsidP="00F17F46">
            <w:pPr>
              <w:jc w:val="center"/>
              <w:rPr>
                <w:position w:val="-10"/>
                <w:lang w:val="ru-RU" w:eastAsia="en-US"/>
              </w:rPr>
            </w:pPr>
            <w:r w:rsidRPr="00DB5F00">
              <w:rPr>
                <w:position w:val="-10"/>
                <w:lang w:val="ru-RU"/>
              </w:rPr>
              <w:t>2028 год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</w:tcBorders>
          </w:tcPr>
          <w:p w14:paraId="76A6493B" w14:textId="77777777" w:rsidR="009B6A2B" w:rsidRPr="001449C7" w:rsidRDefault="009B6A2B" w:rsidP="00D7506B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</w:tcBorders>
          </w:tcPr>
          <w:p w14:paraId="64546540" w14:textId="77777777" w:rsidR="009B6A2B" w:rsidRPr="001449C7" w:rsidRDefault="009B6A2B" w:rsidP="00D7506B">
            <w:pPr>
              <w:rPr>
                <w:sz w:val="2"/>
                <w:szCs w:val="2"/>
              </w:rPr>
            </w:pPr>
          </w:p>
        </w:tc>
      </w:tr>
      <w:tr w:rsidR="00F17F46" w:rsidRPr="001449C7" w14:paraId="0A603DE3" w14:textId="77777777" w:rsidTr="00543A56">
        <w:trPr>
          <w:trHeight w:val="20"/>
        </w:trPr>
        <w:tc>
          <w:tcPr>
            <w:tcW w:w="15167" w:type="dxa"/>
            <w:gridSpan w:val="9"/>
          </w:tcPr>
          <w:p w14:paraId="3AB9F106" w14:textId="7C59A50F" w:rsidR="00F17F46" w:rsidRPr="00023FE5" w:rsidRDefault="00F17F46" w:rsidP="00023FE5">
            <w:pPr>
              <w:pStyle w:val="TableParagraph"/>
              <w:tabs>
                <w:tab w:val="left" w:pos="7929"/>
              </w:tabs>
              <w:ind w:left="17"/>
              <w:rPr>
                <w:lang w:val="ru-RU"/>
              </w:rPr>
            </w:pPr>
            <w:r w:rsidRPr="00624D6A">
              <w:rPr>
                <w:lang w:val="ru-RU"/>
              </w:rPr>
              <w:t>Цель</w:t>
            </w:r>
            <w:r w:rsidR="008821B7">
              <w:rPr>
                <w:lang w:val="ru-RU"/>
              </w:rPr>
              <w:t>:</w:t>
            </w:r>
            <w:r w:rsidRPr="00624D6A">
              <w:rPr>
                <w:lang w:val="ru-RU"/>
              </w:rPr>
              <w:t xml:space="preserve"> </w:t>
            </w:r>
            <w:r w:rsidR="00023FE5">
              <w:rPr>
                <w:lang w:val="ru-RU"/>
              </w:rPr>
              <w:t>П</w:t>
            </w:r>
            <w:r w:rsidR="00023FE5" w:rsidRPr="00023FE5">
              <w:rPr>
                <w:noProof/>
                <w:lang w:val="ru-RU"/>
              </w:rPr>
              <w:t>риведение эксплуатационного состояния дорог общего пользования местного значения требованиям стандарта на территории Пугачевского муниципального района Саратовской области</w:t>
            </w:r>
          </w:p>
        </w:tc>
      </w:tr>
      <w:tr w:rsidR="008E55B7" w:rsidRPr="001449C7" w14:paraId="28884301" w14:textId="77777777" w:rsidTr="00543A56">
        <w:trPr>
          <w:trHeight w:val="2194"/>
        </w:trPr>
        <w:tc>
          <w:tcPr>
            <w:tcW w:w="553" w:type="dxa"/>
          </w:tcPr>
          <w:p w14:paraId="2932E49D" w14:textId="77777777" w:rsidR="008E55B7" w:rsidRPr="002B1EA8" w:rsidRDefault="008E55B7" w:rsidP="00BA27C1">
            <w:pPr>
              <w:pStyle w:val="TableParagraph"/>
              <w:ind w:left="5"/>
              <w:jc w:val="center"/>
              <w:rPr>
                <w:lang w:val="ru-RU"/>
              </w:rPr>
            </w:pPr>
            <w:bookmarkStart w:id="3" w:name="_Hlk212036120"/>
            <w:r w:rsidRPr="002B1EA8">
              <w:rPr>
                <w:lang w:val="ru-RU"/>
              </w:rPr>
              <w:t>1.</w:t>
            </w:r>
          </w:p>
        </w:tc>
        <w:tc>
          <w:tcPr>
            <w:tcW w:w="2990" w:type="dxa"/>
          </w:tcPr>
          <w:p w14:paraId="207928E3" w14:textId="24E29B4B" w:rsidR="008E55B7" w:rsidRPr="00E20C53" w:rsidRDefault="00551068" w:rsidP="0091398F">
            <w:pPr>
              <w:pStyle w:val="TableParagraph"/>
              <w:ind w:left="69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A"/>
                <w:lang w:val="ru-RU"/>
              </w:rPr>
              <w:t>П</w:t>
            </w:r>
            <w:r w:rsidRPr="00551068">
              <w:rPr>
                <w:color w:val="00000A"/>
                <w:lang w:val="ru-RU"/>
              </w:rPr>
              <w:t>ротяженность автомобильных дорог общего пользования местного значения, подлежащих капитальному ремонту и ремонту автомобильных дорог</w:t>
            </w:r>
          </w:p>
        </w:tc>
        <w:tc>
          <w:tcPr>
            <w:tcW w:w="1422" w:type="dxa"/>
          </w:tcPr>
          <w:p w14:paraId="63225BBD" w14:textId="1CB7F10E" w:rsidR="008E55B7" w:rsidRPr="006F5379" w:rsidRDefault="006F5379" w:rsidP="005625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км.</w:t>
            </w:r>
          </w:p>
        </w:tc>
        <w:tc>
          <w:tcPr>
            <w:tcW w:w="1272" w:type="dxa"/>
          </w:tcPr>
          <w:p w14:paraId="3826423E" w14:textId="46CA6C1E" w:rsidR="008E55B7" w:rsidRPr="000A2B60" w:rsidRDefault="0091398F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3,56</w:t>
            </w:r>
          </w:p>
        </w:tc>
        <w:tc>
          <w:tcPr>
            <w:tcW w:w="1025" w:type="dxa"/>
          </w:tcPr>
          <w:p w14:paraId="2EC82389" w14:textId="383FF2C0" w:rsidR="008E55B7" w:rsidRPr="000A2B60" w:rsidRDefault="004A1485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6,56</w:t>
            </w:r>
          </w:p>
        </w:tc>
        <w:tc>
          <w:tcPr>
            <w:tcW w:w="1134" w:type="dxa"/>
          </w:tcPr>
          <w:p w14:paraId="00BC975A" w14:textId="53877B1B" w:rsidR="008E55B7" w:rsidRPr="000A2B60" w:rsidRDefault="004A1485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8,56</w:t>
            </w:r>
          </w:p>
        </w:tc>
        <w:tc>
          <w:tcPr>
            <w:tcW w:w="1134" w:type="dxa"/>
          </w:tcPr>
          <w:p w14:paraId="51669016" w14:textId="6324719D" w:rsidR="008E55B7" w:rsidRPr="00BE0852" w:rsidRDefault="004A1485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10,56</w:t>
            </w:r>
          </w:p>
        </w:tc>
        <w:tc>
          <w:tcPr>
            <w:tcW w:w="2835" w:type="dxa"/>
          </w:tcPr>
          <w:p w14:paraId="66B2711C" w14:textId="132FF133" w:rsidR="008E55B7" w:rsidRPr="0079158B" w:rsidRDefault="008E55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области;</w:t>
            </w:r>
          </w:p>
        </w:tc>
        <w:tc>
          <w:tcPr>
            <w:tcW w:w="2802" w:type="dxa"/>
            <w:vMerge w:val="restart"/>
          </w:tcPr>
          <w:p w14:paraId="118FC312" w14:textId="77777777" w:rsidR="008E55B7" w:rsidRDefault="008E55B7" w:rsidP="008E55B7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PT Serif" w:hAnsi="PT Serif"/>
                <w:color w:val="000000"/>
                <w:lang w:val="ru-RU"/>
              </w:rPr>
            </w:pPr>
            <w:r>
              <w:rPr>
                <w:rFonts w:ascii="PT Serif" w:hAnsi="PT Serif"/>
                <w:color w:val="000000"/>
                <w:lang w:val="ru-RU"/>
              </w:rPr>
              <w:t>У</w:t>
            </w:r>
            <w:r w:rsidRPr="008E55B7">
              <w:rPr>
                <w:rFonts w:ascii="PT Serif" w:hAnsi="PT Serif"/>
                <w:color w:val="000000"/>
                <w:lang w:val="ru-RU"/>
              </w:rPr>
              <w:t>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      </w:r>
            <w:bookmarkStart w:id="4" w:name="l14"/>
            <w:bookmarkEnd w:id="4"/>
          </w:p>
          <w:p w14:paraId="66AA2632" w14:textId="12E03983" w:rsidR="008E55B7" w:rsidRPr="004218BF" w:rsidRDefault="008E55B7" w:rsidP="009C1931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sz w:val="20"/>
                <w:lang w:val="ru-RU"/>
              </w:rPr>
            </w:pPr>
            <w:r w:rsidRPr="008E55B7">
              <w:rPr>
                <w:rFonts w:ascii="PT Serif" w:hAnsi="PT Serif"/>
                <w:color w:val="000000"/>
                <w:lang w:val="ru-RU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8E55B7" w:rsidRPr="001449C7" w14:paraId="6E919FC8" w14:textId="77777777" w:rsidTr="00543A56">
        <w:trPr>
          <w:trHeight w:val="1342"/>
        </w:trPr>
        <w:tc>
          <w:tcPr>
            <w:tcW w:w="553" w:type="dxa"/>
          </w:tcPr>
          <w:p w14:paraId="3358FEED" w14:textId="0F2CCA8C" w:rsidR="008E55B7" w:rsidRPr="00E20C53" w:rsidRDefault="000F764F" w:rsidP="00BA27C1">
            <w:pPr>
              <w:pStyle w:val="TableParagraph"/>
              <w:ind w:left="5"/>
              <w:jc w:val="center"/>
              <w:rPr>
                <w:lang w:val="ru-RU"/>
              </w:rPr>
            </w:pPr>
            <w:bookmarkStart w:id="5" w:name="_Hlk212037004"/>
            <w:bookmarkEnd w:id="3"/>
            <w:r>
              <w:rPr>
                <w:lang w:val="ru-RU"/>
              </w:rPr>
              <w:t>2</w:t>
            </w:r>
            <w:r w:rsidR="008E55B7">
              <w:rPr>
                <w:lang w:val="ru-RU"/>
              </w:rPr>
              <w:t>.</w:t>
            </w:r>
          </w:p>
        </w:tc>
        <w:tc>
          <w:tcPr>
            <w:tcW w:w="2990" w:type="dxa"/>
          </w:tcPr>
          <w:p w14:paraId="783894A6" w14:textId="79C11000" w:rsidR="008E55B7" w:rsidRPr="00E20C53" w:rsidRDefault="00BE306C" w:rsidP="00E20C53">
            <w:pPr>
              <w:pStyle w:val="TableParagraph"/>
              <w:ind w:left="69"/>
              <w:jc w:val="both"/>
              <w:rPr>
                <w:lang w:val="ru-RU"/>
              </w:rPr>
            </w:pPr>
            <w:r w:rsidRPr="00A23B98">
              <w:rPr>
                <w:lang w:val="ru-RU"/>
              </w:rPr>
              <w:t>Протяжённость дорог общего пользования местного значения, подлежащих  содержанию</w:t>
            </w:r>
          </w:p>
        </w:tc>
        <w:tc>
          <w:tcPr>
            <w:tcW w:w="1422" w:type="dxa"/>
          </w:tcPr>
          <w:p w14:paraId="2DAB9A3E" w14:textId="6ED26907" w:rsidR="008E55B7" w:rsidRPr="00E20C53" w:rsidRDefault="00C41833" w:rsidP="005625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км.</w:t>
            </w:r>
          </w:p>
        </w:tc>
        <w:tc>
          <w:tcPr>
            <w:tcW w:w="1272" w:type="dxa"/>
          </w:tcPr>
          <w:p w14:paraId="2B4912C4" w14:textId="28FB01AD" w:rsidR="008E55B7" w:rsidRPr="00E20C53" w:rsidRDefault="00C41833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203,36</w:t>
            </w:r>
          </w:p>
        </w:tc>
        <w:tc>
          <w:tcPr>
            <w:tcW w:w="1025" w:type="dxa"/>
          </w:tcPr>
          <w:p w14:paraId="2D61C5AB" w14:textId="4D76F25B" w:rsidR="008E55B7" w:rsidRPr="00E20C53" w:rsidRDefault="00C41833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 w:rsidRPr="00C41833">
              <w:rPr>
                <w:lang w:val="ru-RU"/>
              </w:rPr>
              <w:t>203,36</w:t>
            </w:r>
          </w:p>
        </w:tc>
        <w:tc>
          <w:tcPr>
            <w:tcW w:w="1134" w:type="dxa"/>
          </w:tcPr>
          <w:p w14:paraId="1AE8EA25" w14:textId="46816410" w:rsidR="008E55B7" w:rsidRPr="00E20C53" w:rsidRDefault="00C41833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 w:rsidRPr="00C41833">
              <w:rPr>
                <w:iCs/>
                <w:lang w:val="ru-RU"/>
              </w:rPr>
              <w:t>203,36</w:t>
            </w:r>
          </w:p>
        </w:tc>
        <w:tc>
          <w:tcPr>
            <w:tcW w:w="1134" w:type="dxa"/>
          </w:tcPr>
          <w:p w14:paraId="746B49AE" w14:textId="265671B4" w:rsidR="008E55B7" w:rsidRPr="00E20C53" w:rsidRDefault="00C41833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 w:rsidRPr="00C41833">
              <w:rPr>
                <w:iCs/>
                <w:lang w:val="ru-RU"/>
              </w:rPr>
              <w:t>203,36</w:t>
            </w:r>
          </w:p>
        </w:tc>
        <w:tc>
          <w:tcPr>
            <w:tcW w:w="2835" w:type="dxa"/>
          </w:tcPr>
          <w:p w14:paraId="52F699E9" w14:textId="491FC7FD" w:rsidR="008E55B7" w:rsidRPr="00E20C53" w:rsidRDefault="008E55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3665B0">
              <w:rPr>
                <w:iCs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802" w:type="dxa"/>
            <w:vMerge/>
          </w:tcPr>
          <w:p w14:paraId="597B69AB" w14:textId="77777777" w:rsidR="008E55B7" w:rsidRPr="00E20C53" w:rsidRDefault="008E55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</w:p>
        </w:tc>
      </w:tr>
      <w:bookmarkEnd w:id="5"/>
      <w:tr w:rsidR="008E55B7" w:rsidRPr="001449C7" w14:paraId="399AF3B3" w14:textId="77777777" w:rsidTr="00543A56">
        <w:trPr>
          <w:trHeight w:val="1342"/>
        </w:trPr>
        <w:tc>
          <w:tcPr>
            <w:tcW w:w="553" w:type="dxa"/>
          </w:tcPr>
          <w:p w14:paraId="5CAD7F09" w14:textId="28315C82" w:rsidR="008E55B7" w:rsidRPr="00E20C53" w:rsidRDefault="000F764F" w:rsidP="00BA27C1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E55B7">
              <w:rPr>
                <w:lang w:val="ru-RU"/>
              </w:rPr>
              <w:t>.</w:t>
            </w:r>
          </w:p>
        </w:tc>
        <w:tc>
          <w:tcPr>
            <w:tcW w:w="2990" w:type="dxa"/>
          </w:tcPr>
          <w:p w14:paraId="06EF6F70" w14:textId="5C6B6A04" w:rsidR="008E55B7" w:rsidRPr="00E20C53" w:rsidRDefault="00BE306C" w:rsidP="00E20C53">
            <w:pPr>
              <w:pStyle w:val="TableParagraph"/>
              <w:ind w:left="69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приобретенной дорожно – эксплуатационной техники</w:t>
            </w:r>
          </w:p>
        </w:tc>
        <w:tc>
          <w:tcPr>
            <w:tcW w:w="1422" w:type="dxa"/>
          </w:tcPr>
          <w:p w14:paraId="2A92D622" w14:textId="693258C1" w:rsidR="008E55B7" w:rsidRPr="00E20C53" w:rsidRDefault="00C41833" w:rsidP="005625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272" w:type="dxa"/>
          </w:tcPr>
          <w:p w14:paraId="5E2DA3E7" w14:textId="4B83CFDC" w:rsidR="008E55B7" w:rsidRPr="00E20C53" w:rsidRDefault="00C41833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25" w:type="dxa"/>
          </w:tcPr>
          <w:p w14:paraId="17F5AEAF" w14:textId="1ACA0C68" w:rsidR="008E55B7" w:rsidRPr="00E20C53" w:rsidRDefault="00C41833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14:paraId="473B3A47" w14:textId="544AB152" w:rsidR="008E55B7" w:rsidRPr="00E20C53" w:rsidRDefault="00C41833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</w:p>
        </w:tc>
        <w:tc>
          <w:tcPr>
            <w:tcW w:w="1134" w:type="dxa"/>
          </w:tcPr>
          <w:p w14:paraId="4637934E" w14:textId="508171D4" w:rsidR="008E55B7" w:rsidRPr="00E20C53" w:rsidRDefault="00C41833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</w:p>
        </w:tc>
        <w:tc>
          <w:tcPr>
            <w:tcW w:w="2835" w:type="dxa"/>
          </w:tcPr>
          <w:p w14:paraId="5D1AE52F" w14:textId="63480AC7" w:rsidR="008E55B7" w:rsidRPr="00E20C53" w:rsidRDefault="008E55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3665B0">
              <w:rPr>
                <w:iCs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802" w:type="dxa"/>
            <w:vMerge/>
          </w:tcPr>
          <w:p w14:paraId="6BD731B6" w14:textId="77777777" w:rsidR="008E55B7" w:rsidRPr="00E20C53" w:rsidRDefault="008E55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</w:p>
        </w:tc>
      </w:tr>
      <w:tr w:rsidR="008E55B7" w:rsidRPr="001449C7" w14:paraId="58F13B5F" w14:textId="77777777" w:rsidTr="00543A56">
        <w:trPr>
          <w:trHeight w:val="836"/>
        </w:trPr>
        <w:tc>
          <w:tcPr>
            <w:tcW w:w="553" w:type="dxa"/>
          </w:tcPr>
          <w:p w14:paraId="7C61E2FB" w14:textId="66221A75" w:rsidR="008E55B7" w:rsidRPr="00464C4A" w:rsidRDefault="000F764F" w:rsidP="00BA27C1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E55B7">
              <w:rPr>
                <w:lang w:val="ru-RU"/>
              </w:rPr>
              <w:t>.</w:t>
            </w:r>
          </w:p>
        </w:tc>
        <w:tc>
          <w:tcPr>
            <w:tcW w:w="2990" w:type="dxa"/>
          </w:tcPr>
          <w:p w14:paraId="524DC014" w14:textId="4F4BA6B3" w:rsidR="008E55B7" w:rsidRPr="00464C4A" w:rsidRDefault="00E374C4" w:rsidP="00E20C53">
            <w:pPr>
              <w:pStyle w:val="TableParagraph"/>
              <w:ind w:left="69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E374C4">
              <w:rPr>
                <w:lang w:val="ru-RU"/>
              </w:rPr>
              <w:t>оличество установленных дорожных знаков</w:t>
            </w:r>
          </w:p>
        </w:tc>
        <w:tc>
          <w:tcPr>
            <w:tcW w:w="1422" w:type="dxa"/>
          </w:tcPr>
          <w:p w14:paraId="0BCE93B7" w14:textId="30CAE862" w:rsidR="008E55B7" w:rsidRPr="00464C4A" w:rsidRDefault="00C41833" w:rsidP="005625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272" w:type="dxa"/>
          </w:tcPr>
          <w:p w14:paraId="0F057BCC" w14:textId="42FF17AE" w:rsidR="008E55B7" w:rsidRPr="00464C4A" w:rsidRDefault="005F2985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025" w:type="dxa"/>
          </w:tcPr>
          <w:p w14:paraId="606AE9F2" w14:textId="591D4FF1" w:rsidR="008E55B7" w:rsidRPr="00464C4A" w:rsidRDefault="005F2985" w:rsidP="000A2B60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134" w:type="dxa"/>
          </w:tcPr>
          <w:p w14:paraId="009DC288" w14:textId="03E1717E" w:rsidR="008E55B7" w:rsidRPr="00464C4A" w:rsidRDefault="005F2985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105</w:t>
            </w:r>
          </w:p>
        </w:tc>
        <w:tc>
          <w:tcPr>
            <w:tcW w:w="1134" w:type="dxa"/>
          </w:tcPr>
          <w:p w14:paraId="3F3C982C" w14:textId="1116B4A2" w:rsidR="008E55B7" w:rsidRPr="00464C4A" w:rsidRDefault="005F2985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129</w:t>
            </w:r>
          </w:p>
        </w:tc>
        <w:tc>
          <w:tcPr>
            <w:tcW w:w="2835" w:type="dxa"/>
          </w:tcPr>
          <w:p w14:paraId="12A6B5BE" w14:textId="68F7F56B" w:rsidR="008E55B7" w:rsidRPr="00464C4A" w:rsidRDefault="008E55B7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lang w:val="ru-RU"/>
              </w:rPr>
            </w:pPr>
            <w:r w:rsidRPr="003665B0">
              <w:rPr>
                <w:iCs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2802" w:type="dxa"/>
            <w:vMerge/>
          </w:tcPr>
          <w:p w14:paraId="2096EC3A" w14:textId="77777777" w:rsidR="008E55B7" w:rsidRPr="00464C4A" w:rsidRDefault="008E55B7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lang w:val="ru-RU"/>
              </w:rPr>
            </w:pPr>
          </w:p>
        </w:tc>
      </w:tr>
    </w:tbl>
    <w:p w14:paraId="588B7770" w14:textId="77777777" w:rsidR="00D430A2" w:rsidRPr="001449C7" w:rsidRDefault="00D430A2" w:rsidP="00D430A2">
      <w:pPr>
        <w:sectPr w:rsidR="00D430A2" w:rsidRPr="001449C7" w:rsidSect="00DE4DEC">
          <w:pgSz w:w="16838" w:h="11906" w:orient="landscape"/>
          <w:pgMar w:top="794" w:right="567" w:bottom="907" w:left="567" w:header="709" w:footer="709" w:gutter="0"/>
          <w:cols w:space="708"/>
          <w:docGrid w:linePitch="360"/>
        </w:sectPr>
      </w:pPr>
    </w:p>
    <w:p w14:paraId="7971F80C" w14:textId="77777777" w:rsidR="00D430A2" w:rsidRPr="001449C7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lastRenderedPageBreak/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2445E7EF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3260"/>
        <w:gridCol w:w="3402"/>
        <w:gridCol w:w="3544"/>
      </w:tblGrid>
      <w:tr w:rsidR="00D430A2" w:rsidRPr="001449C7" w14:paraId="21D12143" w14:textId="77777777" w:rsidTr="00390215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42B" w14:textId="77777777" w:rsidR="00D430A2" w:rsidRPr="001449C7" w:rsidRDefault="00D430A2" w:rsidP="00D7506B">
            <w:pPr>
              <w:pStyle w:val="TableParagraph"/>
              <w:ind w:left="12"/>
              <w:jc w:val="center"/>
            </w:pPr>
            <w:r w:rsidRPr="001449C7"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EF05" w14:textId="77777777" w:rsidR="00D430A2" w:rsidRPr="001449C7" w:rsidRDefault="00D430A2" w:rsidP="00D7506B">
            <w:pPr>
              <w:pStyle w:val="TableParagraph"/>
              <w:ind w:left="55"/>
              <w:jc w:val="center"/>
              <w:rPr>
                <w:b/>
                <w:lang w:val="ru-RU"/>
              </w:rPr>
            </w:pPr>
            <w:proofErr w:type="spellStart"/>
            <w:r w:rsidRPr="001449C7">
              <w:t>Задачи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структурного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элемента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4B89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B3DD" w14:textId="77777777" w:rsidR="00D430A2" w:rsidRPr="001449C7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lang w:val="ru-RU"/>
              </w:rPr>
            </w:pPr>
            <w:r w:rsidRPr="001449C7">
              <w:rPr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11B" w14:textId="77777777" w:rsidR="00D430A2" w:rsidRPr="001449C7" w:rsidRDefault="00D430A2" w:rsidP="00D7506B">
            <w:pPr>
              <w:pStyle w:val="TableParagraph"/>
              <w:ind w:left="5"/>
              <w:jc w:val="center"/>
              <w:rPr>
                <w:b/>
                <w:lang w:val="ru-RU"/>
              </w:rPr>
            </w:pPr>
            <w:proofErr w:type="spellStart"/>
            <w:r w:rsidRPr="001449C7">
              <w:t>Связь</w:t>
            </w:r>
            <w:proofErr w:type="spellEnd"/>
            <w:r w:rsidRPr="001449C7">
              <w:t xml:space="preserve"> с </w:t>
            </w:r>
            <w:proofErr w:type="spellStart"/>
            <w:r w:rsidRPr="001449C7">
              <w:t>показателями</w:t>
            </w:r>
            <w:proofErr w:type="spellEnd"/>
          </w:p>
        </w:tc>
      </w:tr>
      <w:tr w:rsidR="00F53B04" w:rsidRPr="001449C7" w14:paraId="1B831740" w14:textId="77777777" w:rsidTr="00F53B04">
        <w:trPr>
          <w:trHeight w:val="383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580" w14:textId="0A668D2D" w:rsidR="00F53B04" w:rsidRPr="001449C7" w:rsidRDefault="000D127A" w:rsidP="000D127A">
            <w:pPr>
              <w:pStyle w:val="TableParagraph"/>
              <w:numPr>
                <w:ilvl w:val="0"/>
                <w:numId w:val="17"/>
              </w:numPr>
              <w:jc w:val="center"/>
            </w:pPr>
            <w:r>
              <w:rPr>
                <w:sz w:val="24"/>
                <w:lang w:val="ru-RU"/>
              </w:rPr>
              <w:t>Проектная часть</w:t>
            </w:r>
          </w:p>
        </w:tc>
      </w:tr>
      <w:tr w:rsidR="00F53B04" w:rsidRPr="001449C7" w14:paraId="30335AFB" w14:textId="77777777" w:rsidTr="00F53B04">
        <w:trPr>
          <w:trHeight w:val="41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50C" w14:textId="09056CC8" w:rsidR="00F53B04" w:rsidRPr="000D127A" w:rsidRDefault="000D127A" w:rsidP="00D7506B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  <w:r w:rsidRPr="000D127A">
              <w:rPr>
                <w:lang w:val="ru-RU"/>
              </w:rPr>
              <w:t xml:space="preserve"> Мероприятия, направленные на реализацию </w:t>
            </w:r>
            <w:r>
              <w:rPr>
                <w:lang w:val="ru-RU"/>
              </w:rPr>
              <w:t>регионального проекта «Содействие развитию автомобильных дорог регионального, межмуниципального и местного значения»</w:t>
            </w:r>
          </w:p>
        </w:tc>
      </w:tr>
      <w:tr w:rsidR="000D127A" w:rsidRPr="001449C7" w14:paraId="7DCEDA90" w14:textId="77777777" w:rsidTr="00911601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B76" w14:textId="302AEAE8" w:rsidR="000D127A" w:rsidRPr="000D127A" w:rsidRDefault="000D127A" w:rsidP="00D7506B">
            <w:pPr>
              <w:pStyle w:val="TableParagraph"/>
              <w:ind w:left="12"/>
              <w:jc w:val="center"/>
              <w:rPr>
                <w:lang w:val="ru-RU"/>
              </w:rPr>
            </w:pPr>
            <w:r>
              <w:rPr>
                <w:lang w:val="ru-RU"/>
              </w:rPr>
              <w:t>1.1.1.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288" w14:textId="2D12EA86" w:rsidR="000D127A" w:rsidRPr="000D127A" w:rsidRDefault="000D127A" w:rsidP="00D7506B">
            <w:pPr>
              <w:pStyle w:val="TableParagraph"/>
              <w:ind w:left="55"/>
              <w:jc w:val="center"/>
              <w:rPr>
                <w:lang w:val="ru-RU"/>
              </w:rPr>
            </w:pPr>
            <w:r w:rsidRPr="008B5ECF">
              <w:rPr>
                <w:lang w:val="ru-RU"/>
              </w:rPr>
              <w:t xml:space="preserve">Выполнение мероприятий по </w:t>
            </w:r>
            <w:r>
              <w:rPr>
                <w:lang w:val="ru-RU"/>
              </w:rPr>
              <w:t>обеспечению дорожно эксплуатационной техникой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E21" w14:textId="49BBF47D" w:rsidR="000D127A" w:rsidRPr="000D127A" w:rsidRDefault="000D127A" w:rsidP="00D7506B">
            <w:pPr>
              <w:pStyle w:val="TableParagraph"/>
              <w:ind w:left="135" w:right="129" w:firstLine="1"/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О</w:t>
            </w:r>
            <w:r w:rsidRPr="00A46854">
              <w:rPr>
                <w:iCs/>
                <w:lang w:val="ru-RU"/>
              </w:rPr>
              <w:t>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FD9" w14:textId="4A9F4922" w:rsidR="000D127A" w:rsidRPr="000D127A" w:rsidRDefault="000D127A" w:rsidP="00D7506B">
            <w:pPr>
              <w:pStyle w:val="TableParagraph"/>
              <w:ind w:left="135" w:right="129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Приобретение дорожно эксплуатационной техники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2BA" w14:textId="5BC58281" w:rsidR="000D127A" w:rsidRPr="000D127A" w:rsidRDefault="000D127A" w:rsidP="00D7506B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приобретенной дорожно – эксплуатационной техники</w:t>
            </w:r>
          </w:p>
        </w:tc>
      </w:tr>
      <w:tr w:rsidR="000D127A" w:rsidRPr="001449C7" w14:paraId="5B0F03C5" w14:textId="77777777" w:rsidTr="000D127A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F37" w14:textId="59A2E0DC" w:rsidR="000D127A" w:rsidRPr="000D127A" w:rsidRDefault="000D127A" w:rsidP="000D127A">
            <w:pPr>
              <w:pStyle w:val="TableParagraph"/>
              <w:numPr>
                <w:ilvl w:val="0"/>
                <w:numId w:val="17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Процессная часть</w:t>
            </w:r>
          </w:p>
        </w:tc>
      </w:tr>
      <w:tr w:rsidR="00D430A2" w:rsidRPr="001449C7" w14:paraId="653D67E3" w14:textId="77777777" w:rsidTr="007A1E1B">
        <w:trPr>
          <w:trHeight w:val="340"/>
        </w:trPr>
        <w:tc>
          <w:tcPr>
            <w:tcW w:w="15310" w:type="dxa"/>
            <w:gridSpan w:val="5"/>
          </w:tcPr>
          <w:p w14:paraId="6EF5C2C1" w14:textId="79828D3C" w:rsidR="00D430A2" w:rsidRPr="00AE09F5" w:rsidRDefault="000D127A" w:rsidP="00F258BD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633473">
              <w:rPr>
                <w:lang w:val="ru-RU"/>
              </w:rPr>
              <w:t>1.</w:t>
            </w:r>
            <w:r w:rsidR="00D430A2" w:rsidRPr="001449C7">
              <w:rPr>
                <w:lang w:val="ru-RU"/>
              </w:rPr>
              <w:t>Комплекс процессных мероприятий</w:t>
            </w:r>
            <w:r w:rsidR="00F258BD">
              <w:rPr>
                <w:lang w:val="ru-RU"/>
              </w:rPr>
              <w:t xml:space="preserve"> «</w:t>
            </w:r>
            <w:r w:rsidR="005F7F65" w:rsidRPr="005F7F65">
              <w:rPr>
                <w:noProof/>
                <w:lang w:val="ru-RU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  <w:r w:rsidR="00AE09F5" w:rsidRPr="009B7DEC">
              <w:rPr>
                <w:lang w:val="ru-RU"/>
              </w:rPr>
              <w:t>»</w:t>
            </w:r>
          </w:p>
        </w:tc>
      </w:tr>
      <w:tr w:rsidR="00252996" w:rsidRPr="001449C7" w14:paraId="71976F2C" w14:textId="77777777" w:rsidTr="009F275D">
        <w:trPr>
          <w:trHeight w:val="1525"/>
        </w:trPr>
        <w:tc>
          <w:tcPr>
            <w:tcW w:w="709" w:type="dxa"/>
          </w:tcPr>
          <w:p w14:paraId="7FC76061" w14:textId="20713787" w:rsidR="00252996" w:rsidRPr="009452E5" w:rsidRDefault="000D127A" w:rsidP="009452E5">
            <w:pPr>
              <w:pStyle w:val="TableParagraph"/>
              <w:ind w:left="12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252996" w:rsidRPr="009452E5">
              <w:rPr>
                <w:lang w:val="ru-RU"/>
              </w:rPr>
              <w:t>1</w:t>
            </w:r>
            <w:r w:rsidR="00947198">
              <w:rPr>
                <w:lang w:val="ru-RU"/>
              </w:rPr>
              <w:t>.</w:t>
            </w:r>
            <w:r w:rsidR="00390215">
              <w:rPr>
                <w:lang w:val="ru-RU"/>
              </w:rPr>
              <w:t>1.</w:t>
            </w:r>
          </w:p>
        </w:tc>
        <w:tc>
          <w:tcPr>
            <w:tcW w:w="4395" w:type="dxa"/>
          </w:tcPr>
          <w:p w14:paraId="4FC7F4A5" w14:textId="77777777" w:rsidR="00252996" w:rsidRDefault="00F71F64" w:rsidP="00B548E3">
            <w:pPr>
              <w:pStyle w:val="TableParagraph"/>
              <w:ind w:left="55" w:right="142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71F64">
              <w:rPr>
                <w:lang w:val="ru-RU"/>
              </w:rPr>
              <w:t>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  <w:p w14:paraId="1EC95F2E" w14:textId="0E0B4C55" w:rsidR="00551068" w:rsidRPr="00551068" w:rsidRDefault="00551068" w:rsidP="00B548E3">
            <w:pPr>
              <w:pStyle w:val="TableParagraph"/>
              <w:ind w:left="55" w:right="142"/>
              <w:rPr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E551797" w14:textId="4A14EE30" w:rsidR="00252996" w:rsidRPr="009452E5" w:rsidRDefault="00A46854" w:rsidP="00D908A0">
            <w:pPr>
              <w:pStyle w:val="TableParagraph"/>
              <w:ind w:left="55"/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О</w:t>
            </w:r>
            <w:r w:rsidR="00A71E14">
              <w:rPr>
                <w:iCs/>
                <w:lang w:val="ru-RU"/>
              </w:rPr>
              <w:t xml:space="preserve">тдел </w:t>
            </w:r>
            <w:r w:rsidR="00A71E14" w:rsidRPr="005A4292">
              <w:rPr>
                <w:iCs/>
                <w:lang w:val="ru-RU"/>
              </w:rPr>
              <w:t>жилищно-коммунально</w:t>
            </w:r>
            <w:r w:rsidR="00A71E14">
              <w:rPr>
                <w:iCs/>
                <w:lang w:val="ru-RU"/>
              </w:rPr>
              <w:t>го</w:t>
            </w:r>
            <w:r w:rsidR="00A71E14" w:rsidRPr="005A4292">
              <w:rPr>
                <w:iCs/>
                <w:lang w:val="ru-RU"/>
              </w:rPr>
              <w:t xml:space="preserve"> хозяйств</w:t>
            </w:r>
            <w:r w:rsidR="00A71E14">
              <w:rPr>
                <w:iCs/>
                <w:lang w:val="ru-RU"/>
              </w:rPr>
              <w:t>а</w:t>
            </w:r>
            <w:r w:rsidR="00A71E14"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 w:rsidR="00A71E14">
              <w:rPr>
                <w:iCs/>
                <w:lang w:val="ru-RU"/>
              </w:rPr>
              <w:t xml:space="preserve"> </w:t>
            </w:r>
            <w:r w:rsidR="00A71E14" w:rsidRPr="00AB31D6">
              <w:rPr>
                <w:iCs/>
                <w:lang w:val="ru-RU"/>
              </w:rPr>
              <w:t>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76D852" w14:textId="5812BEB6" w:rsidR="008F69D3" w:rsidRPr="00E80086" w:rsidRDefault="00EB5B3E" w:rsidP="00D908A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Улучшение дорожного покрытия </w:t>
            </w:r>
            <w:r w:rsidRPr="00EB5B3E">
              <w:rPr>
                <w:lang w:val="ru-RU"/>
              </w:rPr>
              <w:t>автомобильных дорог общего пользования местного значения и искусственных сооружений на них</w:t>
            </w:r>
            <w:r w:rsidR="009F275D">
              <w:rPr>
                <w:lang w:val="ru-RU"/>
              </w:rPr>
              <w:t>;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55539CE" w14:textId="44F48E32" w:rsidR="008B31D9" w:rsidRPr="009F275D" w:rsidRDefault="005F5BC0" w:rsidP="00D908A0">
            <w:pPr>
              <w:pStyle w:val="TableParagraph"/>
              <w:ind w:left="142" w:right="142"/>
              <w:jc w:val="center"/>
              <w:rPr>
                <w:lang w:val="ru-RU"/>
              </w:rPr>
            </w:pPr>
            <w:r w:rsidRPr="00AD4806">
              <w:rPr>
                <w:lang w:val="ru-RU"/>
              </w:rPr>
              <w:t xml:space="preserve">Протяжённость отремонтированных автомобильных дорог </w:t>
            </w:r>
            <w:r w:rsidR="003B0F3D" w:rsidRPr="003B0F3D">
              <w:rPr>
                <w:lang w:val="ru-RU"/>
              </w:rPr>
              <w:t>Пугачевского муниципального района</w:t>
            </w:r>
            <w:r w:rsidRPr="00AD4806">
              <w:rPr>
                <w:lang w:val="ru-RU"/>
              </w:rPr>
              <w:t xml:space="preserve"> Саратовской области</w:t>
            </w:r>
            <w:r w:rsidR="008B31D9">
              <w:rPr>
                <w:lang w:val="ru-RU"/>
              </w:rPr>
              <w:t>;</w:t>
            </w:r>
          </w:p>
        </w:tc>
      </w:tr>
      <w:tr w:rsidR="0059398B" w:rsidRPr="001449C7" w14:paraId="4630DE74" w14:textId="77777777" w:rsidTr="007A1E1B">
        <w:trPr>
          <w:trHeight w:val="326"/>
        </w:trPr>
        <w:tc>
          <w:tcPr>
            <w:tcW w:w="15310" w:type="dxa"/>
            <w:gridSpan w:val="5"/>
            <w:tcBorders>
              <w:right w:val="single" w:sz="4" w:space="0" w:color="auto"/>
            </w:tcBorders>
          </w:tcPr>
          <w:p w14:paraId="6CAD0F4D" w14:textId="326BEBEB" w:rsidR="0059398B" w:rsidRPr="0059398B" w:rsidRDefault="00633473" w:rsidP="00D908A0">
            <w:pPr>
              <w:pStyle w:val="TableParagraph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0D127A">
              <w:rPr>
                <w:lang w:val="ru-RU"/>
              </w:rPr>
              <w:t>2.</w:t>
            </w:r>
            <w:r w:rsidR="0059398B" w:rsidRPr="00C26639">
              <w:rPr>
                <w:lang w:val="ru-RU"/>
              </w:rPr>
              <w:t>Комплекс процессных мероприятий «</w:t>
            </w:r>
            <w:r w:rsidR="0059398B">
              <w:rPr>
                <w:lang w:val="ru-RU"/>
              </w:rPr>
              <w:t>П</w:t>
            </w:r>
            <w:r w:rsidR="0059398B" w:rsidRPr="00C26639">
              <w:rPr>
                <w:lang w:val="ru-RU"/>
              </w:rPr>
              <w:t>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      </w:r>
            <w:r w:rsidR="0059398B">
              <w:rPr>
                <w:lang w:val="ru-RU"/>
              </w:rPr>
              <w:t>»</w:t>
            </w:r>
          </w:p>
        </w:tc>
      </w:tr>
      <w:tr w:rsidR="00390215" w:rsidRPr="001449C7" w14:paraId="5866BA00" w14:textId="77777777" w:rsidTr="00390215">
        <w:trPr>
          <w:trHeight w:val="326"/>
        </w:trPr>
        <w:tc>
          <w:tcPr>
            <w:tcW w:w="709" w:type="dxa"/>
          </w:tcPr>
          <w:p w14:paraId="6187E508" w14:textId="714660D9" w:rsidR="00390215" w:rsidRPr="00390215" w:rsidRDefault="00390215" w:rsidP="009452E5">
            <w:pPr>
              <w:pStyle w:val="TableParagraph"/>
              <w:ind w:left="12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0D127A">
              <w:rPr>
                <w:lang w:val="ru-RU"/>
              </w:rPr>
              <w:t>2.</w:t>
            </w:r>
            <w:r>
              <w:rPr>
                <w:lang w:val="ru-RU"/>
              </w:rPr>
              <w:t>1.</w:t>
            </w:r>
          </w:p>
        </w:tc>
        <w:tc>
          <w:tcPr>
            <w:tcW w:w="4395" w:type="dxa"/>
          </w:tcPr>
          <w:p w14:paraId="356A4BD5" w14:textId="7223AB68" w:rsidR="00390215" w:rsidRPr="00390215" w:rsidRDefault="008B5ECF" w:rsidP="00B548E3">
            <w:pPr>
              <w:pStyle w:val="TableParagraph"/>
              <w:ind w:left="55" w:right="142"/>
              <w:rPr>
                <w:lang w:val="ru-RU"/>
              </w:rPr>
            </w:pPr>
            <w:r w:rsidRPr="008B5ECF">
              <w:rPr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EC01BF" w14:textId="5E5F586B" w:rsidR="00390215" w:rsidRPr="00390215" w:rsidRDefault="0054774B" w:rsidP="00D908A0">
            <w:pPr>
              <w:pStyle w:val="TableParagraph"/>
              <w:ind w:left="55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</w:t>
            </w:r>
            <w:r w:rsidRPr="00A46854">
              <w:rPr>
                <w:iCs/>
                <w:lang w:val="ru-RU"/>
              </w:rPr>
              <w:t>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0BCE48" w14:textId="44EE9194" w:rsidR="003855AD" w:rsidRPr="00390215" w:rsidRDefault="0054774B" w:rsidP="008B31D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59398B">
              <w:rPr>
                <w:lang w:val="ru-RU"/>
              </w:rPr>
              <w:t>ыполнение мероприятий по содержанию автомобильных дорог общего пользования местного значения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AF56A52" w14:textId="6C8B4E77" w:rsidR="00390215" w:rsidRDefault="00390215" w:rsidP="00D908A0">
            <w:pPr>
              <w:pStyle w:val="TableParagraph"/>
              <w:ind w:left="142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Протяженность дорог общего пользования местного значения, подлежащих содержанию</w:t>
            </w:r>
            <w:r w:rsidR="002957C5">
              <w:rPr>
                <w:lang w:val="ru-RU"/>
              </w:rPr>
              <w:t>;</w:t>
            </w:r>
          </w:p>
          <w:p w14:paraId="5EEE06E4" w14:textId="482809A5" w:rsidR="006D158E" w:rsidRDefault="006D158E" w:rsidP="006D158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установленных дорожных знаков</w:t>
            </w:r>
          </w:p>
          <w:p w14:paraId="25F58E74" w14:textId="02B35AAE" w:rsidR="002957C5" w:rsidRPr="00390215" w:rsidRDefault="002957C5" w:rsidP="00D908A0">
            <w:pPr>
              <w:pStyle w:val="TableParagraph"/>
              <w:ind w:left="142" w:right="142"/>
              <w:jc w:val="center"/>
              <w:rPr>
                <w:lang w:val="ru-RU"/>
              </w:rPr>
            </w:pPr>
          </w:p>
        </w:tc>
      </w:tr>
    </w:tbl>
    <w:p w14:paraId="6A54E4B4" w14:textId="77777777" w:rsidR="00CE3CFC" w:rsidRDefault="00CE3CFC" w:rsidP="004F634F">
      <w:pPr>
        <w:pStyle w:val="a4"/>
        <w:ind w:left="0" w:firstLine="0"/>
        <w:jc w:val="center"/>
        <w:rPr>
          <w:b/>
        </w:rPr>
      </w:pPr>
    </w:p>
    <w:p w14:paraId="2A8929B0" w14:textId="77777777" w:rsidR="00CE3CFC" w:rsidRDefault="00CE3CFC" w:rsidP="004F634F">
      <w:pPr>
        <w:pStyle w:val="a4"/>
        <w:ind w:left="0" w:firstLine="0"/>
        <w:jc w:val="center"/>
        <w:rPr>
          <w:b/>
        </w:rPr>
      </w:pPr>
    </w:p>
    <w:p w14:paraId="6E78CBCD" w14:textId="012A933E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595F6E24" w14:textId="77777777" w:rsidR="009F275D" w:rsidRDefault="009F275D" w:rsidP="004F634F">
      <w:pPr>
        <w:pStyle w:val="a4"/>
        <w:ind w:left="0" w:firstLine="0"/>
        <w:jc w:val="center"/>
        <w:rPr>
          <w:b/>
        </w:rPr>
      </w:pPr>
    </w:p>
    <w:p w14:paraId="53490A89" w14:textId="77777777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342616DE" w14:textId="2F1C6812" w:rsidR="00ED4C82" w:rsidRDefault="00ED4C82" w:rsidP="004F634F">
      <w:pPr>
        <w:pStyle w:val="a4"/>
        <w:ind w:left="0" w:firstLine="0"/>
        <w:jc w:val="center"/>
        <w:rPr>
          <w:b/>
        </w:rPr>
      </w:pPr>
    </w:p>
    <w:p w14:paraId="6FD13D5F" w14:textId="492C669D" w:rsidR="005F2985" w:rsidRDefault="005F2985" w:rsidP="004F634F">
      <w:pPr>
        <w:pStyle w:val="a4"/>
        <w:ind w:left="0" w:firstLine="0"/>
        <w:jc w:val="center"/>
        <w:rPr>
          <w:b/>
        </w:rPr>
      </w:pPr>
    </w:p>
    <w:p w14:paraId="2445A8AC" w14:textId="3448081C" w:rsidR="00D430A2" w:rsidRDefault="00ED4C82" w:rsidP="00ED4C82">
      <w:pPr>
        <w:pStyle w:val="a4"/>
        <w:ind w:left="503" w:firstLine="0"/>
        <w:jc w:val="center"/>
        <w:rPr>
          <w:bCs/>
        </w:rPr>
      </w:pPr>
      <w:r>
        <w:rPr>
          <w:b/>
        </w:rPr>
        <w:lastRenderedPageBreak/>
        <w:t>4.</w:t>
      </w:r>
      <w:r w:rsidR="00D430A2" w:rsidRPr="001449C7">
        <w:rPr>
          <w:b/>
        </w:rPr>
        <w:t>Финансовое обеспечение муниципальной программы</w:t>
      </w:r>
    </w:p>
    <w:p w14:paraId="1F648BC7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3261"/>
        <w:gridCol w:w="1842"/>
        <w:gridCol w:w="1559"/>
        <w:gridCol w:w="1559"/>
        <w:gridCol w:w="1843"/>
      </w:tblGrid>
      <w:tr w:rsidR="0061481E" w:rsidRPr="001449C7" w14:paraId="14612A7E" w14:textId="14083746" w:rsidTr="005B4B22">
        <w:trPr>
          <w:trHeight w:val="538"/>
        </w:trPr>
        <w:tc>
          <w:tcPr>
            <w:tcW w:w="709" w:type="dxa"/>
            <w:vMerge w:val="restart"/>
          </w:tcPr>
          <w:p w14:paraId="6F531B18" w14:textId="77777777" w:rsidR="0061481E" w:rsidRPr="001449C7" w:rsidRDefault="0061481E" w:rsidP="00C038FB">
            <w:pPr>
              <w:pStyle w:val="TableParagraph"/>
              <w:ind w:left="16" w:right="166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 xml:space="preserve">№ </w:t>
            </w:r>
            <w:proofErr w:type="gramStart"/>
            <w:r w:rsidRPr="001449C7">
              <w:rPr>
                <w:lang w:val="ru-RU"/>
              </w:rPr>
              <w:t>п</w:t>
            </w:r>
            <w:proofErr w:type="gramEnd"/>
            <w:r w:rsidRPr="001449C7">
              <w:rPr>
                <w:lang w:val="ru-RU"/>
              </w:rPr>
              <w:t>/п</w:t>
            </w:r>
          </w:p>
        </w:tc>
        <w:tc>
          <w:tcPr>
            <w:tcW w:w="4962" w:type="dxa"/>
            <w:vMerge w:val="restart"/>
          </w:tcPr>
          <w:p w14:paraId="624364B3" w14:textId="77777777" w:rsidR="0061481E" w:rsidRPr="001449C7" w:rsidRDefault="0061481E" w:rsidP="00D7506B">
            <w:pPr>
              <w:pStyle w:val="TableParagraph"/>
              <w:ind w:left="142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261" w:type="dxa"/>
            <w:vMerge w:val="restart"/>
          </w:tcPr>
          <w:p w14:paraId="4E7AFFF7" w14:textId="77777777" w:rsidR="0061481E" w:rsidRPr="001449C7" w:rsidRDefault="0061481E" w:rsidP="00D0462A">
            <w:pPr>
              <w:pStyle w:val="TableParagraph"/>
              <w:ind w:left="142" w:right="171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Источник финансового обеспечения</w:t>
            </w:r>
          </w:p>
        </w:tc>
        <w:tc>
          <w:tcPr>
            <w:tcW w:w="6803" w:type="dxa"/>
            <w:gridSpan w:val="4"/>
          </w:tcPr>
          <w:p w14:paraId="1A3D375F" w14:textId="1472CC54" w:rsidR="0061481E" w:rsidRPr="006721FA" w:rsidRDefault="0061481E" w:rsidP="00D0462A">
            <w:pPr>
              <w:pStyle w:val="TableParagraph"/>
              <w:ind w:left="284" w:right="248" w:hanging="1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61481E" w:rsidRPr="001449C7" w14:paraId="77527DEE" w14:textId="3982012B" w:rsidTr="0061481E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EA7ED80" w14:textId="77777777" w:rsidR="0061481E" w:rsidRPr="001449C7" w:rsidRDefault="0061481E" w:rsidP="00C038FB">
            <w:pPr>
              <w:jc w:val="center"/>
              <w:rPr>
                <w:lang w:val="ru-RU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3B4F3D83" w14:textId="77777777" w:rsidR="0061481E" w:rsidRPr="001449C7" w:rsidRDefault="0061481E" w:rsidP="00D7506B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</w:tcPr>
          <w:p w14:paraId="69F7A7B9" w14:textId="77777777" w:rsidR="0061481E" w:rsidRPr="001449C7" w:rsidRDefault="0061481E" w:rsidP="00D7506B">
            <w:pPr>
              <w:rPr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EA5BF1" w14:textId="77777777" w:rsidR="0061481E" w:rsidRPr="001449C7" w:rsidRDefault="0061481E" w:rsidP="00410225">
            <w:pPr>
              <w:pStyle w:val="TableParagraph"/>
              <w:ind w:left="12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6106F" w14:textId="77777777" w:rsidR="0061481E" w:rsidRPr="00410225" w:rsidRDefault="0061481E" w:rsidP="00410225">
            <w:pPr>
              <w:pStyle w:val="TableParagraph"/>
              <w:ind w:left="12"/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  <w:r w:rsidRPr="00012154">
              <w:rPr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412AAC" w14:textId="77777777" w:rsidR="0061481E" w:rsidRPr="00410225" w:rsidRDefault="0061481E" w:rsidP="00410225">
            <w:pPr>
              <w:pStyle w:val="TableParagraph"/>
              <w:ind w:left="12"/>
              <w:jc w:val="center"/>
              <w:rPr>
                <w:lang w:val="ru-RU"/>
              </w:rPr>
            </w:pPr>
            <w:r w:rsidRPr="00012154">
              <w:rPr>
                <w:lang w:val="ru-RU"/>
              </w:rPr>
              <w:t>202</w:t>
            </w:r>
            <w:r>
              <w:rPr>
                <w:lang w:val="ru-RU"/>
              </w:rPr>
              <w:t>8</w:t>
            </w:r>
            <w:r w:rsidRPr="00012154">
              <w:rPr>
                <w:lang w:val="ru-RU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73974D" w14:textId="0739776E" w:rsidR="0061481E" w:rsidRPr="0061481E" w:rsidRDefault="0061481E" w:rsidP="00410225">
            <w:pPr>
              <w:pStyle w:val="TableParagraph"/>
              <w:ind w:left="12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</w:tr>
      <w:tr w:rsidR="0061481E" w:rsidRPr="001449C7" w14:paraId="547CBA0B" w14:textId="2C804628" w:rsidTr="0061481E">
        <w:trPr>
          <w:trHeight w:val="283"/>
        </w:trPr>
        <w:tc>
          <w:tcPr>
            <w:tcW w:w="709" w:type="dxa"/>
            <w:vMerge w:val="restart"/>
          </w:tcPr>
          <w:p w14:paraId="53697D65" w14:textId="378574B7" w:rsidR="0061481E" w:rsidRPr="00543A56" w:rsidRDefault="0061481E" w:rsidP="007A1E1B">
            <w:pPr>
              <w:pStyle w:val="TableParagraph"/>
              <w:ind w:left="172"/>
              <w:jc w:val="center"/>
              <w:rPr>
                <w:b/>
                <w:lang w:val="ru-RU"/>
              </w:rPr>
            </w:pPr>
            <w:r w:rsidRPr="00543A56">
              <w:rPr>
                <w:b/>
                <w:lang w:val="ru-RU"/>
              </w:rPr>
              <w:t>1.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10FC5C9E" w14:textId="1A75E2AB" w:rsidR="0061481E" w:rsidRPr="00543A56" w:rsidRDefault="0061481E" w:rsidP="008E6AD0">
            <w:pPr>
              <w:pStyle w:val="TableParagraph"/>
              <w:ind w:left="16"/>
              <w:rPr>
                <w:b/>
                <w:lang w:val="ru-RU"/>
              </w:rPr>
            </w:pPr>
            <w:r w:rsidRPr="00543A56">
              <w:rPr>
                <w:b/>
                <w:lang w:val="ru-RU"/>
              </w:rPr>
              <w:t>Муниципальная программа «Развитие транспортной системы, обеспечение безопасности дорожного движения Пугачевского муниципального района Саратовской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378" w14:textId="70A20A12" w:rsidR="0061481E" w:rsidRPr="00543A56" w:rsidRDefault="0061481E" w:rsidP="00D7506B">
            <w:pPr>
              <w:pStyle w:val="TableParagraph"/>
              <w:ind w:left="16"/>
              <w:rPr>
                <w:b/>
              </w:rPr>
            </w:pPr>
            <w:proofErr w:type="spellStart"/>
            <w:r w:rsidRPr="00543A56">
              <w:rPr>
                <w:b/>
              </w:rPr>
              <w:t>всего</w:t>
            </w:r>
            <w:proofErr w:type="spellEnd"/>
            <w:r w:rsidRPr="00543A56">
              <w:rPr>
                <w:b/>
              </w:rPr>
              <w:t xml:space="preserve">, в </w:t>
            </w:r>
            <w:proofErr w:type="spellStart"/>
            <w:r w:rsidRPr="00543A56">
              <w:rPr>
                <w:b/>
              </w:rPr>
              <w:t>том</w:t>
            </w:r>
            <w:proofErr w:type="spellEnd"/>
            <w:r w:rsidRPr="00543A56">
              <w:rPr>
                <w:b/>
              </w:rPr>
              <w:t xml:space="preserve"> </w:t>
            </w:r>
            <w:proofErr w:type="spellStart"/>
            <w:r w:rsidRPr="00543A56">
              <w:rPr>
                <w:b/>
              </w:rPr>
              <w:t>числе</w:t>
            </w:r>
            <w:proofErr w:type="spellEnd"/>
            <w:r w:rsidRPr="00543A56">
              <w:rPr>
                <w:b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73AB" w14:textId="136942E9" w:rsidR="0061481E" w:rsidRPr="00543A56" w:rsidRDefault="0061481E" w:rsidP="00C30942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47 322,9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2F20" w14:textId="4838AD8D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54 274,4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8CDD2" w14:textId="4166C9F2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54 655,1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368F" w14:textId="2D7707AB" w:rsidR="0061481E" w:rsidRPr="0061481E" w:rsidRDefault="0061481E" w:rsidP="00DE4DEC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156 252,4</w:t>
            </w:r>
          </w:p>
        </w:tc>
      </w:tr>
      <w:tr w:rsidR="0061481E" w:rsidRPr="001449C7" w14:paraId="4A6BC363" w14:textId="1909F779" w:rsidTr="0061481E">
        <w:trPr>
          <w:trHeight w:val="283"/>
        </w:trPr>
        <w:tc>
          <w:tcPr>
            <w:tcW w:w="709" w:type="dxa"/>
            <w:vMerge/>
          </w:tcPr>
          <w:p w14:paraId="4FFA2025" w14:textId="77777777" w:rsidR="0061481E" w:rsidRPr="00543A56" w:rsidRDefault="0061481E" w:rsidP="007A1E1B">
            <w:pPr>
              <w:pStyle w:val="TableParagraph"/>
              <w:ind w:left="172"/>
              <w:jc w:val="center"/>
              <w:rPr>
                <w:b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49B017B6" w14:textId="77777777" w:rsidR="0061481E" w:rsidRPr="00543A56" w:rsidRDefault="0061481E" w:rsidP="008E6AD0">
            <w:pPr>
              <w:pStyle w:val="TableParagraph"/>
              <w:ind w:left="16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D05" w14:textId="1F5E2CF2" w:rsidR="0061481E" w:rsidRPr="00543A56" w:rsidRDefault="0061481E" w:rsidP="00D7506B">
            <w:pPr>
              <w:pStyle w:val="TableParagraph"/>
              <w:ind w:left="16"/>
              <w:rPr>
                <w:b/>
              </w:rPr>
            </w:pPr>
            <w:proofErr w:type="spellStart"/>
            <w:r w:rsidRPr="00543A56">
              <w:rPr>
                <w:b/>
              </w:rPr>
              <w:t>федеральный</w:t>
            </w:r>
            <w:proofErr w:type="spellEnd"/>
            <w:r w:rsidRPr="00543A56">
              <w:rPr>
                <w:b/>
              </w:rPr>
              <w:t xml:space="preserve"> </w:t>
            </w:r>
            <w:proofErr w:type="spellStart"/>
            <w:r w:rsidRPr="00543A56">
              <w:rPr>
                <w:b/>
              </w:rPr>
              <w:t>бюджет</w:t>
            </w:r>
            <w:proofErr w:type="spellEnd"/>
            <w:r w:rsidRPr="00543A56">
              <w:rPr>
                <w:b/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09B81" w14:textId="7AEF0632" w:rsidR="0061481E" w:rsidRPr="00543A56" w:rsidRDefault="0061481E" w:rsidP="00C30942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A7E3" w14:textId="3ECD948A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78B68" w14:textId="6FC84D05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A989" w14:textId="115BDF2E" w:rsidR="0061481E" w:rsidRPr="00543A56" w:rsidRDefault="0061481E" w:rsidP="00DE4DEC">
            <w:pPr>
              <w:pStyle w:val="TableParagraph"/>
              <w:jc w:val="center"/>
              <w:rPr>
                <w:b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</w:tr>
      <w:tr w:rsidR="0061481E" w:rsidRPr="001449C7" w14:paraId="5B9910D1" w14:textId="59DFB8AC" w:rsidTr="0061481E">
        <w:trPr>
          <w:trHeight w:val="283"/>
        </w:trPr>
        <w:tc>
          <w:tcPr>
            <w:tcW w:w="709" w:type="dxa"/>
            <w:vMerge/>
          </w:tcPr>
          <w:p w14:paraId="2333860F" w14:textId="77777777" w:rsidR="0061481E" w:rsidRPr="00543A56" w:rsidRDefault="0061481E" w:rsidP="007A1E1B">
            <w:pPr>
              <w:pStyle w:val="TableParagraph"/>
              <w:ind w:left="172"/>
              <w:jc w:val="center"/>
              <w:rPr>
                <w:b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AAA9FCE" w14:textId="77777777" w:rsidR="0061481E" w:rsidRPr="00543A56" w:rsidRDefault="0061481E" w:rsidP="008E6AD0">
            <w:pPr>
              <w:pStyle w:val="TableParagraph"/>
              <w:ind w:left="16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7B5" w14:textId="723F9F51" w:rsidR="0061481E" w:rsidRPr="00543A56" w:rsidRDefault="0061481E" w:rsidP="00D7506B">
            <w:pPr>
              <w:pStyle w:val="TableParagraph"/>
              <w:ind w:left="16"/>
              <w:rPr>
                <w:b/>
              </w:rPr>
            </w:pPr>
            <w:proofErr w:type="spellStart"/>
            <w:r w:rsidRPr="00543A56">
              <w:rPr>
                <w:b/>
              </w:rPr>
              <w:t>областной</w:t>
            </w:r>
            <w:proofErr w:type="spellEnd"/>
            <w:r w:rsidRPr="00543A56">
              <w:rPr>
                <w:b/>
              </w:rPr>
              <w:t xml:space="preserve"> </w:t>
            </w:r>
            <w:proofErr w:type="spellStart"/>
            <w:r w:rsidRPr="00543A56">
              <w:rPr>
                <w:b/>
              </w:rPr>
              <w:t>бюджет</w:t>
            </w:r>
            <w:proofErr w:type="spellEnd"/>
            <w:r w:rsidRPr="00543A56">
              <w:rPr>
                <w:b/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EAB98" w14:textId="0DCFD2DA" w:rsidR="0061481E" w:rsidRPr="00543A56" w:rsidRDefault="0061481E" w:rsidP="00C30942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9D52F" w14:textId="78D8A260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46CA6" w14:textId="29DA2B05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7865" w14:textId="2DD265C5" w:rsidR="0061481E" w:rsidRPr="0061481E" w:rsidRDefault="0061481E" w:rsidP="00DE4DEC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1 000,0</w:t>
            </w:r>
          </w:p>
        </w:tc>
      </w:tr>
      <w:tr w:rsidR="0061481E" w:rsidRPr="001449C7" w14:paraId="72C401CE" w14:textId="3763B9B2" w:rsidTr="0061481E">
        <w:trPr>
          <w:trHeight w:val="283"/>
        </w:trPr>
        <w:tc>
          <w:tcPr>
            <w:tcW w:w="709" w:type="dxa"/>
            <w:vMerge/>
          </w:tcPr>
          <w:p w14:paraId="1A270D13" w14:textId="77777777" w:rsidR="0061481E" w:rsidRPr="00543A56" w:rsidRDefault="0061481E" w:rsidP="007A1E1B">
            <w:pPr>
              <w:pStyle w:val="TableParagraph"/>
              <w:ind w:left="172"/>
              <w:jc w:val="center"/>
              <w:rPr>
                <w:b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72D6200" w14:textId="77777777" w:rsidR="0061481E" w:rsidRPr="00543A56" w:rsidRDefault="0061481E" w:rsidP="008E6AD0">
            <w:pPr>
              <w:pStyle w:val="TableParagraph"/>
              <w:ind w:left="16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A82" w14:textId="31B13942" w:rsidR="0061481E" w:rsidRPr="00543A56" w:rsidRDefault="0061481E" w:rsidP="00D7506B">
            <w:pPr>
              <w:pStyle w:val="TableParagraph"/>
              <w:ind w:left="16"/>
              <w:rPr>
                <w:b/>
              </w:rPr>
            </w:pPr>
            <w:r w:rsidRPr="00543A56">
              <w:rPr>
                <w:b/>
                <w:lang w:val="ru-RU"/>
              </w:rPr>
              <w:t>м</w:t>
            </w:r>
            <w:proofErr w:type="spellStart"/>
            <w:r w:rsidRPr="00543A56">
              <w:rPr>
                <w:b/>
              </w:rPr>
              <w:t>естный</w:t>
            </w:r>
            <w:proofErr w:type="spellEnd"/>
            <w:r w:rsidRPr="00543A56">
              <w:rPr>
                <w:b/>
              </w:rPr>
              <w:t xml:space="preserve"> </w:t>
            </w:r>
            <w:proofErr w:type="spellStart"/>
            <w:r w:rsidRPr="00543A56">
              <w:rPr>
                <w:b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9A544" w14:textId="76EE55AA" w:rsidR="0061481E" w:rsidRPr="00543A56" w:rsidRDefault="0061481E" w:rsidP="00C30942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46 322,9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60BF3" w14:textId="30595FE8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54 274,4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558FE" w14:textId="6FC11893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54 655,1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B703" w14:textId="5C958910" w:rsidR="0061481E" w:rsidRPr="005B4B22" w:rsidRDefault="005B4B22" w:rsidP="00DE4DEC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155 252,4</w:t>
            </w:r>
          </w:p>
        </w:tc>
      </w:tr>
      <w:tr w:rsidR="0061481E" w:rsidRPr="001449C7" w14:paraId="2FBF2A79" w14:textId="79949D4B" w:rsidTr="0061481E">
        <w:trPr>
          <w:trHeight w:val="283"/>
        </w:trPr>
        <w:tc>
          <w:tcPr>
            <w:tcW w:w="709" w:type="dxa"/>
            <w:vMerge/>
          </w:tcPr>
          <w:p w14:paraId="64862DA6" w14:textId="77777777" w:rsidR="0061481E" w:rsidRPr="00543A56" w:rsidRDefault="0061481E" w:rsidP="007A1E1B">
            <w:pPr>
              <w:pStyle w:val="TableParagraph"/>
              <w:ind w:left="172"/>
              <w:jc w:val="center"/>
              <w:rPr>
                <w:b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A923637" w14:textId="77777777" w:rsidR="0061481E" w:rsidRPr="00543A56" w:rsidRDefault="0061481E" w:rsidP="008E6AD0">
            <w:pPr>
              <w:pStyle w:val="TableParagraph"/>
              <w:ind w:left="16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797" w14:textId="5DD8C2AD" w:rsidR="0061481E" w:rsidRPr="00543A56" w:rsidRDefault="0061481E" w:rsidP="00D7506B">
            <w:pPr>
              <w:pStyle w:val="TableParagraph"/>
              <w:ind w:left="16"/>
              <w:rPr>
                <w:b/>
              </w:rPr>
            </w:pPr>
            <w:proofErr w:type="spellStart"/>
            <w:r w:rsidRPr="00543A56">
              <w:rPr>
                <w:b/>
              </w:rPr>
              <w:t>иные</w:t>
            </w:r>
            <w:proofErr w:type="spellEnd"/>
            <w:r w:rsidRPr="00543A56">
              <w:rPr>
                <w:b/>
              </w:rPr>
              <w:t xml:space="preserve"> </w:t>
            </w:r>
            <w:r w:rsidRPr="00543A56">
              <w:rPr>
                <w:b/>
                <w:lang w:val="ru-RU"/>
              </w:rPr>
              <w:t>источники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C7AC2" w14:textId="5FB149AD" w:rsidR="0061481E" w:rsidRPr="00543A56" w:rsidRDefault="0061481E" w:rsidP="00C30942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E2238" w14:textId="2F646217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8B99" w14:textId="3913E9F1" w:rsidR="0061481E" w:rsidRPr="00543A56" w:rsidRDefault="0061481E" w:rsidP="00DE4DEC">
            <w:pPr>
              <w:pStyle w:val="TableParagraph"/>
              <w:jc w:val="center"/>
              <w:rPr>
                <w:b/>
                <w:bCs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330B8" w14:textId="1C407A77" w:rsidR="0061481E" w:rsidRPr="00543A56" w:rsidRDefault="005B4B22" w:rsidP="00DE4DEC">
            <w:pPr>
              <w:pStyle w:val="TableParagraph"/>
              <w:jc w:val="center"/>
              <w:rPr>
                <w:b/>
              </w:rPr>
            </w:pPr>
            <w:r w:rsidRPr="00543A56">
              <w:rPr>
                <w:b/>
                <w:lang w:val="ru-RU"/>
              </w:rPr>
              <w:t>0,0</w:t>
            </w:r>
          </w:p>
        </w:tc>
      </w:tr>
      <w:tr w:rsidR="005B4B22" w:rsidRPr="001449C7" w14:paraId="749B2BD9" w14:textId="5950E107" w:rsidTr="0061481E">
        <w:trPr>
          <w:trHeight w:val="283"/>
        </w:trPr>
        <w:tc>
          <w:tcPr>
            <w:tcW w:w="709" w:type="dxa"/>
            <w:vMerge w:val="restart"/>
          </w:tcPr>
          <w:p w14:paraId="472BD25B" w14:textId="15DB6BF9" w:rsidR="005B4B22" w:rsidRPr="00FB6328" w:rsidRDefault="005B4B22" w:rsidP="007A1E1B">
            <w:pPr>
              <w:pStyle w:val="TableParagraph"/>
              <w:ind w:left="172"/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7731CA7E" w14:textId="5486E6F3" w:rsidR="005B4B22" w:rsidRPr="00FB6328" w:rsidRDefault="005B4B22" w:rsidP="008E6AD0">
            <w:pPr>
              <w:pStyle w:val="TableParagraph"/>
              <w:ind w:left="16"/>
              <w:rPr>
                <w:lang w:val="ru-RU"/>
              </w:rPr>
            </w:pPr>
            <w:r w:rsidRPr="000D127A">
              <w:rPr>
                <w:lang w:val="ru-RU"/>
              </w:rPr>
              <w:t xml:space="preserve">Мероприятия, направленные на реализацию </w:t>
            </w:r>
            <w:r>
              <w:rPr>
                <w:lang w:val="ru-RU"/>
              </w:rPr>
              <w:t>регионального проекта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105" w14:textId="238B5D31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всего</w:t>
            </w:r>
            <w:proofErr w:type="spellEnd"/>
            <w:r w:rsidRPr="001449C7">
              <w:t xml:space="preserve">, в </w:t>
            </w:r>
            <w:proofErr w:type="spellStart"/>
            <w:r w:rsidRPr="001449C7">
              <w:t>том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числе</w:t>
            </w:r>
            <w:proofErr w:type="spellEnd"/>
            <w:r w:rsidRPr="001449C7"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F605D" w14:textId="3482D94C" w:rsidR="005B4B22" w:rsidRDefault="005B4B22" w:rsidP="00C30942">
            <w:pPr>
              <w:pStyle w:val="TableParagraph"/>
              <w:jc w:val="center"/>
            </w:pPr>
            <w:r>
              <w:rPr>
                <w:bCs/>
                <w:lang w:val="ru-RU"/>
              </w:rPr>
              <w:t>1 111,1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09791" w14:textId="1AD710CD" w:rsidR="005B4B22" w:rsidRDefault="005B4B22" w:rsidP="00DE4DEC">
            <w:pPr>
              <w:pStyle w:val="TableParagraph"/>
              <w:jc w:val="center"/>
            </w:pPr>
            <w:r w:rsidRPr="00AA41EE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36FF6" w14:textId="47AC5A4B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5AFC0" w14:textId="13FCBE49" w:rsidR="005B4B22" w:rsidRDefault="005B4B22" w:rsidP="00DE4DEC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1 111,1</w:t>
            </w:r>
          </w:p>
        </w:tc>
      </w:tr>
      <w:tr w:rsidR="005B4B22" w:rsidRPr="001449C7" w14:paraId="2C60976F" w14:textId="36C402EF" w:rsidTr="0061481E">
        <w:trPr>
          <w:trHeight w:val="283"/>
        </w:trPr>
        <w:tc>
          <w:tcPr>
            <w:tcW w:w="709" w:type="dxa"/>
            <w:vMerge/>
          </w:tcPr>
          <w:p w14:paraId="7FEE0ADB" w14:textId="77777777" w:rsidR="005B4B22" w:rsidRDefault="005B4B22" w:rsidP="007A1E1B">
            <w:pPr>
              <w:pStyle w:val="TableParagraph"/>
              <w:ind w:left="172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A236A78" w14:textId="77777777" w:rsidR="005B4B22" w:rsidRPr="008E6AD0" w:rsidRDefault="005B4B22" w:rsidP="008E6AD0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19F" w14:textId="3A10D693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федеральный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5FD69" w14:textId="33048B63" w:rsidR="005B4B22" w:rsidRDefault="005B4B22" w:rsidP="00C30942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7674E" w14:textId="50642177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30415" w14:textId="2C64BD88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16EC8" w14:textId="621CB143" w:rsidR="005B4B22" w:rsidRDefault="005B4B22" w:rsidP="00DE4DEC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5B4B22" w:rsidRPr="001449C7" w14:paraId="6DF4A97E" w14:textId="69F3ADF8" w:rsidTr="0061481E">
        <w:trPr>
          <w:trHeight w:val="283"/>
        </w:trPr>
        <w:tc>
          <w:tcPr>
            <w:tcW w:w="709" w:type="dxa"/>
            <w:vMerge/>
          </w:tcPr>
          <w:p w14:paraId="109E5644" w14:textId="77777777" w:rsidR="005B4B22" w:rsidRDefault="005B4B22" w:rsidP="007A1E1B">
            <w:pPr>
              <w:pStyle w:val="TableParagraph"/>
              <w:ind w:left="172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2560397C" w14:textId="77777777" w:rsidR="005B4B22" w:rsidRPr="008E6AD0" w:rsidRDefault="005B4B22" w:rsidP="008E6AD0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829" w14:textId="2FC7C214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областной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7FCFE" w14:textId="1D6D5189" w:rsidR="005B4B22" w:rsidRDefault="005B4B22" w:rsidP="00C30942">
            <w:pPr>
              <w:pStyle w:val="TableParagraph"/>
              <w:jc w:val="center"/>
            </w:pPr>
            <w:r>
              <w:rPr>
                <w:bCs/>
                <w:lang w:val="ru-RU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14590" w14:textId="05DDA733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5C04" w14:textId="23640C5F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5EF97" w14:textId="01C940C5" w:rsidR="005B4B22" w:rsidRDefault="005B4B22" w:rsidP="00DE4DEC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1 000,0</w:t>
            </w:r>
          </w:p>
        </w:tc>
      </w:tr>
      <w:tr w:rsidR="005B4B22" w:rsidRPr="001449C7" w14:paraId="039BFE03" w14:textId="15A54E4C" w:rsidTr="0061481E">
        <w:trPr>
          <w:trHeight w:val="283"/>
        </w:trPr>
        <w:tc>
          <w:tcPr>
            <w:tcW w:w="709" w:type="dxa"/>
            <w:vMerge/>
          </w:tcPr>
          <w:p w14:paraId="5E173A46" w14:textId="77777777" w:rsidR="005B4B22" w:rsidRDefault="005B4B22" w:rsidP="007A1E1B">
            <w:pPr>
              <w:pStyle w:val="TableParagraph"/>
              <w:ind w:left="172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3C237C73" w14:textId="77777777" w:rsidR="005B4B22" w:rsidRPr="008E6AD0" w:rsidRDefault="005B4B22" w:rsidP="008E6AD0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CA2" w14:textId="503B5EDE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Местный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F090F" w14:textId="10B359FF" w:rsidR="005B4B22" w:rsidRDefault="005B4B22" w:rsidP="00C30942">
            <w:pPr>
              <w:pStyle w:val="TableParagraph"/>
              <w:jc w:val="center"/>
            </w:pPr>
            <w:r w:rsidRPr="00AA41EE">
              <w:rPr>
                <w:bCs/>
              </w:rPr>
              <w:t>111,1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65DA" w14:textId="4B903BF7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F617E" w14:textId="775952A3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9764E" w14:textId="20C6687C" w:rsidR="005B4B22" w:rsidRDefault="005B4B22" w:rsidP="00DE4DEC">
            <w:pPr>
              <w:pStyle w:val="TableParagraph"/>
              <w:jc w:val="center"/>
              <w:rPr>
                <w:bCs/>
              </w:rPr>
            </w:pPr>
            <w:r w:rsidRPr="00AA41EE">
              <w:rPr>
                <w:bCs/>
              </w:rPr>
              <w:t>111,1</w:t>
            </w:r>
          </w:p>
        </w:tc>
      </w:tr>
      <w:tr w:rsidR="005B4B22" w:rsidRPr="001449C7" w14:paraId="45A311CA" w14:textId="42FC46C2" w:rsidTr="0061481E">
        <w:trPr>
          <w:trHeight w:val="283"/>
        </w:trPr>
        <w:tc>
          <w:tcPr>
            <w:tcW w:w="709" w:type="dxa"/>
            <w:vMerge/>
          </w:tcPr>
          <w:p w14:paraId="126C6766" w14:textId="77777777" w:rsidR="005B4B22" w:rsidRDefault="005B4B22" w:rsidP="007A1E1B">
            <w:pPr>
              <w:pStyle w:val="TableParagraph"/>
              <w:ind w:left="172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3C77145" w14:textId="77777777" w:rsidR="005B4B22" w:rsidRPr="008E6AD0" w:rsidRDefault="005B4B22" w:rsidP="008E6AD0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D43" w14:textId="38C4243C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иные</w:t>
            </w:r>
            <w:proofErr w:type="spellEnd"/>
            <w:r w:rsidRPr="001449C7">
              <w:t xml:space="preserve"> </w:t>
            </w:r>
            <w:r w:rsidRPr="001449C7">
              <w:rPr>
                <w:lang w:val="ru-RU"/>
              </w:rPr>
              <w:t>источники</w:t>
            </w:r>
            <w:r>
              <w:rPr>
                <w:lang w:val="ru-RU"/>
              </w:rPr>
              <w:t xml:space="preserve"> 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E0471" w14:textId="57AEF6B9" w:rsidR="005B4B22" w:rsidRDefault="005B4B22" w:rsidP="00C30942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3BB0" w14:textId="6E3C0ABE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CA92" w14:textId="10751EAD" w:rsidR="005B4B22" w:rsidRDefault="005B4B22" w:rsidP="00DE4DEC">
            <w:pPr>
              <w:pStyle w:val="TableParagraph"/>
              <w:jc w:val="center"/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351B3" w14:textId="76A32940" w:rsidR="005B4B22" w:rsidRDefault="005B4B22" w:rsidP="00DE4DEC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5B4B22" w:rsidRPr="001449C7" w14:paraId="7A20B8AD" w14:textId="42D22CF9" w:rsidTr="0061481E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67B692A6" w14:textId="70AB43A9" w:rsidR="005B4B22" w:rsidRPr="001449C7" w:rsidRDefault="005B4B22" w:rsidP="00F16B43">
            <w:pPr>
              <w:pStyle w:val="TableParagraph"/>
              <w:ind w:left="16"/>
              <w:jc w:val="center"/>
              <w:rPr>
                <w:lang w:val="ru-RU"/>
              </w:rPr>
            </w:pPr>
            <w:bookmarkStart w:id="6" w:name="_Hlk210726976"/>
            <w:r>
              <w:rPr>
                <w:lang w:val="ru-RU"/>
              </w:rPr>
              <w:t>1.2</w:t>
            </w:r>
            <w:r w:rsidRPr="001449C7">
              <w:rPr>
                <w:lang w:val="ru-RU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6224D573" w14:textId="5DF70C6D" w:rsidR="005B4B22" w:rsidRPr="001449C7" w:rsidRDefault="005B4B22" w:rsidP="00D7506B">
            <w:pPr>
              <w:pStyle w:val="TableParagraph"/>
              <w:ind w:left="16"/>
              <w:rPr>
                <w:lang w:val="ru-RU"/>
              </w:rPr>
            </w:pPr>
            <w:r w:rsidRPr="001449C7">
              <w:rPr>
                <w:lang w:val="ru-RU"/>
              </w:rPr>
              <w:t>Комплекс процессных мероприятий</w:t>
            </w:r>
            <w:r>
              <w:rPr>
                <w:lang w:val="ru-RU"/>
              </w:rPr>
              <w:t xml:space="preserve"> «</w:t>
            </w:r>
            <w:r w:rsidRPr="00443148">
              <w:rPr>
                <w:lang w:val="ru-RU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33D" w14:textId="77777777" w:rsidR="005B4B22" w:rsidRPr="001449C7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всего</w:t>
            </w:r>
            <w:proofErr w:type="spellEnd"/>
            <w:r w:rsidRPr="001449C7">
              <w:t xml:space="preserve">, в </w:t>
            </w:r>
            <w:proofErr w:type="spellStart"/>
            <w:r w:rsidRPr="001449C7">
              <w:t>том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числе</w:t>
            </w:r>
            <w:proofErr w:type="spellEnd"/>
            <w:r w:rsidRPr="001449C7"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66BAC" w14:textId="313DC0F3" w:rsidR="005B4B22" w:rsidRPr="001449C7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23 029,6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5729" w14:textId="1D58E596" w:rsidR="005B4B22" w:rsidRPr="001449C7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23 492,3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5AA25" w14:textId="6E716393" w:rsidR="005B4B22" w:rsidRPr="001449C7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23 873,0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42A58" w14:textId="68FDCDF3" w:rsidR="005B4B22" w:rsidRPr="005B4B22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70 394,9</w:t>
            </w:r>
          </w:p>
        </w:tc>
      </w:tr>
      <w:bookmarkEnd w:id="6"/>
      <w:tr w:rsidR="005B4B22" w:rsidRPr="001449C7" w14:paraId="6A7EA175" w14:textId="64A93C4C" w:rsidTr="0061481E">
        <w:trPr>
          <w:trHeight w:val="283"/>
        </w:trPr>
        <w:tc>
          <w:tcPr>
            <w:tcW w:w="709" w:type="dxa"/>
            <w:vMerge/>
          </w:tcPr>
          <w:p w14:paraId="71FC4AC4" w14:textId="77777777" w:rsidR="005B4B22" w:rsidRDefault="005B4B22" w:rsidP="007A1E1B">
            <w:pPr>
              <w:pStyle w:val="TableParagraph"/>
              <w:ind w:left="16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76CD381C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491" w14:textId="24B01C9A" w:rsidR="005B4B22" w:rsidRPr="00773BD4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федеральный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4509" w14:textId="151291EA" w:rsidR="005B4B22" w:rsidRPr="009067EB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3340" w14:textId="6675174C" w:rsidR="005B4B22" w:rsidRPr="009067EB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F4F2" w14:textId="509BF5BB" w:rsidR="005B4B22" w:rsidRPr="009067EB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B10A4" w14:textId="529CFAAB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  <w:tr w:rsidR="005B4B22" w:rsidRPr="001449C7" w14:paraId="66101F36" w14:textId="4B3A4609" w:rsidTr="0061481E">
        <w:trPr>
          <w:trHeight w:val="283"/>
        </w:trPr>
        <w:tc>
          <w:tcPr>
            <w:tcW w:w="709" w:type="dxa"/>
            <w:vMerge/>
          </w:tcPr>
          <w:p w14:paraId="1E3C7F62" w14:textId="77777777" w:rsidR="005B4B22" w:rsidRDefault="005B4B22" w:rsidP="007A1E1B">
            <w:pPr>
              <w:pStyle w:val="TableParagraph"/>
              <w:ind w:left="16"/>
              <w:jc w:val="center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11EF93F1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703" w14:textId="0177FB4B" w:rsidR="005B4B22" w:rsidRPr="00773BD4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областной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01C59" w14:textId="53155A69" w:rsidR="005B4B22" w:rsidRPr="009067EB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C6F81" w14:textId="64D07D16" w:rsidR="005B4B22" w:rsidRPr="009067EB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E744B" w14:textId="331E22CA" w:rsidR="005B4B22" w:rsidRPr="009067EB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D94AC" w14:textId="6B4963EF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  <w:tr w:rsidR="005B4B22" w:rsidRPr="001449C7" w14:paraId="4E7C5311" w14:textId="595D5650" w:rsidTr="0061481E">
        <w:trPr>
          <w:trHeight w:val="283"/>
        </w:trPr>
        <w:tc>
          <w:tcPr>
            <w:tcW w:w="709" w:type="dxa"/>
            <w:vMerge/>
          </w:tcPr>
          <w:p w14:paraId="078146AA" w14:textId="77777777" w:rsidR="005B4B22" w:rsidRPr="001449C7" w:rsidRDefault="005B4B22" w:rsidP="00D7506B">
            <w:pPr>
              <w:pStyle w:val="TableParagraph"/>
              <w:ind w:left="16"/>
              <w:rPr>
                <w:lang w:val="ru-RU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58094DE" w14:textId="77777777" w:rsidR="005B4B22" w:rsidRPr="001449C7" w:rsidRDefault="005B4B22" w:rsidP="00D7506B">
            <w:pPr>
              <w:pStyle w:val="TableParagraph"/>
              <w:ind w:left="16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976" w14:textId="77777777" w:rsidR="005B4B22" w:rsidRPr="001449C7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Местный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9246" w14:textId="20683CBF" w:rsidR="005B4B22" w:rsidRPr="001449C7" w:rsidRDefault="005B4B22" w:rsidP="00C30942">
            <w:pPr>
              <w:pStyle w:val="TableParagraph"/>
              <w:jc w:val="center"/>
              <w:rPr>
                <w:lang w:val="ru-RU"/>
              </w:rPr>
            </w:pPr>
            <w:r w:rsidRPr="000B1FB9">
              <w:rPr>
                <w:lang w:val="ru-RU"/>
              </w:rPr>
              <w:t>23 029,6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4828A" w14:textId="6C4A5AA8" w:rsidR="005B4B22" w:rsidRPr="001449C7" w:rsidRDefault="005B4B22" w:rsidP="00DE4DEC">
            <w:pPr>
              <w:pStyle w:val="TableParagraph"/>
              <w:jc w:val="center"/>
              <w:rPr>
                <w:lang w:val="ru-RU"/>
              </w:rPr>
            </w:pPr>
            <w:r w:rsidRPr="000B1FB9">
              <w:rPr>
                <w:lang w:val="ru-RU"/>
              </w:rPr>
              <w:t xml:space="preserve">23 </w:t>
            </w:r>
            <w:r>
              <w:rPr>
                <w:lang w:val="ru-RU"/>
              </w:rPr>
              <w:t>4</w:t>
            </w:r>
            <w:r w:rsidRPr="000B1FB9">
              <w:rPr>
                <w:lang w:val="ru-RU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0AC64" w14:textId="7863F3C2" w:rsidR="005B4B22" w:rsidRPr="001449C7" w:rsidRDefault="005B4B22" w:rsidP="00DE4DEC">
            <w:pPr>
              <w:pStyle w:val="TableParagraph"/>
              <w:jc w:val="center"/>
              <w:rPr>
                <w:lang w:val="ru-RU"/>
              </w:rPr>
            </w:pPr>
            <w:r w:rsidRPr="000B1FB9">
              <w:rPr>
                <w:lang w:val="ru-RU"/>
              </w:rPr>
              <w:t>2</w:t>
            </w:r>
            <w:r>
              <w:rPr>
                <w:lang w:val="ru-RU"/>
              </w:rPr>
              <w:t>3 873,0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0E01" w14:textId="02042C30" w:rsidR="005B4B22" w:rsidRPr="000B1FB9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70 394,9</w:t>
            </w:r>
          </w:p>
        </w:tc>
      </w:tr>
      <w:tr w:rsidR="005B4B22" w:rsidRPr="001449C7" w14:paraId="29041760" w14:textId="5EB73F7C" w:rsidTr="0061481E">
        <w:trPr>
          <w:trHeight w:val="283"/>
        </w:trPr>
        <w:tc>
          <w:tcPr>
            <w:tcW w:w="709" w:type="dxa"/>
            <w:vMerge/>
          </w:tcPr>
          <w:p w14:paraId="27FFF2B5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210EE0AC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4EF" w14:textId="009372AB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иные</w:t>
            </w:r>
            <w:proofErr w:type="spellEnd"/>
            <w:r w:rsidRPr="001449C7">
              <w:t xml:space="preserve"> </w:t>
            </w:r>
            <w:r w:rsidRPr="001449C7">
              <w:rPr>
                <w:lang w:val="ru-RU"/>
              </w:rPr>
              <w:t>источники</w:t>
            </w:r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A557B" w14:textId="52EF6606" w:rsidR="005B4B22" w:rsidRPr="000B1FB9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E35A9" w14:textId="65227B24" w:rsidR="005B4B22" w:rsidRPr="000B1FB9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7667" w14:textId="056D571E" w:rsidR="005B4B22" w:rsidRPr="000B1FB9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B7374" w14:textId="0FE6B32F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  <w:tr w:rsidR="005B4B22" w:rsidRPr="001449C7" w14:paraId="248779B2" w14:textId="4D590933" w:rsidTr="0061481E">
        <w:trPr>
          <w:trHeight w:val="283"/>
        </w:trPr>
        <w:tc>
          <w:tcPr>
            <w:tcW w:w="709" w:type="dxa"/>
            <w:vMerge w:val="restart"/>
          </w:tcPr>
          <w:p w14:paraId="604047A9" w14:textId="0A175AF0" w:rsidR="005B4B22" w:rsidRPr="001449C7" w:rsidRDefault="005B4B22" w:rsidP="00FB6328">
            <w:pPr>
              <w:pStyle w:val="TableParagraph"/>
              <w:ind w:left="16"/>
              <w:jc w:val="center"/>
            </w:pPr>
            <w:r>
              <w:rPr>
                <w:lang w:val="ru-RU"/>
              </w:rPr>
              <w:t>1.3.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1D0A0B58" w14:textId="3A088226" w:rsidR="005B4B22" w:rsidRPr="00ED4C82" w:rsidRDefault="005B4B22" w:rsidP="00D7506B">
            <w:pPr>
              <w:pStyle w:val="TableParagraph"/>
              <w:ind w:left="16"/>
              <w:rPr>
                <w:lang w:val="ru-RU"/>
              </w:rPr>
            </w:pPr>
            <w:r w:rsidRPr="00C038FB">
              <w:rPr>
                <w:lang w:val="ru-RU"/>
              </w:rPr>
              <w:t>Комплекс процессных мероприятий «</w:t>
            </w:r>
            <w:r w:rsidRPr="007A1E1B">
              <w:rPr>
                <w:lang w:val="ru-RU"/>
              </w:rPr>
      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67E" w14:textId="50219804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всего</w:t>
            </w:r>
            <w:proofErr w:type="spellEnd"/>
            <w:r w:rsidRPr="001449C7">
              <w:t xml:space="preserve">, в </w:t>
            </w:r>
            <w:proofErr w:type="spellStart"/>
            <w:r w:rsidRPr="001449C7">
              <w:t>том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числе</w:t>
            </w:r>
            <w:proofErr w:type="spellEnd"/>
            <w:r w:rsidRPr="001449C7"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43A1A" w14:textId="4FDE1BF2" w:rsidR="005B4B22" w:rsidRPr="000B1FB9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23 182,2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5D87A" w14:textId="6859F01C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30 782,1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EA2C7" w14:textId="5E7D1AEE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30 782,1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BE1E" w14:textId="758B4B93" w:rsidR="005B4B22" w:rsidRPr="005B4B22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84 746,4</w:t>
            </w:r>
          </w:p>
        </w:tc>
      </w:tr>
      <w:tr w:rsidR="005B4B22" w:rsidRPr="001449C7" w14:paraId="5268BAC6" w14:textId="290487E0" w:rsidTr="0061481E">
        <w:trPr>
          <w:trHeight w:val="283"/>
        </w:trPr>
        <w:tc>
          <w:tcPr>
            <w:tcW w:w="709" w:type="dxa"/>
            <w:vMerge/>
          </w:tcPr>
          <w:p w14:paraId="002AD11A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5A47DE8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E40" w14:textId="06D756AC" w:rsidR="005B4B22" w:rsidRPr="00773BD4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федеральный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6BB3E" w14:textId="457204FF" w:rsidR="005B4B22" w:rsidRPr="00F97468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10B5" w14:textId="76664207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9D0D" w14:textId="42BD2B74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6355" w14:textId="5C37A3B1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  <w:tr w:rsidR="005B4B22" w:rsidRPr="001449C7" w14:paraId="5025E89B" w14:textId="21388E3F" w:rsidTr="0061481E">
        <w:trPr>
          <w:trHeight w:val="283"/>
        </w:trPr>
        <w:tc>
          <w:tcPr>
            <w:tcW w:w="709" w:type="dxa"/>
            <w:vMerge/>
          </w:tcPr>
          <w:p w14:paraId="06CF9FA9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662CBB55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AC5" w14:textId="2FD94F50" w:rsidR="005B4B22" w:rsidRPr="00773BD4" w:rsidRDefault="005B4B22" w:rsidP="00D7506B">
            <w:pPr>
              <w:pStyle w:val="TableParagraph"/>
              <w:ind w:left="16"/>
              <w:rPr>
                <w:lang w:val="ru-RU"/>
              </w:rPr>
            </w:pPr>
            <w:proofErr w:type="spellStart"/>
            <w:r w:rsidRPr="001449C7">
              <w:t>областной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712E" w14:textId="2043ACAC" w:rsidR="005B4B22" w:rsidRPr="00F97468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B9D9F" w14:textId="4FF59495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A12C" w14:textId="30EFA547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5BC9D" w14:textId="5D8F9903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  <w:tr w:rsidR="005B4B22" w:rsidRPr="001449C7" w14:paraId="3AEAA649" w14:textId="04118F95" w:rsidTr="0061481E">
        <w:trPr>
          <w:trHeight w:val="283"/>
        </w:trPr>
        <w:tc>
          <w:tcPr>
            <w:tcW w:w="709" w:type="dxa"/>
            <w:vMerge/>
          </w:tcPr>
          <w:p w14:paraId="688B0C10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395AAF22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5B7" w14:textId="0A2C48AE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Местный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F9992" w14:textId="10462D9B" w:rsidR="005B4B22" w:rsidRDefault="005B4B22" w:rsidP="00C30942">
            <w:pPr>
              <w:pStyle w:val="TableParagraph"/>
              <w:jc w:val="center"/>
            </w:pPr>
            <w:r w:rsidRPr="00F97468">
              <w:t>23 182,2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3295" w14:textId="5DB7268B" w:rsidR="005B4B22" w:rsidRDefault="005B4B22" w:rsidP="00DE4DEC">
            <w:pPr>
              <w:pStyle w:val="TableParagraph"/>
              <w:jc w:val="center"/>
            </w:pPr>
            <w:r w:rsidRPr="00F97468">
              <w:t xml:space="preserve">30 </w:t>
            </w:r>
            <w:r>
              <w:rPr>
                <w:lang w:val="ru-RU"/>
              </w:rPr>
              <w:t>7</w:t>
            </w:r>
            <w:r w:rsidRPr="00F97468"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84EFB" w14:textId="0B3EDFB3" w:rsidR="005B4B22" w:rsidRPr="00543A56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t>30 782,</w:t>
            </w: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F19D" w14:textId="0AE42369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84 746,4</w:t>
            </w:r>
          </w:p>
        </w:tc>
      </w:tr>
      <w:tr w:rsidR="005B4B22" w:rsidRPr="001449C7" w14:paraId="66871C58" w14:textId="01EAED81" w:rsidTr="0061481E">
        <w:trPr>
          <w:trHeight w:val="283"/>
        </w:trPr>
        <w:tc>
          <w:tcPr>
            <w:tcW w:w="709" w:type="dxa"/>
            <w:vMerge/>
          </w:tcPr>
          <w:p w14:paraId="7F3084C5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03626FCF" w14:textId="77777777" w:rsidR="005B4B22" w:rsidRPr="001449C7" w:rsidRDefault="005B4B22" w:rsidP="00D7506B">
            <w:pPr>
              <w:pStyle w:val="TableParagraph"/>
              <w:ind w:left="16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D96" w14:textId="15D57A0D" w:rsidR="005B4B22" w:rsidRPr="001449C7" w:rsidRDefault="005B4B22" w:rsidP="00D7506B">
            <w:pPr>
              <w:pStyle w:val="TableParagraph"/>
              <w:ind w:left="16"/>
            </w:pPr>
            <w:proofErr w:type="spellStart"/>
            <w:r w:rsidRPr="001449C7">
              <w:t>иные</w:t>
            </w:r>
            <w:proofErr w:type="spellEnd"/>
            <w:r w:rsidRPr="001449C7">
              <w:t xml:space="preserve"> </w:t>
            </w:r>
            <w:r w:rsidRPr="001449C7">
              <w:rPr>
                <w:lang w:val="ru-RU"/>
              </w:rPr>
              <w:t>источники</w:t>
            </w:r>
            <w:r>
              <w:rPr>
                <w:lang w:val="ru-RU"/>
              </w:rPr>
              <w:t xml:space="preserve"> (прогнозно)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855D6" w14:textId="7624C686" w:rsidR="005B4B22" w:rsidRPr="00F97468" w:rsidRDefault="005B4B22" w:rsidP="00C309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AD6A" w14:textId="612F20DD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6779A" w14:textId="6F8D66B2" w:rsidR="005B4B22" w:rsidRPr="00F97468" w:rsidRDefault="005B4B22" w:rsidP="00DE4DE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61CB2" w14:textId="5EBDD9FE" w:rsidR="005B4B22" w:rsidRDefault="005B4B22" w:rsidP="00DE4DEC">
            <w:pPr>
              <w:pStyle w:val="TableParagraph"/>
              <w:jc w:val="center"/>
            </w:pPr>
            <w:r>
              <w:rPr>
                <w:lang w:val="ru-RU"/>
              </w:rPr>
              <w:t>0,0</w:t>
            </w:r>
          </w:p>
        </w:tc>
      </w:tr>
    </w:tbl>
    <w:p w14:paraId="54EB9BE7" w14:textId="77777777" w:rsidR="00A21EB4" w:rsidRDefault="00A21EB4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989F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00299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08491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A9879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84614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54B39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3C15D" w14:textId="7777777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DFB1C" w14:textId="021FD202" w:rsidR="00911601" w:rsidRDefault="00911601" w:rsidP="00911601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16B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2F272AAE" w14:textId="77777777" w:rsidR="00911601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959A6" w14:textId="77777777" w:rsidR="00AE11F9" w:rsidRPr="00D80E36" w:rsidRDefault="00AE11F9" w:rsidP="00AE11F9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мероприятий,</w:t>
      </w:r>
      <w:r w:rsidRPr="00D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EB6">
        <w:rPr>
          <w:rFonts w:ascii="Times New Roman" w:hAnsi="Times New Roman" w:cs="Times New Roman"/>
          <w:b/>
          <w:sz w:val="28"/>
          <w:szCs w:val="28"/>
        </w:rPr>
        <w:t>направленных на реализацию</w:t>
      </w:r>
      <w:r w:rsidRPr="00D80E36">
        <w:rPr>
          <w:rFonts w:ascii="Times New Roman" w:hAnsi="Times New Roman" w:cs="Times New Roman"/>
          <w:b/>
          <w:sz w:val="28"/>
          <w:szCs w:val="28"/>
        </w:rPr>
        <w:t xml:space="preserve"> регионального проекта </w:t>
      </w:r>
    </w:p>
    <w:p w14:paraId="0079ED12" w14:textId="6F110720" w:rsidR="00911601" w:rsidRDefault="00AE11F9" w:rsidP="00AE11F9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601" w:rsidRPr="0010541A">
        <w:rPr>
          <w:rFonts w:ascii="Times New Roman" w:hAnsi="Times New Roman" w:cs="Times New Roman"/>
          <w:b/>
          <w:sz w:val="28"/>
          <w:szCs w:val="28"/>
        </w:rPr>
        <w:t>«Содействие развитию автомобильных дорог регионального, межмуниципального и местного значения»</w:t>
      </w:r>
    </w:p>
    <w:p w14:paraId="60886E74" w14:textId="77777777" w:rsidR="00911601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24AB4" w14:textId="77777777" w:rsidR="00911601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8DCA5" w14:textId="77777777" w:rsidR="00911601" w:rsidRPr="001449C7" w:rsidRDefault="00911601" w:rsidP="00911601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449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5356627" w14:textId="77777777" w:rsidR="00911601" w:rsidRPr="001449C7" w:rsidRDefault="00911601" w:rsidP="00911601">
      <w:pPr>
        <w:rPr>
          <w:b/>
          <w:sz w:val="20"/>
          <w:szCs w:val="20"/>
        </w:rPr>
      </w:pPr>
    </w:p>
    <w:tbl>
      <w:tblPr>
        <w:tblStyle w:val="TableNormal"/>
        <w:tblW w:w="1459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6804"/>
      </w:tblGrid>
      <w:tr w:rsidR="00911601" w:rsidRPr="001449C7" w14:paraId="65F1D529" w14:textId="77777777" w:rsidTr="00911601">
        <w:trPr>
          <w:trHeight w:val="352"/>
        </w:trPr>
        <w:tc>
          <w:tcPr>
            <w:tcW w:w="7795" w:type="dxa"/>
          </w:tcPr>
          <w:p w14:paraId="4C9CD98F" w14:textId="77777777" w:rsidR="00911601" w:rsidRPr="001449C7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6804" w:type="dxa"/>
          </w:tcPr>
          <w:p w14:paraId="3853124D" w14:textId="77777777" w:rsidR="00911601" w:rsidRPr="001449C7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911601" w:rsidRPr="001449C7" w14:paraId="5B0E4DF3" w14:textId="77777777" w:rsidTr="00911601">
        <w:trPr>
          <w:trHeight w:val="286"/>
        </w:trPr>
        <w:tc>
          <w:tcPr>
            <w:tcW w:w="7795" w:type="dxa"/>
          </w:tcPr>
          <w:p w14:paraId="098B60C9" w14:textId="77777777" w:rsidR="00911601" w:rsidRPr="001449C7" w:rsidRDefault="00911601" w:rsidP="00911601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6804" w:type="dxa"/>
          </w:tcPr>
          <w:p w14:paraId="430CBF29" w14:textId="77777777" w:rsidR="00911601" w:rsidRPr="001449C7" w:rsidRDefault="00911601" w:rsidP="00911601">
            <w:pPr>
              <w:pStyle w:val="TableParagraph"/>
              <w:ind w:left="64"/>
              <w:rPr>
                <w:lang w:val="ru-RU"/>
              </w:rPr>
            </w:pPr>
            <w:r w:rsidRPr="000D5BAE">
              <w:rPr>
                <w:lang w:val="ru-RU"/>
              </w:rPr>
              <w:t xml:space="preserve">Муниципальная </w:t>
            </w:r>
            <w:r w:rsidRPr="000D5BAE">
              <w:rPr>
                <w:rFonts w:eastAsiaTheme="minorEastAsia"/>
                <w:lang w:val="ru-RU" w:eastAsia="ru-RU"/>
              </w:rPr>
              <w:t>программа «</w:t>
            </w:r>
            <w:r w:rsidRPr="00DA55A0">
              <w:rPr>
                <w:rFonts w:eastAsiaTheme="minorEastAsia"/>
                <w:lang w:val="ru-RU" w:eastAsia="ru-RU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</w:t>
            </w:r>
            <w:r w:rsidRPr="000D5BAE">
              <w:rPr>
                <w:rFonts w:eastAsiaTheme="minorEastAsia"/>
                <w:lang w:val="ru-RU" w:eastAsia="ru-RU"/>
              </w:rPr>
              <w:t>»</w:t>
            </w:r>
          </w:p>
        </w:tc>
      </w:tr>
    </w:tbl>
    <w:p w14:paraId="4ED15D1C" w14:textId="77777777" w:rsidR="00911601" w:rsidRPr="001449C7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32"/>
          <w:szCs w:val="32"/>
        </w:rPr>
      </w:pPr>
    </w:p>
    <w:p w14:paraId="50EDE259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1114EBE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2006A3C5" w14:textId="77777777" w:rsidR="00911601" w:rsidRPr="001449C7" w:rsidRDefault="00911601" w:rsidP="0091160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276"/>
        <w:gridCol w:w="1417"/>
        <w:gridCol w:w="1985"/>
        <w:gridCol w:w="2126"/>
        <w:gridCol w:w="1984"/>
      </w:tblGrid>
      <w:tr w:rsidR="00911601" w:rsidRPr="00D23618" w14:paraId="6BF40B81" w14:textId="77777777" w:rsidTr="00911601">
        <w:trPr>
          <w:trHeight w:val="345"/>
        </w:trPr>
        <w:tc>
          <w:tcPr>
            <w:tcW w:w="709" w:type="dxa"/>
            <w:vMerge w:val="restart"/>
            <w:vAlign w:val="center"/>
          </w:tcPr>
          <w:p w14:paraId="39C580C0" w14:textId="77777777" w:rsidR="00911601" w:rsidRPr="00D23618" w:rsidRDefault="00911601" w:rsidP="00911601">
            <w:pPr>
              <w:pStyle w:val="TableParagraph"/>
              <w:ind w:left="62" w:right="163" w:firstLine="60"/>
              <w:jc w:val="center"/>
            </w:pPr>
            <w:r w:rsidRPr="00D23618"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14:paraId="68E92AD3" w14:textId="77777777" w:rsidR="00911601" w:rsidRPr="00D23618" w:rsidRDefault="00911601" w:rsidP="00911601">
            <w:pPr>
              <w:pStyle w:val="TableParagraph"/>
              <w:ind w:left="154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41CE221" w14:textId="77777777" w:rsidR="00911601" w:rsidRPr="00D23618" w:rsidRDefault="00911601" w:rsidP="00911601">
            <w:pPr>
              <w:pStyle w:val="TableParagraph"/>
              <w:ind w:left="12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31BE107" w14:textId="77777777" w:rsidR="00911601" w:rsidRDefault="00911601" w:rsidP="00911601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0F94CFF8" w14:textId="77777777" w:rsidR="00911601" w:rsidRPr="00A00AD3" w:rsidRDefault="00911601" w:rsidP="00911601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r>
              <w:rPr>
                <w:lang w:val="ru-RU"/>
              </w:rPr>
              <w:t>(2024 год)</w:t>
            </w:r>
          </w:p>
        </w:tc>
        <w:tc>
          <w:tcPr>
            <w:tcW w:w="6095" w:type="dxa"/>
            <w:gridSpan w:val="3"/>
          </w:tcPr>
          <w:p w14:paraId="5AFB0B79" w14:textId="77777777" w:rsidR="00911601" w:rsidRPr="00D23618" w:rsidRDefault="00911601" w:rsidP="00911601">
            <w:pPr>
              <w:pStyle w:val="TableParagraph"/>
              <w:ind w:left="142" w:right="320"/>
              <w:jc w:val="center"/>
            </w:pPr>
            <w:proofErr w:type="spellStart"/>
            <w:r w:rsidRPr="00D23618">
              <w:t>Значение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показателей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годам</w:t>
            </w:r>
            <w:proofErr w:type="spellEnd"/>
          </w:p>
        </w:tc>
      </w:tr>
      <w:tr w:rsidR="00911601" w:rsidRPr="00D23618" w14:paraId="492C72F6" w14:textId="77777777" w:rsidTr="00911601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C6A38F2" w14:textId="77777777" w:rsidR="00911601" w:rsidRPr="00D23618" w:rsidRDefault="00911601" w:rsidP="00911601"/>
        </w:tc>
        <w:tc>
          <w:tcPr>
            <w:tcW w:w="5103" w:type="dxa"/>
            <w:vMerge/>
            <w:tcBorders>
              <w:top w:val="nil"/>
            </w:tcBorders>
          </w:tcPr>
          <w:p w14:paraId="621750BD" w14:textId="77777777" w:rsidR="00911601" w:rsidRPr="00D23618" w:rsidRDefault="00911601" w:rsidP="00911601"/>
        </w:tc>
        <w:tc>
          <w:tcPr>
            <w:tcW w:w="1276" w:type="dxa"/>
            <w:vMerge/>
            <w:tcBorders>
              <w:top w:val="nil"/>
            </w:tcBorders>
          </w:tcPr>
          <w:p w14:paraId="33813EAC" w14:textId="77777777" w:rsidR="00911601" w:rsidRPr="00D23618" w:rsidRDefault="00911601" w:rsidP="00911601"/>
        </w:tc>
        <w:tc>
          <w:tcPr>
            <w:tcW w:w="1417" w:type="dxa"/>
            <w:vMerge/>
            <w:tcBorders>
              <w:top w:val="nil"/>
            </w:tcBorders>
          </w:tcPr>
          <w:p w14:paraId="004E286D" w14:textId="77777777" w:rsidR="00911601" w:rsidRPr="00D23618" w:rsidRDefault="00911601" w:rsidP="00911601"/>
        </w:tc>
        <w:tc>
          <w:tcPr>
            <w:tcW w:w="1985" w:type="dxa"/>
          </w:tcPr>
          <w:p w14:paraId="51718C34" w14:textId="77777777" w:rsidR="00911601" w:rsidRDefault="00911601" w:rsidP="00911601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2126" w:type="dxa"/>
          </w:tcPr>
          <w:p w14:paraId="0C1C7FFC" w14:textId="77777777" w:rsidR="00911601" w:rsidRPr="00BD29D4" w:rsidRDefault="00911601" w:rsidP="00911601">
            <w:pPr>
              <w:pStyle w:val="TableParagraph"/>
              <w:ind w:left="73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984" w:type="dxa"/>
          </w:tcPr>
          <w:p w14:paraId="3C66A749" w14:textId="77777777" w:rsidR="00911601" w:rsidRDefault="00911601" w:rsidP="00911601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2028 год</w:t>
            </w:r>
          </w:p>
        </w:tc>
      </w:tr>
      <w:tr w:rsidR="00911601" w:rsidRPr="00D23618" w14:paraId="21055FE9" w14:textId="77777777" w:rsidTr="00911601">
        <w:trPr>
          <w:trHeight w:val="245"/>
        </w:trPr>
        <w:tc>
          <w:tcPr>
            <w:tcW w:w="709" w:type="dxa"/>
          </w:tcPr>
          <w:p w14:paraId="4943203B" w14:textId="77777777" w:rsidR="00911601" w:rsidRPr="00D23618" w:rsidRDefault="00911601" w:rsidP="00911601">
            <w:pPr>
              <w:tabs>
                <w:tab w:val="left" w:pos="5779"/>
              </w:tabs>
              <w:jc w:val="center"/>
            </w:pPr>
            <w:r w:rsidRPr="00D23618">
              <w:t>1</w:t>
            </w:r>
          </w:p>
        </w:tc>
        <w:tc>
          <w:tcPr>
            <w:tcW w:w="13891" w:type="dxa"/>
            <w:gridSpan w:val="6"/>
          </w:tcPr>
          <w:p w14:paraId="2F38619C" w14:textId="77777777" w:rsidR="00911601" w:rsidRPr="00551068" w:rsidRDefault="00911601" w:rsidP="00911601">
            <w:pPr>
              <w:tabs>
                <w:tab w:val="left" w:pos="5779"/>
              </w:tabs>
              <w:rPr>
                <w:i/>
                <w:lang w:val="ru-RU"/>
              </w:rPr>
            </w:pPr>
            <w:r w:rsidRPr="003855AD">
              <w:rPr>
                <w:i/>
                <w:iCs/>
                <w:lang w:val="ru-RU"/>
              </w:rPr>
              <w:t>Задача:</w:t>
            </w:r>
            <w:r w:rsidRPr="003855AD">
              <w:rPr>
                <w:i/>
                <w:lang w:val="ru-RU"/>
              </w:rPr>
              <w:t xml:space="preserve"> </w:t>
            </w:r>
            <w:r w:rsidRPr="006E12B7">
              <w:rPr>
                <w:i/>
                <w:lang w:val="ru-RU"/>
              </w:rPr>
              <w:t>Выполнение мероприятий по обеспечению дорожно эксплуатационной техникой</w:t>
            </w:r>
          </w:p>
        </w:tc>
      </w:tr>
      <w:tr w:rsidR="00911601" w:rsidRPr="00D23618" w14:paraId="3E8DB37F" w14:textId="77777777" w:rsidTr="00911601">
        <w:trPr>
          <w:trHeight w:val="307"/>
        </w:trPr>
        <w:tc>
          <w:tcPr>
            <w:tcW w:w="709" w:type="dxa"/>
          </w:tcPr>
          <w:p w14:paraId="663D36FF" w14:textId="77777777" w:rsidR="00911601" w:rsidRPr="00D23618" w:rsidRDefault="00911601" w:rsidP="00911601">
            <w:pPr>
              <w:tabs>
                <w:tab w:val="left" w:pos="5779"/>
              </w:tabs>
              <w:jc w:val="center"/>
            </w:pPr>
            <w:r w:rsidRPr="00D23618">
              <w:t>1.1.</w:t>
            </w:r>
          </w:p>
        </w:tc>
        <w:tc>
          <w:tcPr>
            <w:tcW w:w="5103" w:type="dxa"/>
          </w:tcPr>
          <w:p w14:paraId="5573CE2B" w14:textId="77777777" w:rsidR="00911601" w:rsidRPr="00551068" w:rsidRDefault="00911601" w:rsidP="00911601">
            <w:pPr>
              <w:pStyle w:val="TableParagraph"/>
              <w:ind w:left="69"/>
              <w:rPr>
                <w:lang w:val="ru-RU"/>
              </w:rPr>
            </w:pPr>
            <w:r>
              <w:rPr>
                <w:lang w:val="ru-RU"/>
              </w:rPr>
              <w:t>Количество приобретенной дорожно – эксплуатационной техники</w:t>
            </w:r>
          </w:p>
        </w:tc>
        <w:tc>
          <w:tcPr>
            <w:tcW w:w="1276" w:type="dxa"/>
          </w:tcPr>
          <w:p w14:paraId="56B93949" w14:textId="77777777" w:rsidR="00911601" w:rsidRPr="006E12B7" w:rsidRDefault="00911601" w:rsidP="0091160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417" w:type="dxa"/>
          </w:tcPr>
          <w:p w14:paraId="1AD7946A" w14:textId="77777777" w:rsidR="00911601" w:rsidRPr="008C0C30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5B6579C0" w14:textId="77777777" w:rsidR="00911601" w:rsidRPr="006E12B7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5EFCB362" w14:textId="77777777" w:rsidR="00911601" w:rsidRPr="008C0C30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1F7AA160" w14:textId="77777777" w:rsidR="00911601" w:rsidRPr="006E12B7" w:rsidRDefault="00911601" w:rsidP="00911601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5D2BDDE3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6EC23A1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C1FD358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BFBBA8C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3307610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52DF830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F972202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4004EAA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AD6A27B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724108A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6D9B5F63" w14:textId="77777777" w:rsidR="00911601" w:rsidRPr="001449C7" w:rsidRDefault="00911601" w:rsidP="0091160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8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4"/>
        <w:gridCol w:w="1276"/>
        <w:gridCol w:w="1276"/>
        <w:gridCol w:w="1276"/>
        <w:gridCol w:w="3118"/>
        <w:gridCol w:w="2410"/>
      </w:tblGrid>
      <w:tr w:rsidR="00911601" w:rsidRPr="00D23618" w14:paraId="4A17F1AE" w14:textId="77777777" w:rsidTr="00911601">
        <w:trPr>
          <w:trHeight w:val="20"/>
        </w:trPr>
        <w:tc>
          <w:tcPr>
            <w:tcW w:w="3970" w:type="dxa"/>
            <w:vMerge w:val="restart"/>
          </w:tcPr>
          <w:p w14:paraId="7CA75052" w14:textId="77777777" w:rsidR="00911601" w:rsidRPr="00D23618" w:rsidRDefault="00911601" w:rsidP="00911601">
            <w:pPr>
              <w:pStyle w:val="TableParagraph"/>
              <w:ind w:left="7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мероприятия</w:t>
            </w:r>
            <w:proofErr w:type="spellEnd"/>
          </w:p>
          <w:p w14:paraId="39C167A1" w14:textId="77777777" w:rsidR="00911601" w:rsidRPr="00D23618" w:rsidRDefault="00911601" w:rsidP="00911601">
            <w:pPr>
              <w:pStyle w:val="TableParagraph"/>
              <w:ind w:left="7" w:right="2"/>
              <w:jc w:val="center"/>
            </w:pPr>
            <w:r w:rsidRPr="00D23618">
              <w:t>(</w:t>
            </w:r>
            <w:proofErr w:type="spellStart"/>
            <w:r w:rsidRPr="00D23618">
              <w:t>результата</w:t>
            </w:r>
            <w:proofErr w:type="spellEnd"/>
            <w:r w:rsidRPr="00D23618">
              <w:t>)</w:t>
            </w:r>
          </w:p>
        </w:tc>
        <w:tc>
          <w:tcPr>
            <w:tcW w:w="1417" w:type="dxa"/>
            <w:vMerge w:val="restart"/>
          </w:tcPr>
          <w:p w14:paraId="4BB15F7C" w14:textId="77777777" w:rsidR="00911601" w:rsidRDefault="00911601" w:rsidP="00911601">
            <w:pPr>
              <w:pStyle w:val="TableParagraph"/>
              <w:ind w:left="16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  <w:p w14:paraId="6EA8E346" w14:textId="77777777" w:rsidR="00911601" w:rsidRPr="00D23618" w:rsidRDefault="00911601" w:rsidP="00911601">
            <w:pPr>
              <w:pStyle w:val="TableParagraph"/>
              <w:ind w:left="16"/>
              <w:jc w:val="center"/>
            </w:pPr>
          </w:p>
        </w:tc>
        <w:tc>
          <w:tcPr>
            <w:tcW w:w="1134" w:type="dxa"/>
            <w:vMerge w:val="restart"/>
          </w:tcPr>
          <w:p w14:paraId="6023DC5B" w14:textId="77777777" w:rsidR="00911601" w:rsidRPr="00A83582" w:rsidRDefault="00911601" w:rsidP="00911601">
            <w:pPr>
              <w:pStyle w:val="TableParagraph"/>
              <w:ind w:left="10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2024 год</w:t>
            </w:r>
          </w:p>
        </w:tc>
        <w:tc>
          <w:tcPr>
            <w:tcW w:w="3828" w:type="dxa"/>
            <w:gridSpan w:val="3"/>
          </w:tcPr>
          <w:p w14:paraId="5AC96680" w14:textId="77777777" w:rsidR="00911601" w:rsidRPr="00C03D78" w:rsidRDefault="00911601" w:rsidP="00911601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118" w:type="dxa"/>
            <w:vMerge w:val="restart"/>
          </w:tcPr>
          <w:p w14:paraId="7B6E155D" w14:textId="77777777" w:rsidR="00911601" w:rsidRPr="00D23618" w:rsidRDefault="00911601" w:rsidP="00911601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Характеристика мероприятия</w:t>
            </w:r>
          </w:p>
        </w:tc>
        <w:tc>
          <w:tcPr>
            <w:tcW w:w="2410" w:type="dxa"/>
            <w:vMerge w:val="restart"/>
          </w:tcPr>
          <w:p w14:paraId="49367AF5" w14:textId="77777777" w:rsidR="00911601" w:rsidRPr="00D23618" w:rsidRDefault="00911601" w:rsidP="00911601">
            <w:pPr>
              <w:pStyle w:val="TableParagraph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Связь с показателями структурного элемента</w:t>
            </w:r>
          </w:p>
        </w:tc>
      </w:tr>
      <w:tr w:rsidR="00911601" w:rsidRPr="00D23618" w14:paraId="3FC63E04" w14:textId="77777777" w:rsidTr="00911601">
        <w:trPr>
          <w:trHeight w:val="20"/>
        </w:trPr>
        <w:tc>
          <w:tcPr>
            <w:tcW w:w="3970" w:type="dxa"/>
            <w:vMerge/>
            <w:tcBorders>
              <w:top w:val="nil"/>
            </w:tcBorders>
          </w:tcPr>
          <w:p w14:paraId="139F7089" w14:textId="77777777" w:rsidR="00911601" w:rsidRPr="00D23618" w:rsidRDefault="00911601" w:rsidP="00911601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6AD06D1" w14:textId="77777777" w:rsidR="00911601" w:rsidRPr="00D23618" w:rsidRDefault="00911601" w:rsidP="0091160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6EB71F8" w14:textId="77777777" w:rsidR="00911601" w:rsidRPr="00D23618" w:rsidRDefault="00911601" w:rsidP="00911601">
            <w:pPr>
              <w:rPr>
                <w:lang w:val="ru-RU"/>
              </w:rPr>
            </w:pPr>
          </w:p>
        </w:tc>
        <w:tc>
          <w:tcPr>
            <w:tcW w:w="1276" w:type="dxa"/>
          </w:tcPr>
          <w:p w14:paraId="617FFC1A" w14:textId="77777777" w:rsidR="00911601" w:rsidRDefault="00911601" w:rsidP="00911601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1276" w:type="dxa"/>
          </w:tcPr>
          <w:p w14:paraId="05F75674" w14:textId="77777777" w:rsidR="00911601" w:rsidRDefault="00911601" w:rsidP="00911601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7CBC4DEB" w14:textId="77777777" w:rsidR="00911601" w:rsidRPr="00D23618" w:rsidRDefault="00911601" w:rsidP="00911601">
            <w:pPr>
              <w:pStyle w:val="TableParagraph"/>
              <w:ind w:left="17" w:right="3"/>
              <w:jc w:val="center"/>
            </w:pPr>
            <w:r>
              <w:rPr>
                <w:lang w:val="ru-RU"/>
              </w:rPr>
              <w:t>2028 год</w:t>
            </w:r>
          </w:p>
        </w:tc>
        <w:tc>
          <w:tcPr>
            <w:tcW w:w="3118" w:type="dxa"/>
            <w:vMerge/>
          </w:tcPr>
          <w:p w14:paraId="5F062FE6" w14:textId="77777777" w:rsidR="00911601" w:rsidRPr="00D23618" w:rsidRDefault="00911601" w:rsidP="00911601">
            <w:pPr>
              <w:pStyle w:val="TableParagraph"/>
              <w:ind w:left="17" w:right="3"/>
              <w:jc w:val="center"/>
            </w:pPr>
          </w:p>
        </w:tc>
        <w:tc>
          <w:tcPr>
            <w:tcW w:w="2410" w:type="dxa"/>
            <w:vMerge/>
          </w:tcPr>
          <w:p w14:paraId="0B686A64" w14:textId="77777777" w:rsidR="00911601" w:rsidRPr="00D23618" w:rsidRDefault="00911601" w:rsidP="00911601">
            <w:pPr>
              <w:pStyle w:val="TableParagraph"/>
              <w:ind w:left="13"/>
              <w:jc w:val="center"/>
            </w:pPr>
          </w:p>
        </w:tc>
      </w:tr>
      <w:tr w:rsidR="00911601" w:rsidRPr="00D23618" w14:paraId="20BE29CC" w14:textId="77777777" w:rsidTr="00911601">
        <w:trPr>
          <w:trHeight w:val="20"/>
        </w:trPr>
        <w:tc>
          <w:tcPr>
            <w:tcW w:w="15877" w:type="dxa"/>
            <w:gridSpan w:val="8"/>
            <w:tcBorders>
              <w:top w:val="nil"/>
            </w:tcBorders>
          </w:tcPr>
          <w:p w14:paraId="3346086E" w14:textId="77777777" w:rsidR="00911601" w:rsidRPr="004276ED" w:rsidRDefault="00911601" w:rsidP="00911601">
            <w:pPr>
              <w:pStyle w:val="TableParagraph"/>
              <w:ind w:left="13"/>
              <w:rPr>
                <w:i/>
                <w:iCs/>
                <w:lang w:val="ru-RU"/>
              </w:rPr>
            </w:pPr>
            <w:r>
              <w:rPr>
                <w:iCs/>
                <w:lang w:val="ru-RU"/>
              </w:rPr>
              <w:t xml:space="preserve"> </w:t>
            </w:r>
            <w:r w:rsidRPr="004276ED">
              <w:rPr>
                <w:i/>
                <w:iCs/>
                <w:lang w:val="ru-RU"/>
              </w:rPr>
              <w:t xml:space="preserve">Задача: </w:t>
            </w:r>
            <w:r>
              <w:rPr>
                <w:i/>
                <w:iCs/>
                <w:lang w:val="ru-RU"/>
              </w:rPr>
              <w:t>В</w:t>
            </w:r>
            <w:r w:rsidRPr="004276ED">
              <w:rPr>
                <w:i/>
                <w:iCs/>
                <w:lang w:val="ru-RU"/>
              </w:rPr>
              <w:t>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</w:tc>
      </w:tr>
      <w:tr w:rsidR="00911601" w:rsidRPr="00D23618" w14:paraId="401706C2" w14:textId="77777777" w:rsidTr="00911601">
        <w:trPr>
          <w:trHeight w:val="1212"/>
        </w:trPr>
        <w:tc>
          <w:tcPr>
            <w:tcW w:w="3970" w:type="dxa"/>
          </w:tcPr>
          <w:p w14:paraId="3A5635AD" w14:textId="77777777" w:rsidR="00911601" w:rsidRPr="00C20727" w:rsidRDefault="00911601" w:rsidP="00911601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Выполнены мероприятия по обеспечению дорожно – эксплуатационной техникой</w:t>
            </w:r>
          </w:p>
        </w:tc>
        <w:tc>
          <w:tcPr>
            <w:tcW w:w="1417" w:type="dxa"/>
          </w:tcPr>
          <w:p w14:paraId="1855FB07" w14:textId="77777777" w:rsidR="00911601" w:rsidRPr="00BE4D7B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134" w:type="dxa"/>
          </w:tcPr>
          <w:p w14:paraId="358BF277" w14:textId="77777777" w:rsidR="00911601" w:rsidRPr="00BE4D7B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14:paraId="54E19E8A" w14:textId="77777777" w:rsidR="00911601" w:rsidRPr="00C41833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14:paraId="6E8BEFC5" w14:textId="77777777" w:rsidR="00911601" w:rsidRPr="00C41833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14:paraId="097A3807" w14:textId="77777777" w:rsidR="00911601" w:rsidRPr="00C41833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118" w:type="dxa"/>
          </w:tcPr>
          <w:p w14:paraId="30C427E8" w14:textId="77777777" w:rsidR="00911601" w:rsidRPr="00A37772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Приобретение дорожно – эксплуатационной техники</w:t>
            </w:r>
          </w:p>
          <w:p w14:paraId="703BAE12" w14:textId="77777777" w:rsidR="00911601" w:rsidRPr="005F5BC0" w:rsidRDefault="00911601" w:rsidP="00911601">
            <w:pPr>
              <w:adjustRightInd w:val="0"/>
              <w:rPr>
                <w:lang w:val="ru-RU"/>
              </w:rPr>
            </w:pPr>
          </w:p>
        </w:tc>
        <w:tc>
          <w:tcPr>
            <w:tcW w:w="2410" w:type="dxa"/>
          </w:tcPr>
          <w:p w14:paraId="3C91CA9F" w14:textId="77777777" w:rsidR="00911601" w:rsidRPr="00BE4D7B" w:rsidRDefault="00911601" w:rsidP="00911601">
            <w:pPr>
              <w:pStyle w:val="TableParagraph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приобретенной дорожно – эксплуатационной техники</w:t>
            </w:r>
          </w:p>
        </w:tc>
      </w:tr>
    </w:tbl>
    <w:p w14:paraId="4E6B27E1" w14:textId="77777777" w:rsidR="00911601" w:rsidRPr="001449C7" w:rsidRDefault="00911601" w:rsidP="00911601">
      <w:pPr>
        <w:ind w:left="5966"/>
        <w:jc w:val="center"/>
        <w:rPr>
          <w:b/>
        </w:rPr>
      </w:pPr>
    </w:p>
    <w:p w14:paraId="7FE5AFB0" w14:textId="77777777" w:rsidR="00911601" w:rsidRDefault="00911601" w:rsidP="00911601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1E1AF" w14:textId="77777777" w:rsidR="00911601" w:rsidRPr="00D23618" w:rsidRDefault="00911601" w:rsidP="00911601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5C8BBC08" w14:textId="77777777" w:rsidR="00911601" w:rsidRPr="001449C7" w:rsidRDefault="00911601" w:rsidP="00911601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813"/>
        <w:gridCol w:w="1984"/>
        <w:gridCol w:w="1985"/>
        <w:gridCol w:w="1842"/>
        <w:gridCol w:w="3119"/>
      </w:tblGrid>
      <w:tr w:rsidR="00911601" w:rsidRPr="001449C7" w14:paraId="4B85127A" w14:textId="77777777" w:rsidTr="00911601">
        <w:trPr>
          <w:trHeight w:val="474"/>
        </w:trPr>
        <w:tc>
          <w:tcPr>
            <w:tcW w:w="705" w:type="dxa"/>
            <w:vMerge w:val="restart"/>
            <w:vAlign w:val="center"/>
          </w:tcPr>
          <w:p w14:paraId="77B9675A" w14:textId="77777777" w:rsidR="00911601" w:rsidRPr="001449C7" w:rsidRDefault="00911601" w:rsidP="00911601">
            <w:pPr>
              <w:pStyle w:val="TableParagraph"/>
              <w:ind w:left="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 xml:space="preserve">№ </w:t>
            </w:r>
            <w:proofErr w:type="gramStart"/>
            <w:r w:rsidRPr="001449C7">
              <w:rPr>
                <w:lang w:val="ru-RU"/>
              </w:rPr>
              <w:t>п</w:t>
            </w:r>
            <w:proofErr w:type="gramEnd"/>
            <w:r w:rsidRPr="001449C7">
              <w:rPr>
                <w:lang w:val="ru-RU"/>
              </w:rPr>
              <w:t>/п</w:t>
            </w:r>
          </w:p>
        </w:tc>
        <w:tc>
          <w:tcPr>
            <w:tcW w:w="5813" w:type="dxa"/>
            <w:vMerge w:val="restart"/>
            <w:vAlign w:val="center"/>
          </w:tcPr>
          <w:p w14:paraId="1EBEEFD8" w14:textId="77777777" w:rsidR="00911601" w:rsidRPr="001449C7" w:rsidRDefault="00911601" w:rsidP="00911601">
            <w:pPr>
              <w:pStyle w:val="TableParagraph"/>
              <w:ind w:left="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Наименование мероприятия (результата)</w:t>
            </w:r>
          </w:p>
        </w:tc>
        <w:tc>
          <w:tcPr>
            <w:tcW w:w="5811" w:type="dxa"/>
            <w:gridSpan w:val="3"/>
          </w:tcPr>
          <w:p w14:paraId="1E03E698" w14:textId="77777777" w:rsidR="00911601" w:rsidRPr="00AE6D6B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 xml:space="preserve">Объем финансового обеспечения по годам реализации, </w:t>
            </w:r>
            <w:r>
              <w:rPr>
                <w:lang w:val="ru-RU"/>
              </w:rPr>
              <w:t xml:space="preserve">тыс. </w:t>
            </w:r>
            <w:r w:rsidRPr="001449C7">
              <w:rPr>
                <w:lang w:val="ru-RU"/>
              </w:rPr>
              <w:t>рублей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16B226BE" w14:textId="77777777" w:rsidR="00911601" w:rsidRPr="00805706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805706">
              <w:rPr>
                <w:lang w:val="ru-RU"/>
              </w:rPr>
              <w:t>Всего</w:t>
            </w:r>
          </w:p>
        </w:tc>
      </w:tr>
      <w:tr w:rsidR="00911601" w:rsidRPr="001449C7" w14:paraId="28BE614D" w14:textId="77777777" w:rsidTr="00911601">
        <w:trPr>
          <w:trHeight w:val="199"/>
        </w:trPr>
        <w:tc>
          <w:tcPr>
            <w:tcW w:w="705" w:type="dxa"/>
            <w:vMerge/>
          </w:tcPr>
          <w:p w14:paraId="4B22A8CA" w14:textId="77777777" w:rsidR="00911601" w:rsidRPr="00805706" w:rsidRDefault="00911601" w:rsidP="009116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0BB21864" w14:textId="77777777" w:rsidR="00911601" w:rsidRPr="001449C7" w:rsidRDefault="00911601" w:rsidP="009116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14:paraId="4A5E60FC" w14:textId="77777777" w:rsidR="00911601" w:rsidRPr="00210CEF" w:rsidRDefault="00911601" w:rsidP="00911601">
            <w:pPr>
              <w:pStyle w:val="TableParagraph"/>
              <w:ind w:left="1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2026 год</w:t>
            </w:r>
          </w:p>
        </w:tc>
        <w:tc>
          <w:tcPr>
            <w:tcW w:w="1985" w:type="dxa"/>
          </w:tcPr>
          <w:p w14:paraId="21BB8747" w14:textId="77777777" w:rsidR="00911601" w:rsidRPr="007B67EB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842" w:type="dxa"/>
          </w:tcPr>
          <w:p w14:paraId="32417F91" w14:textId="77777777" w:rsidR="00911601" w:rsidRPr="007B67EB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2028 год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5C7B02D" w14:textId="77777777" w:rsidR="00911601" w:rsidRPr="00805706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</w:p>
        </w:tc>
      </w:tr>
      <w:tr w:rsidR="00911601" w:rsidRPr="001449C7" w14:paraId="1C1CE688" w14:textId="77777777" w:rsidTr="00911601">
        <w:trPr>
          <w:trHeight w:val="253"/>
        </w:trPr>
        <w:tc>
          <w:tcPr>
            <w:tcW w:w="705" w:type="dxa"/>
          </w:tcPr>
          <w:p w14:paraId="2AA78E3B" w14:textId="77777777" w:rsidR="00911601" w:rsidRPr="001449C7" w:rsidRDefault="00911601" w:rsidP="00911601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1</w:t>
            </w:r>
          </w:p>
        </w:tc>
        <w:tc>
          <w:tcPr>
            <w:tcW w:w="5813" w:type="dxa"/>
          </w:tcPr>
          <w:p w14:paraId="79083D4E" w14:textId="77777777" w:rsidR="00911601" w:rsidRPr="001449C7" w:rsidRDefault="00911601" w:rsidP="00911601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2</w:t>
            </w:r>
          </w:p>
        </w:tc>
        <w:tc>
          <w:tcPr>
            <w:tcW w:w="1984" w:type="dxa"/>
          </w:tcPr>
          <w:p w14:paraId="4C24CB4D" w14:textId="77777777" w:rsidR="00911601" w:rsidRPr="001449C7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14:paraId="3A982D74" w14:textId="77777777" w:rsidR="00911601" w:rsidRPr="007B67EB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7B1484DE" w14:textId="77777777" w:rsidR="00911601" w:rsidRPr="007B67EB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9" w:type="dxa"/>
          </w:tcPr>
          <w:p w14:paraId="5D3A2EA9" w14:textId="77777777" w:rsidR="00911601" w:rsidRPr="001449C7" w:rsidRDefault="00911601" w:rsidP="00911601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11601" w:rsidRPr="001449C7" w14:paraId="1FD654B2" w14:textId="77777777" w:rsidTr="00911601">
        <w:trPr>
          <w:trHeight w:val="267"/>
        </w:trPr>
        <w:tc>
          <w:tcPr>
            <w:tcW w:w="705" w:type="dxa"/>
          </w:tcPr>
          <w:p w14:paraId="1BC4C0C8" w14:textId="77777777" w:rsidR="00911601" w:rsidRPr="001449C7" w:rsidRDefault="00911601" w:rsidP="00911601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1449C7">
              <w:rPr>
                <w:lang w:val="ru-RU"/>
              </w:rPr>
              <w:t>1</w:t>
            </w:r>
          </w:p>
        </w:tc>
        <w:tc>
          <w:tcPr>
            <w:tcW w:w="14743" w:type="dxa"/>
            <w:gridSpan w:val="5"/>
          </w:tcPr>
          <w:p w14:paraId="6624762C" w14:textId="77777777" w:rsidR="00911601" w:rsidRPr="00BB4444" w:rsidRDefault="00911601" w:rsidP="00911601">
            <w:pPr>
              <w:pStyle w:val="TableParagraph"/>
              <w:rPr>
                <w:i/>
                <w:iCs/>
                <w:lang w:val="ru-RU"/>
              </w:rPr>
            </w:pPr>
            <w:r w:rsidRPr="00BB4444">
              <w:rPr>
                <w:i/>
                <w:iCs/>
                <w:lang w:val="ru-RU"/>
              </w:rPr>
              <w:t>Задача</w:t>
            </w:r>
            <w:r w:rsidRPr="004276ED"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ru-RU"/>
              </w:rPr>
              <w:t>В</w:t>
            </w:r>
            <w:r w:rsidRPr="004276ED">
              <w:rPr>
                <w:i/>
                <w:iCs/>
                <w:lang w:val="ru-RU"/>
              </w:rPr>
              <w:t>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</w:tc>
      </w:tr>
      <w:tr w:rsidR="00911601" w:rsidRPr="00C636EF" w14:paraId="6903000C" w14:textId="77777777" w:rsidTr="00911601">
        <w:trPr>
          <w:trHeight w:val="288"/>
        </w:trPr>
        <w:tc>
          <w:tcPr>
            <w:tcW w:w="705" w:type="dxa"/>
          </w:tcPr>
          <w:p w14:paraId="7C7BFAEA" w14:textId="77777777" w:rsidR="00911601" w:rsidRPr="00C64640" w:rsidRDefault="00911601" w:rsidP="00911601">
            <w:pPr>
              <w:pStyle w:val="TableParagraph"/>
              <w:ind w:left="62"/>
              <w:rPr>
                <w:b/>
                <w:bCs/>
                <w:lang w:val="ru-RU"/>
              </w:rPr>
            </w:pPr>
            <w:r w:rsidRPr="00C64640">
              <w:rPr>
                <w:b/>
                <w:bCs/>
                <w:lang w:val="ru-RU"/>
              </w:rPr>
              <w:t xml:space="preserve"> 1.1.</w:t>
            </w:r>
          </w:p>
        </w:tc>
        <w:tc>
          <w:tcPr>
            <w:tcW w:w="14743" w:type="dxa"/>
            <w:gridSpan w:val="5"/>
          </w:tcPr>
          <w:p w14:paraId="3B55E36F" w14:textId="77777777" w:rsidR="00911601" w:rsidRPr="00C64640" w:rsidRDefault="00911601" w:rsidP="00911601">
            <w:pPr>
              <w:pStyle w:val="TableParagraph"/>
              <w:rPr>
                <w:b/>
                <w:bCs/>
                <w:lang w:val="ru-RU"/>
              </w:rPr>
            </w:pPr>
            <w:r w:rsidRPr="00C64640">
              <w:rPr>
                <w:b/>
                <w:bCs/>
                <w:lang w:val="ru-RU"/>
              </w:rPr>
              <w:t xml:space="preserve">Мероприятие: </w:t>
            </w:r>
            <w:r>
              <w:rPr>
                <w:b/>
                <w:bCs/>
                <w:lang w:val="ru-RU"/>
              </w:rPr>
              <w:t>«</w:t>
            </w:r>
            <w:r w:rsidRPr="00AE7356">
              <w:rPr>
                <w:b/>
                <w:bCs/>
                <w:lang w:val="ru-RU"/>
              </w:rPr>
              <w:t>Выполнены мероприятия по обеспечению  дорожно – эксплуатационной техникой</w:t>
            </w:r>
            <w:r w:rsidRPr="00496889">
              <w:rPr>
                <w:b/>
                <w:bCs/>
                <w:lang w:val="ru-RU"/>
              </w:rPr>
              <w:t>»</w:t>
            </w:r>
          </w:p>
        </w:tc>
      </w:tr>
      <w:tr w:rsidR="00911601" w:rsidRPr="000E2CCF" w14:paraId="1DC044A1" w14:textId="77777777" w:rsidTr="00911601">
        <w:trPr>
          <w:trHeight w:val="265"/>
        </w:trPr>
        <w:tc>
          <w:tcPr>
            <w:tcW w:w="705" w:type="dxa"/>
          </w:tcPr>
          <w:p w14:paraId="3325CDB0" w14:textId="77777777" w:rsidR="00911601" w:rsidRPr="00C64640" w:rsidRDefault="00911601" w:rsidP="00911601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lang w:val="ru-RU"/>
              </w:rPr>
            </w:pPr>
          </w:p>
        </w:tc>
        <w:tc>
          <w:tcPr>
            <w:tcW w:w="5813" w:type="dxa"/>
          </w:tcPr>
          <w:p w14:paraId="4C50A00B" w14:textId="77777777" w:rsidR="00911601" w:rsidRPr="000E2CCF" w:rsidRDefault="00911601" w:rsidP="00911601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rPr>
                <w:bCs/>
              </w:rPr>
              <w:t>всего</w:t>
            </w:r>
            <w:proofErr w:type="spellEnd"/>
            <w:r w:rsidRPr="000E2CCF">
              <w:rPr>
                <w:bCs/>
              </w:rPr>
              <w:t xml:space="preserve">, в </w:t>
            </w:r>
            <w:proofErr w:type="spellStart"/>
            <w:r w:rsidRPr="000E2CCF">
              <w:rPr>
                <w:bCs/>
              </w:rPr>
              <w:t>том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числе</w:t>
            </w:r>
            <w:proofErr w:type="spellEnd"/>
            <w:r w:rsidRPr="000E2CCF">
              <w:rPr>
                <w:bCs/>
              </w:rPr>
              <w:t>:</w:t>
            </w:r>
          </w:p>
        </w:tc>
        <w:tc>
          <w:tcPr>
            <w:tcW w:w="1984" w:type="dxa"/>
          </w:tcPr>
          <w:p w14:paraId="4C18AE4C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1 111,1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36D74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ADECB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517201EA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1 111,1</w:t>
            </w:r>
          </w:p>
        </w:tc>
      </w:tr>
      <w:tr w:rsidR="00911601" w:rsidRPr="000E2CCF" w14:paraId="31946659" w14:textId="77777777" w:rsidTr="00911601">
        <w:trPr>
          <w:trHeight w:val="265"/>
        </w:trPr>
        <w:tc>
          <w:tcPr>
            <w:tcW w:w="705" w:type="dxa"/>
          </w:tcPr>
          <w:p w14:paraId="74158710" w14:textId="77777777" w:rsidR="00911601" w:rsidRPr="00C64640" w:rsidRDefault="00911601" w:rsidP="00911601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78EB61F3" w14:textId="4288D42F" w:rsidR="00911601" w:rsidRPr="00AE11F9" w:rsidRDefault="00911601" w:rsidP="00911601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t>федеральный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7919B244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8D8CE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24BA6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561CFFF6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911601" w:rsidRPr="000E2CCF" w14:paraId="4A5D5C4C" w14:textId="77777777" w:rsidTr="00911601">
        <w:trPr>
          <w:trHeight w:val="265"/>
        </w:trPr>
        <w:tc>
          <w:tcPr>
            <w:tcW w:w="705" w:type="dxa"/>
          </w:tcPr>
          <w:p w14:paraId="25271FFA" w14:textId="77777777" w:rsidR="00911601" w:rsidRPr="00C64640" w:rsidRDefault="00911601" w:rsidP="00911601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690283C6" w14:textId="130DA7F4" w:rsidR="00911601" w:rsidRPr="000E2CCF" w:rsidRDefault="00911601" w:rsidP="00911601">
            <w:pPr>
              <w:pStyle w:val="TableParagraph"/>
              <w:ind w:left="62" w:right="539"/>
              <w:rPr>
                <w:bCs/>
              </w:rPr>
            </w:pPr>
            <w:proofErr w:type="spellStart"/>
            <w:r w:rsidRPr="000E2CCF">
              <w:t>областной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2086277C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1 000,0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590BE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BAEA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09458072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1 00</w:t>
            </w:r>
            <w:r w:rsidRPr="000E2CCF">
              <w:rPr>
                <w:bCs/>
                <w:lang w:val="ru-RU"/>
              </w:rPr>
              <w:t>0,0</w:t>
            </w:r>
          </w:p>
        </w:tc>
      </w:tr>
      <w:tr w:rsidR="00911601" w:rsidRPr="000E2CCF" w14:paraId="273DDE66" w14:textId="77777777" w:rsidTr="00911601">
        <w:trPr>
          <w:trHeight w:val="259"/>
        </w:trPr>
        <w:tc>
          <w:tcPr>
            <w:tcW w:w="705" w:type="dxa"/>
          </w:tcPr>
          <w:p w14:paraId="7AAAA300" w14:textId="77777777" w:rsidR="00911601" w:rsidRPr="00C64640" w:rsidRDefault="00911601" w:rsidP="00911601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7F3C3D91" w14:textId="77777777" w:rsidR="00911601" w:rsidRPr="000E2CCF" w:rsidRDefault="00911601" w:rsidP="00911601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rPr>
                <w:bCs/>
              </w:rPr>
              <w:t>местный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4512EC92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717D" w14:textId="77777777" w:rsidR="00911601" w:rsidRPr="00EF1123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070B8" w14:textId="77777777" w:rsidR="00911601" w:rsidRPr="00EF1123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3CE13869" w14:textId="77777777" w:rsidR="00911601" w:rsidRPr="000E2CCF" w:rsidRDefault="00911601" w:rsidP="00911601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111,1</w:t>
            </w:r>
          </w:p>
        </w:tc>
      </w:tr>
      <w:tr w:rsidR="00911601" w:rsidRPr="000E2CCF" w14:paraId="0BB8F713" w14:textId="77777777" w:rsidTr="00911601">
        <w:trPr>
          <w:trHeight w:val="259"/>
        </w:trPr>
        <w:tc>
          <w:tcPr>
            <w:tcW w:w="705" w:type="dxa"/>
          </w:tcPr>
          <w:p w14:paraId="0B89C91F" w14:textId="77777777" w:rsidR="00911601" w:rsidRPr="00C64640" w:rsidRDefault="00911601" w:rsidP="00911601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3FF56A7A" w14:textId="00107964" w:rsidR="00911601" w:rsidRPr="000E2CCF" w:rsidRDefault="00911601" w:rsidP="00911601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t>иные</w:t>
            </w:r>
            <w:proofErr w:type="spellEnd"/>
            <w:r w:rsidRPr="000E2CCF">
              <w:t xml:space="preserve"> </w:t>
            </w:r>
            <w:r w:rsidRPr="000E2CCF">
              <w:rPr>
                <w:lang w:val="ru-RU"/>
              </w:rPr>
              <w:t>источники</w:t>
            </w:r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45029759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500AF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7FAC4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454BE5BA" w14:textId="77777777" w:rsidR="00911601" w:rsidRPr="000E2CCF" w:rsidRDefault="00911601" w:rsidP="00911601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</w:tbl>
    <w:p w14:paraId="51EB59F6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32"/>
          <w:szCs w:val="32"/>
        </w:rPr>
      </w:pPr>
    </w:p>
    <w:p w14:paraId="4CE705D6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5D7C9EB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26A1AC8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B923F66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497169A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34AF705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DF37C4B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0F41E4B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03ADCF1" w14:textId="77777777" w:rsidR="00911601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D3ADE24" w14:textId="77777777" w:rsidR="00911601" w:rsidRPr="00D23618" w:rsidRDefault="00911601" w:rsidP="00911601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5.План реализации структурного элемента</w:t>
      </w:r>
    </w:p>
    <w:p w14:paraId="56690E0D" w14:textId="77777777" w:rsidR="00911601" w:rsidRPr="001449C7" w:rsidRDefault="00911601" w:rsidP="00911601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911601" w:rsidRPr="001449C7" w14:paraId="69EDD1E1" w14:textId="77777777" w:rsidTr="00911601">
        <w:trPr>
          <w:trHeight w:val="1216"/>
        </w:trPr>
        <w:tc>
          <w:tcPr>
            <w:tcW w:w="6518" w:type="dxa"/>
          </w:tcPr>
          <w:p w14:paraId="174CF60C" w14:textId="77777777" w:rsidR="00911601" w:rsidRPr="001449C7" w:rsidRDefault="00911601" w:rsidP="00911601">
            <w:pPr>
              <w:pStyle w:val="TableParagraph"/>
              <w:rPr>
                <w:b/>
                <w:lang w:val="ru-RU"/>
              </w:rPr>
            </w:pPr>
          </w:p>
          <w:p w14:paraId="7E87DE5B" w14:textId="77777777" w:rsidR="00911601" w:rsidRPr="001449C7" w:rsidRDefault="00911601" w:rsidP="00911601">
            <w:pPr>
              <w:pStyle w:val="TableParagraph"/>
              <w:ind w:left="165" w:right="156" w:firstLine="1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3D6A4B82" w14:textId="77777777" w:rsidR="00911601" w:rsidRPr="001449C7" w:rsidRDefault="00911601" w:rsidP="00911601">
            <w:pPr>
              <w:pStyle w:val="TableParagraph"/>
              <w:ind w:left="191" w:right="181" w:hanging="1"/>
              <w:jc w:val="center"/>
            </w:pPr>
            <w:proofErr w:type="spellStart"/>
            <w:r w:rsidRPr="001449C7">
              <w:t>Дата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наступления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контрольной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точки</w:t>
            </w:r>
            <w:proofErr w:type="spellEnd"/>
          </w:p>
        </w:tc>
        <w:tc>
          <w:tcPr>
            <w:tcW w:w="4395" w:type="dxa"/>
          </w:tcPr>
          <w:p w14:paraId="31DF9D35" w14:textId="77777777" w:rsidR="00911601" w:rsidRPr="001449C7" w:rsidRDefault="00911601" w:rsidP="00911601">
            <w:pPr>
              <w:pStyle w:val="TableParagraph"/>
              <w:ind w:left="78" w:right="69" w:hanging="3"/>
              <w:jc w:val="center"/>
              <w:rPr>
                <w:lang w:val="ru-RU"/>
              </w:rPr>
            </w:pPr>
            <w:proofErr w:type="gramStart"/>
            <w:r w:rsidRPr="001449C7">
              <w:rPr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2551" w:type="dxa"/>
          </w:tcPr>
          <w:p w14:paraId="6A9ED211" w14:textId="77777777" w:rsidR="00911601" w:rsidRPr="001449C7" w:rsidRDefault="00911601" w:rsidP="00911601">
            <w:pPr>
              <w:pStyle w:val="TableParagraph"/>
              <w:ind w:left="61" w:right="53" w:firstLine="2"/>
              <w:jc w:val="center"/>
            </w:pPr>
            <w:proofErr w:type="spellStart"/>
            <w:r w:rsidRPr="001449C7">
              <w:t>Вид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подтверждающего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документа</w:t>
            </w:r>
            <w:proofErr w:type="spellEnd"/>
          </w:p>
        </w:tc>
      </w:tr>
      <w:tr w:rsidR="00911601" w:rsidRPr="001449C7" w14:paraId="76F0FA6A" w14:textId="77777777" w:rsidTr="00911601">
        <w:trPr>
          <w:trHeight w:val="20"/>
        </w:trPr>
        <w:tc>
          <w:tcPr>
            <w:tcW w:w="6518" w:type="dxa"/>
          </w:tcPr>
          <w:p w14:paraId="6399A0AB" w14:textId="77777777" w:rsidR="00911601" w:rsidRPr="001449C7" w:rsidRDefault="00911601" w:rsidP="00911601">
            <w:pPr>
              <w:pStyle w:val="TableParagraph"/>
              <w:ind w:left="4"/>
              <w:jc w:val="center"/>
            </w:pPr>
            <w:r w:rsidRPr="001449C7">
              <w:t>1</w:t>
            </w:r>
          </w:p>
        </w:tc>
        <w:tc>
          <w:tcPr>
            <w:tcW w:w="1842" w:type="dxa"/>
          </w:tcPr>
          <w:p w14:paraId="17B5AA99" w14:textId="77777777" w:rsidR="00911601" w:rsidRPr="001449C7" w:rsidRDefault="00911601" w:rsidP="00911601">
            <w:pPr>
              <w:pStyle w:val="TableParagraph"/>
              <w:ind w:left="6"/>
              <w:jc w:val="center"/>
            </w:pPr>
            <w:r w:rsidRPr="001449C7">
              <w:t>2</w:t>
            </w:r>
          </w:p>
        </w:tc>
        <w:tc>
          <w:tcPr>
            <w:tcW w:w="4395" w:type="dxa"/>
          </w:tcPr>
          <w:p w14:paraId="2F5E6754" w14:textId="77777777" w:rsidR="00911601" w:rsidRPr="001449C7" w:rsidRDefault="00911601" w:rsidP="00911601">
            <w:pPr>
              <w:pStyle w:val="TableParagraph"/>
              <w:ind w:left="4" w:right="1"/>
              <w:jc w:val="center"/>
            </w:pPr>
            <w:r w:rsidRPr="001449C7">
              <w:t>3</w:t>
            </w:r>
          </w:p>
        </w:tc>
        <w:tc>
          <w:tcPr>
            <w:tcW w:w="2551" w:type="dxa"/>
          </w:tcPr>
          <w:p w14:paraId="53AEE0C0" w14:textId="77777777" w:rsidR="00911601" w:rsidRPr="001449C7" w:rsidRDefault="00911601" w:rsidP="00911601">
            <w:pPr>
              <w:pStyle w:val="TableParagraph"/>
              <w:ind w:left="6" w:right="1"/>
              <w:jc w:val="center"/>
            </w:pPr>
            <w:r w:rsidRPr="001449C7">
              <w:t>4</w:t>
            </w:r>
          </w:p>
        </w:tc>
      </w:tr>
      <w:tr w:rsidR="00911601" w:rsidRPr="001449C7" w14:paraId="116E2B0E" w14:textId="77777777" w:rsidTr="00911601">
        <w:trPr>
          <w:trHeight w:val="20"/>
        </w:trPr>
        <w:tc>
          <w:tcPr>
            <w:tcW w:w="15306" w:type="dxa"/>
            <w:gridSpan w:val="4"/>
          </w:tcPr>
          <w:p w14:paraId="15C3BE74" w14:textId="77777777" w:rsidR="00911601" w:rsidRPr="0049113B" w:rsidRDefault="00911601" w:rsidP="00911601">
            <w:pPr>
              <w:pStyle w:val="TableParagraph"/>
              <w:rPr>
                <w:lang w:val="ru-RU"/>
              </w:rPr>
            </w:pPr>
            <w:r w:rsidRPr="0049113B">
              <w:rPr>
                <w:lang w:val="ru-RU"/>
              </w:rPr>
              <w:t>Мероприятие</w:t>
            </w:r>
            <w:r w:rsidRPr="0049113B">
              <w:rPr>
                <w:w w:val="150"/>
                <w:lang w:val="ru-RU"/>
              </w:rPr>
              <w:t xml:space="preserve"> </w:t>
            </w:r>
            <w:r w:rsidRPr="0049113B">
              <w:rPr>
                <w:lang w:val="ru-RU"/>
              </w:rPr>
              <w:t>(результат)</w:t>
            </w:r>
            <w:r>
              <w:rPr>
                <w:lang w:val="ru-RU"/>
              </w:rPr>
              <w:t xml:space="preserve"> </w:t>
            </w:r>
            <w:r w:rsidRPr="0049113B">
              <w:rPr>
                <w:lang w:val="ru-RU"/>
              </w:rPr>
              <w:t>«</w:t>
            </w:r>
            <w:r>
              <w:rPr>
                <w:lang w:val="ru-RU"/>
              </w:rPr>
              <w:t xml:space="preserve">Выполнены мероприятия по обеспечению </w:t>
            </w:r>
            <w:r>
              <w:rPr>
                <w:color w:val="00000A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дорожно – эксплуатационной техникой» </w:t>
            </w:r>
          </w:p>
        </w:tc>
      </w:tr>
      <w:tr w:rsidR="00911601" w:rsidRPr="001449C7" w14:paraId="21CCBA7F" w14:textId="77777777" w:rsidTr="00911601">
        <w:trPr>
          <w:trHeight w:val="20"/>
        </w:trPr>
        <w:tc>
          <w:tcPr>
            <w:tcW w:w="6518" w:type="dxa"/>
          </w:tcPr>
          <w:p w14:paraId="4A76736E" w14:textId="77777777" w:rsidR="00911601" w:rsidRPr="00623C86" w:rsidRDefault="00911601" w:rsidP="00911601">
            <w:pPr>
              <w:pStyle w:val="TableParagraph"/>
              <w:ind w:left="59"/>
              <w:rPr>
                <w:lang w:val="ru-RU"/>
              </w:rPr>
            </w:pPr>
            <w:r w:rsidRPr="00623C86">
              <w:rPr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3D371768" w14:textId="77777777" w:rsidR="00911601" w:rsidRPr="0004766A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0589BF76" w14:textId="387DCB31" w:rsidR="00911601" w:rsidRDefault="005B4B22" w:rsidP="00911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1082BAB5" w14:textId="77777777" w:rsidR="00911601" w:rsidRPr="0004766A" w:rsidRDefault="00911601" w:rsidP="009116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02416502" w14:textId="77777777" w:rsidR="00911601" w:rsidRPr="0004766A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Контракт</w:t>
            </w:r>
          </w:p>
        </w:tc>
      </w:tr>
      <w:tr w:rsidR="00911601" w:rsidRPr="001449C7" w14:paraId="66A3C169" w14:textId="77777777" w:rsidTr="00911601">
        <w:trPr>
          <w:trHeight w:val="20"/>
        </w:trPr>
        <w:tc>
          <w:tcPr>
            <w:tcW w:w="6518" w:type="dxa"/>
          </w:tcPr>
          <w:p w14:paraId="461B5987" w14:textId="77777777" w:rsidR="00911601" w:rsidRPr="00623C86" w:rsidRDefault="00911601" w:rsidP="00911601">
            <w:pPr>
              <w:pStyle w:val="TableParagraph"/>
              <w:ind w:left="59"/>
              <w:rPr>
                <w:lang w:val="ru-RU"/>
              </w:rPr>
            </w:pPr>
            <w:r w:rsidRPr="00623C86">
              <w:rPr>
                <w:lang w:val="ru-RU"/>
              </w:rPr>
              <w:t>Контрольная точка 1.2 «Принятие выполненных работ»</w:t>
            </w:r>
          </w:p>
        </w:tc>
        <w:tc>
          <w:tcPr>
            <w:tcW w:w="1842" w:type="dxa"/>
          </w:tcPr>
          <w:p w14:paraId="22467426" w14:textId="77777777" w:rsidR="00911601" w:rsidRPr="002E19EC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127963C2" w14:textId="77777777" w:rsidR="005B4B22" w:rsidRDefault="005B4B22" w:rsidP="005B4B2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28963457" w14:textId="55F4CF3C" w:rsidR="00911601" w:rsidRPr="002E19EC" w:rsidRDefault="005B4B22" w:rsidP="005B4B2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2562C8CC" w14:textId="77777777" w:rsidR="00911601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59BDEFC2" w14:textId="77777777" w:rsidR="00911601" w:rsidRPr="002E19EC" w:rsidRDefault="00911601" w:rsidP="0091160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 КС-3)</w:t>
            </w:r>
          </w:p>
        </w:tc>
      </w:tr>
    </w:tbl>
    <w:p w14:paraId="333FD47A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C72569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CF305DD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34A529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8B0E060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49C8B7C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49FC7E6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0C490B5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FF0348A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D1C623C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4F151F1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8E16298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990251A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DF0FF15" w14:textId="77777777" w:rsidR="00AE11F9" w:rsidRDefault="00AE11F9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9EC4603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846CCB0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F274F7C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03C600A" w14:textId="4E5481AB" w:rsidR="003C2F6F" w:rsidRDefault="003C2F6F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B0EFE">
        <w:rPr>
          <w:rFonts w:ascii="Times New Roman" w:hAnsi="Times New Roman" w:cs="Times New Roman"/>
          <w:sz w:val="28"/>
          <w:szCs w:val="28"/>
        </w:rPr>
        <w:t>№</w:t>
      </w:r>
      <w:r w:rsidR="00911601">
        <w:rPr>
          <w:rFonts w:ascii="Times New Roman" w:hAnsi="Times New Roman" w:cs="Times New Roman"/>
          <w:sz w:val="28"/>
          <w:szCs w:val="28"/>
        </w:rPr>
        <w:t>2</w:t>
      </w:r>
      <w:r w:rsidR="00EB0EFE"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55A0"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5C52FA7F" w14:textId="77777777" w:rsidR="00911601" w:rsidRDefault="00911601" w:rsidP="003C2F6F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91150BE" w14:textId="66EAB340" w:rsidR="00D431C4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D43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085371B4" w14:textId="119E5306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A84D3E" w:rsidRPr="00A84D3E">
        <w:rPr>
          <w:rFonts w:ascii="Times New Roman" w:hAnsi="Times New Roman" w:cs="Times New Roman"/>
          <w:b/>
          <w:sz w:val="28"/>
          <w:szCs w:val="28"/>
        </w:rPr>
        <w:t>Восстановление транспортно-эксплуатационных характеристик автомобильных дорог общего пользования местного значения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3DB05B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33BBF" w14:textId="58D43FDD" w:rsidR="00D430A2" w:rsidRPr="001449C7" w:rsidRDefault="007C4F2E" w:rsidP="007C4F2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430A2" w:rsidRPr="001449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37DA11" w14:textId="77777777" w:rsidR="00D430A2" w:rsidRPr="001449C7" w:rsidRDefault="00D430A2" w:rsidP="00D430A2">
      <w:pPr>
        <w:rPr>
          <w:b/>
          <w:sz w:val="20"/>
          <w:szCs w:val="20"/>
        </w:rPr>
      </w:pPr>
    </w:p>
    <w:tbl>
      <w:tblPr>
        <w:tblStyle w:val="TableNormal"/>
        <w:tblW w:w="1459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6804"/>
      </w:tblGrid>
      <w:tr w:rsidR="00D430A2" w:rsidRPr="001449C7" w14:paraId="6728DE68" w14:textId="77777777" w:rsidTr="00D430A2">
        <w:trPr>
          <w:trHeight w:val="352"/>
        </w:trPr>
        <w:tc>
          <w:tcPr>
            <w:tcW w:w="7795" w:type="dxa"/>
          </w:tcPr>
          <w:p w14:paraId="1BB58330" w14:textId="77777777" w:rsidR="00D430A2" w:rsidRPr="001449C7" w:rsidRDefault="00D430A2" w:rsidP="00D7506B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6804" w:type="dxa"/>
          </w:tcPr>
          <w:p w14:paraId="1D768714" w14:textId="77777777" w:rsidR="00D430A2" w:rsidRPr="001449C7" w:rsidRDefault="00B57CF4" w:rsidP="00D7506B">
            <w:pPr>
              <w:tabs>
                <w:tab w:val="left" w:pos="5779"/>
              </w:tabs>
              <w:rPr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D430A2" w:rsidRPr="001449C7" w14:paraId="17C7F8B8" w14:textId="77777777" w:rsidTr="00D430A2">
        <w:trPr>
          <w:trHeight w:val="286"/>
        </w:trPr>
        <w:tc>
          <w:tcPr>
            <w:tcW w:w="7795" w:type="dxa"/>
          </w:tcPr>
          <w:p w14:paraId="25E93B50" w14:textId="77777777" w:rsidR="00D430A2" w:rsidRPr="001449C7" w:rsidRDefault="00D430A2" w:rsidP="00D7506B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6804" w:type="dxa"/>
          </w:tcPr>
          <w:p w14:paraId="7F952561" w14:textId="1F90AB91" w:rsidR="00D430A2" w:rsidRPr="001449C7" w:rsidRDefault="00D430A2" w:rsidP="003C2F6F">
            <w:pPr>
              <w:pStyle w:val="TableParagraph"/>
              <w:ind w:left="64"/>
              <w:rPr>
                <w:lang w:val="ru-RU"/>
              </w:rPr>
            </w:pPr>
            <w:r w:rsidRPr="000D5BAE">
              <w:rPr>
                <w:lang w:val="ru-RU"/>
              </w:rPr>
              <w:t xml:space="preserve">Муниципальная </w:t>
            </w:r>
            <w:r w:rsidRPr="000D5BAE">
              <w:rPr>
                <w:rFonts w:eastAsiaTheme="minorEastAsia"/>
                <w:lang w:val="ru-RU" w:eastAsia="ru-RU"/>
              </w:rPr>
              <w:t>программа «</w:t>
            </w:r>
            <w:r w:rsidR="00DA55A0" w:rsidRPr="00DA55A0">
              <w:rPr>
                <w:rFonts w:eastAsiaTheme="minorEastAsia"/>
                <w:lang w:val="ru-RU" w:eastAsia="ru-RU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</w:t>
            </w:r>
            <w:r w:rsidRPr="000D5BAE">
              <w:rPr>
                <w:rFonts w:eastAsiaTheme="minorEastAsia"/>
                <w:lang w:val="ru-RU" w:eastAsia="ru-RU"/>
              </w:rPr>
              <w:t>»</w:t>
            </w:r>
          </w:p>
        </w:tc>
      </w:tr>
    </w:tbl>
    <w:p w14:paraId="6D9D75B2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32"/>
          <w:szCs w:val="32"/>
        </w:rPr>
      </w:pPr>
    </w:p>
    <w:p w14:paraId="4CB9191C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7405334A" w14:textId="77777777" w:rsidR="00D430A2" w:rsidRPr="001449C7" w:rsidRDefault="00D430A2" w:rsidP="00D430A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46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276"/>
        <w:gridCol w:w="1417"/>
        <w:gridCol w:w="1985"/>
        <w:gridCol w:w="2126"/>
        <w:gridCol w:w="1984"/>
      </w:tblGrid>
      <w:tr w:rsidR="00182EE5" w:rsidRPr="00D23618" w14:paraId="4A3A2E99" w14:textId="77777777" w:rsidTr="00781BEB">
        <w:trPr>
          <w:trHeight w:val="345"/>
        </w:trPr>
        <w:tc>
          <w:tcPr>
            <w:tcW w:w="709" w:type="dxa"/>
            <w:vMerge w:val="restart"/>
            <w:vAlign w:val="center"/>
          </w:tcPr>
          <w:p w14:paraId="068DA236" w14:textId="77777777" w:rsidR="00182EE5" w:rsidRPr="00D23618" w:rsidRDefault="00182EE5" w:rsidP="00D7506B">
            <w:pPr>
              <w:pStyle w:val="TableParagraph"/>
              <w:ind w:left="62" w:right="163" w:firstLine="60"/>
              <w:jc w:val="center"/>
            </w:pPr>
            <w:r w:rsidRPr="00D23618"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14:paraId="02949CB4" w14:textId="77777777" w:rsidR="00182EE5" w:rsidRPr="00D23618" w:rsidRDefault="00182EE5" w:rsidP="00D7506B">
            <w:pPr>
              <w:pStyle w:val="TableParagraph"/>
              <w:ind w:left="154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1A4C69E1" w14:textId="2EA53661" w:rsidR="00182EE5" w:rsidRPr="00D23618" w:rsidRDefault="00182EE5" w:rsidP="00D7506B">
            <w:pPr>
              <w:pStyle w:val="TableParagraph"/>
              <w:ind w:left="12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08690F8" w14:textId="77777777" w:rsidR="00182EE5" w:rsidRDefault="00182EE5" w:rsidP="00D7506B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574355D" w14:textId="77777777" w:rsidR="00182EE5" w:rsidRPr="00A00AD3" w:rsidRDefault="00182EE5" w:rsidP="00D7506B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r>
              <w:rPr>
                <w:lang w:val="ru-RU"/>
              </w:rPr>
              <w:t>(2024 год)</w:t>
            </w:r>
          </w:p>
        </w:tc>
        <w:tc>
          <w:tcPr>
            <w:tcW w:w="6095" w:type="dxa"/>
            <w:gridSpan w:val="3"/>
          </w:tcPr>
          <w:p w14:paraId="162FFE44" w14:textId="77777777" w:rsidR="00182EE5" w:rsidRPr="00D23618" w:rsidRDefault="00182EE5" w:rsidP="00BD29D4">
            <w:pPr>
              <w:pStyle w:val="TableParagraph"/>
              <w:ind w:left="142" w:right="320"/>
              <w:jc w:val="center"/>
            </w:pPr>
            <w:proofErr w:type="spellStart"/>
            <w:r w:rsidRPr="00D23618">
              <w:t>Значение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показателей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годам</w:t>
            </w:r>
            <w:proofErr w:type="spellEnd"/>
          </w:p>
        </w:tc>
      </w:tr>
      <w:tr w:rsidR="00781BEB" w:rsidRPr="00D23618" w14:paraId="7AADC510" w14:textId="77777777" w:rsidTr="00781BEB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51A90C1" w14:textId="77777777" w:rsidR="00781BEB" w:rsidRPr="00D23618" w:rsidRDefault="00781BEB" w:rsidP="00D7506B"/>
        </w:tc>
        <w:tc>
          <w:tcPr>
            <w:tcW w:w="5103" w:type="dxa"/>
            <w:vMerge/>
            <w:tcBorders>
              <w:top w:val="nil"/>
            </w:tcBorders>
          </w:tcPr>
          <w:p w14:paraId="5730088A" w14:textId="77777777" w:rsidR="00781BEB" w:rsidRPr="00D23618" w:rsidRDefault="00781BEB" w:rsidP="00D7506B"/>
        </w:tc>
        <w:tc>
          <w:tcPr>
            <w:tcW w:w="1276" w:type="dxa"/>
            <w:vMerge/>
            <w:tcBorders>
              <w:top w:val="nil"/>
            </w:tcBorders>
          </w:tcPr>
          <w:p w14:paraId="68C47A76" w14:textId="77777777" w:rsidR="00781BEB" w:rsidRPr="00D23618" w:rsidRDefault="00781BEB" w:rsidP="00D7506B"/>
        </w:tc>
        <w:tc>
          <w:tcPr>
            <w:tcW w:w="1417" w:type="dxa"/>
            <w:vMerge/>
            <w:tcBorders>
              <w:top w:val="nil"/>
            </w:tcBorders>
          </w:tcPr>
          <w:p w14:paraId="549AE306" w14:textId="77777777" w:rsidR="00781BEB" w:rsidRPr="00D23618" w:rsidRDefault="00781BEB" w:rsidP="00D7506B"/>
        </w:tc>
        <w:tc>
          <w:tcPr>
            <w:tcW w:w="1985" w:type="dxa"/>
          </w:tcPr>
          <w:p w14:paraId="55043512" w14:textId="77777777" w:rsidR="00781BEB" w:rsidRDefault="00781BEB" w:rsidP="00D7506B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2126" w:type="dxa"/>
          </w:tcPr>
          <w:p w14:paraId="1D74CFDA" w14:textId="77777777" w:rsidR="00781BEB" w:rsidRPr="00BD29D4" w:rsidRDefault="00781BEB" w:rsidP="00182EE5">
            <w:pPr>
              <w:pStyle w:val="TableParagraph"/>
              <w:ind w:left="73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984" w:type="dxa"/>
          </w:tcPr>
          <w:p w14:paraId="2556AFA5" w14:textId="77777777" w:rsidR="00781BEB" w:rsidRDefault="00781BEB" w:rsidP="00182EE5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2028 год</w:t>
            </w:r>
          </w:p>
        </w:tc>
      </w:tr>
      <w:tr w:rsidR="003855AD" w:rsidRPr="00D23618" w14:paraId="474BBF6F" w14:textId="77777777" w:rsidTr="002F14BD">
        <w:trPr>
          <w:trHeight w:val="245"/>
        </w:trPr>
        <w:tc>
          <w:tcPr>
            <w:tcW w:w="709" w:type="dxa"/>
          </w:tcPr>
          <w:p w14:paraId="776DF3B7" w14:textId="77777777" w:rsidR="003855AD" w:rsidRPr="00D23618" w:rsidRDefault="003855AD" w:rsidP="0066600F">
            <w:pPr>
              <w:tabs>
                <w:tab w:val="left" w:pos="5779"/>
              </w:tabs>
              <w:jc w:val="center"/>
            </w:pPr>
            <w:r w:rsidRPr="00D23618">
              <w:t>1</w:t>
            </w:r>
          </w:p>
        </w:tc>
        <w:tc>
          <w:tcPr>
            <w:tcW w:w="13891" w:type="dxa"/>
            <w:gridSpan w:val="6"/>
          </w:tcPr>
          <w:p w14:paraId="5ACD7B1D" w14:textId="3F7A3ECC" w:rsidR="003855AD" w:rsidRPr="00551068" w:rsidRDefault="003855AD" w:rsidP="003855AD">
            <w:pPr>
              <w:tabs>
                <w:tab w:val="left" w:pos="5779"/>
              </w:tabs>
              <w:rPr>
                <w:i/>
                <w:lang w:val="ru-RU"/>
              </w:rPr>
            </w:pPr>
            <w:r w:rsidRPr="003855AD">
              <w:rPr>
                <w:i/>
                <w:iCs/>
                <w:lang w:val="ru-RU"/>
              </w:rPr>
              <w:t>Задача:</w:t>
            </w:r>
            <w:r w:rsidRPr="003855AD">
              <w:rPr>
                <w:i/>
                <w:lang w:val="ru-RU"/>
              </w:rPr>
              <w:t xml:space="preserve"> </w:t>
            </w:r>
            <w:r w:rsidR="00551068" w:rsidRPr="00551068">
              <w:rPr>
                <w:noProof/>
                <w:lang w:val="ru-RU"/>
              </w:rPr>
              <w:t>выполнения мероприятий по ремонту автомобильных дорог общего пользования местного значения и искуственных сооружений на них</w:t>
            </w:r>
          </w:p>
        </w:tc>
      </w:tr>
      <w:tr w:rsidR="005B1665" w:rsidRPr="00D23618" w14:paraId="78B9CF7F" w14:textId="77777777" w:rsidTr="00781BEB">
        <w:trPr>
          <w:trHeight w:val="307"/>
        </w:trPr>
        <w:tc>
          <w:tcPr>
            <w:tcW w:w="709" w:type="dxa"/>
          </w:tcPr>
          <w:p w14:paraId="3FFBCD7B" w14:textId="77777777" w:rsidR="005B1665" w:rsidRPr="00D23618" w:rsidRDefault="005B1665" w:rsidP="005B1665">
            <w:pPr>
              <w:tabs>
                <w:tab w:val="left" w:pos="5779"/>
              </w:tabs>
              <w:jc w:val="center"/>
            </w:pPr>
            <w:r w:rsidRPr="00D23618">
              <w:t>1.1.</w:t>
            </w:r>
          </w:p>
        </w:tc>
        <w:tc>
          <w:tcPr>
            <w:tcW w:w="5103" w:type="dxa"/>
          </w:tcPr>
          <w:p w14:paraId="3A06BE74" w14:textId="5C018171" w:rsidR="005B1665" w:rsidRPr="00551068" w:rsidRDefault="005B1665" w:rsidP="005B1665">
            <w:pPr>
              <w:pStyle w:val="TableParagraph"/>
              <w:ind w:left="69"/>
              <w:rPr>
                <w:lang w:val="ru-RU"/>
              </w:rPr>
            </w:pPr>
            <w:r w:rsidRPr="00551068">
              <w:rPr>
                <w:color w:val="00000A"/>
                <w:lang w:val="ru-RU"/>
              </w:rPr>
              <w:t>протяженность автомобильных дорог общего пользования местного значения, подлежащих капитальному ремонту и ремонту автомобильных дорог</w:t>
            </w:r>
          </w:p>
        </w:tc>
        <w:tc>
          <w:tcPr>
            <w:tcW w:w="1276" w:type="dxa"/>
          </w:tcPr>
          <w:p w14:paraId="2FC528A8" w14:textId="2D68F53E" w:rsidR="005B1665" w:rsidRDefault="005B1665" w:rsidP="005B1665">
            <w:pPr>
              <w:jc w:val="center"/>
            </w:pPr>
            <w:r w:rsidRPr="0066600F">
              <w:rPr>
                <w:lang w:val="ru-RU"/>
              </w:rPr>
              <w:t>км.</w:t>
            </w:r>
          </w:p>
        </w:tc>
        <w:tc>
          <w:tcPr>
            <w:tcW w:w="1417" w:type="dxa"/>
          </w:tcPr>
          <w:p w14:paraId="39B57791" w14:textId="72AF1759" w:rsidR="005B1665" w:rsidRPr="008C0C30" w:rsidRDefault="005B1665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3,56</w:t>
            </w:r>
          </w:p>
        </w:tc>
        <w:tc>
          <w:tcPr>
            <w:tcW w:w="1985" w:type="dxa"/>
          </w:tcPr>
          <w:p w14:paraId="01B8DAE8" w14:textId="421F99A2" w:rsidR="005B1665" w:rsidRPr="008C0C30" w:rsidRDefault="005B1665" w:rsidP="005B1665">
            <w:pPr>
              <w:tabs>
                <w:tab w:val="left" w:pos="5779"/>
              </w:tabs>
              <w:jc w:val="center"/>
            </w:pPr>
            <w:r>
              <w:rPr>
                <w:lang w:val="ru-RU"/>
              </w:rPr>
              <w:t>6,56</w:t>
            </w:r>
          </w:p>
        </w:tc>
        <w:tc>
          <w:tcPr>
            <w:tcW w:w="2126" w:type="dxa"/>
          </w:tcPr>
          <w:p w14:paraId="2BB2B8F8" w14:textId="5155AFB2" w:rsidR="005B1665" w:rsidRPr="008C0C30" w:rsidRDefault="005B1665" w:rsidP="005B1665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8,56</w:t>
            </w:r>
          </w:p>
        </w:tc>
        <w:tc>
          <w:tcPr>
            <w:tcW w:w="1984" w:type="dxa"/>
          </w:tcPr>
          <w:p w14:paraId="026ECEE7" w14:textId="5F422351" w:rsidR="005B1665" w:rsidRPr="008C0C30" w:rsidRDefault="005B1665" w:rsidP="005B1665">
            <w:pPr>
              <w:tabs>
                <w:tab w:val="left" w:pos="5779"/>
              </w:tabs>
              <w:jc w:val="center"/>
            </w:pPr>
            <w:r>
              <w:rPr>
                <w:iCs/>
                <w:lang w:val="ru-RU"/>
              </w:rPr>
              <w:t>10,56</w:t>
            </w:r>
          </w:p>
        </w:tc>
      </w:tr>
    </w:tbl>
    <w:p w14:paraId="0DB73959" w14:textId="77777777" w:rsidR="00C03D78" w:rsidRDefault="00C03D78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934177" w14:textId="77777777" w:rsidR="0057126B" w:rsidRDefault="0057126B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F4358CE" w14:textId="26F6A0EB" w:rsidR="0057126B" w:rsidRDefault="0057126B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8646FAB" w14:textId="77777777" w:rsidR="00DC63A1" w:rsidRDefault="00DC63A1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8A785CA" w14:textId="77777777" w:rsidR="00395B74" w:rsidRDefault="00395B74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01CD727" w14:textId="77777777" w:rsidR="00DC63A1" w:rsidRDefault="00DC63A1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BB99BA8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91FCFD1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64745F83" w14:textId="77777777" w:rsidR="00D430A2" w:rsidRPr="001449C7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8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4"/>
        <w:gridCol w:w="1276"/>
        <w:gridCol w:w="1276"/>
        <w:gridCol w:w="1276"/>
        <w:gridCol w:w="3118"/>
        <w:gridCol w:w="2410"/>
      </w:tblGrid>
      <w:tr w:rsidR="00C03D78" w:rsidRPr="00D23618" w14:paraId="14037CF3" w14:textId="77777777" w:rsidTr="000447B7">
        <w:trPr>
          <w:trHeight w:val="20"/>
        </w:trPr>
        <w:tc>
          <w:tcPr>
            <w:tcW w:w="3970" w:type="dxa"/>
            <w:vMerge w:val="restart"/>
          </w:tcPr>
          <w:p w14:paraId="5F811595" w14:textId="77777777" w:rsidR="00C03D78" w:rsidRPr="00D23618" w:rsidRDefault="00C03D78" w:rsidP="00D7506B">
            <w:pPr>
              <w:pStyle w:val="TableParagraph"/>
              <w:ind w:left="7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мероприятия</w:t>
            </w:r>
            <w:proofErr w:type="spellEnd"/>
          </w:p>
          <w:p w14:paraId="7625CBAB" w14:textId="77777777" w:rsidR="00C03D78" w:rsidRPr="00D23618" w:rsidRDefault="00C03D78" w:rsidP="00D7506B">
            <w:pPr>
              <w:pStyle w:val="TableParagraph"/>
              <w:ind w:left="7" w:right="2"/>
              <w:jc w:val="center"/>
            </w:pPr>
            <w:r w:rsidRPr="00D23618">
              <w:t>(</w:t>
            </w:r>
            <w:proofErr w:type="spellStart"/>
            <w:r w:rsidRPr="00D23618">
              <w:t>результата</w:t>
            </w:r>
            <w:proofErr w:type="spellEnd"/>
            <w:r w:rsidRPr="00D23618">
              <w:t>)</w:t>
            </w:r>
          </w:p>
        </w:tc>
        <w:tc>
          <w:tcPr>
            <w:tcW w:w="1417" w:type="dxa"/>
            <w:vMerge w:val="restart"/>
          </w:tcPr>
          <w:p w14:paraId="23035775" w14:textId="77777777" w:rsidR="00C03D78" w:rsidRDefault="00C03D78" w:rsidP="00D7506B">
            <w:pPr>
              <w:pStyle w:val="TableParagraph"/>
              <w:ind w:left="16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  <w:p w14:paraId="523EF28D" w14:textId="463B3371" w:rsidR="00C03D78" w:rsidRPr="00D23618" w:rsidRDefault="00C03D78" w:rsidP="00D7506B">
            <w:pPr>
              <w:pStyle w:val="TableParagraph"/>
              <w:ind w:left="16"/>
              <w:jc w:val="center"/>
            </w:pPr>
          </w:p>
        </w:tc>
        <w:tc>
          <w:tcPr>
            <w:tcW w:w="1134" w:type="dxa"/>
            <w:vMerge w:val="restart"/>
          </w:tcPr>
          <w:p w14:paraId="53EBFD43" w14:textId="77777777" w:rsidR="00C03D78" w:rsidRPr="00A83582" w:rsidRDefault="00C03D78" w:rsidP="00A0255C">
            <w:pPr>
              <w:pStyle w:val="TableParagraph"/>
              <w:ind w:left="10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2024 год</w:t>
            </w:r>
          </w:p>
        </w:tc>
        <w:tc>
          <w:tcPr>
            <w:tcW w:w="3828" w:type="dxa"/>
            <w:gridSpan w:val="3"/>
          </w:tcPr>
          <w:p w14:paraId="1F5FDEB7" w14:textId="77777777" w:rsidR="00C03D78" w:rsidRPr="00C03D78" w:rsidRDefault="00C03D78" w:rsidP="002D4616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118" w:type="dxa"/>
            <w:vMerge w:val="restart"/>
          </w:tcPr>
          <w:p w14:paraId="3BEFD11F" w14:textId="77777777" w:rsidR="00C03D78" w:rsidRPr="00D23618" w:rsidRDefault="00C03D78" w:rsidP="002D4616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Характеристика мероприятия</w:t>
            </w:r>
          </w:p>
        </w:tc>
        <w:tc>
          <w:tcPr>
            <w:tcW w:w="2410" w:type="dxa"/>
            <w:vMerge w:val="restart"/>
          </w:tcPr>
          <w:p w14:paraId="7A366667" w14:textId="77777777" w:rsidR="00C03D78" w:rsidRPr="00D23618" w:rsidRDefault="00C03D78" w:rsidP="00D7506B">
            <w:pPr>
              <w:pStyle w:val="TableParagraph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Связь с показателями структурного элемента</w:t>
            </w:r>
          </w:p>
        </w:tc>
      </w:tr>
      <w:tr w:rsidR="00AA6C75" w:rsidRPr="00D23618" w14:paraId="2B9F6EA4" w14:textId="77777777" w:rsidTr="000447B7">
        <w:trPr>
          <w:trHeight w:val="20"/>
        </w:trPr>
        <w:tc>
          <w:tcPr>
            <w:tcW w:w="3970" w:type="dxa"/>
            <w:vMerge/>
            <w:tcBorders>
              <w:top w:val="nil"/>
            </w:tcBorders>
          </w:tcPr>
          <w:p w14:paraId="64DD2FBF" w14:textId="77777777" w:rsidR="00AA6C75" w:rsidRPr="00D23618" w:rsidRDefault="00AA6C75" w:rsidP="00D7506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47D9871" w14:textId="77777777" w:rsidR="00AA6C75" w:rsidRPr="00D23618" w:rsidRDefault="00AA6C75" w:rsidP="00D7506B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4DE9AA" w14:textId="77777777" w:rsidR="00AA6C75" w:rsidRPr="00D23618" w:rsidRDefault="00AA6C75" w:rsidP="00D7506B">
            <w:pPr>
              <w:rPr>
                <w:lang w:val="ru-RU"/>
              </w:rPr>
            </w:pPr>
          </w:p>
        </w:tc>
        <w:tc>
          <w:tcPr>
            <w:tcW w:w="1276" w:type="dxa"/>
          </w:tcPr>
          <w:p w14:paraId="1509E498" w14:textId="77777777" w:rsidR="00AA6C75" w:rsidRDefault="00AA6C75" w:rsidP="00D7506B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1276" w:type="dxa"/>
          </w:tcPr>
          <w:p w14:paraId="379359C9" w14:textId="4B3DECBD" w:rsidR="00AA6C75" w:rsidRDefault="00AA6C75" w:rsidP="00D7506B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</w:t>
            </w:r>
            <w:r w:rsidR="00FA13E6">
              <w:rPr>
                <w:lang w:val="ru-RU"/>
              </w:rPr>
              <w:t>7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1276" w:type="dxa"/>
          </w:tcPr>
          <w:p w14:paraId="1E5D3317" w14:textId="7512812F" w:rsidR="00AA6C75" w:rsidRPr="00D23618" w:rsidRDefault="00AA6C75" w:rsidP="00D7506B">
            <w:pPr>
              <w:pStyle w:val="TableParagraph"/>
              <w:ind w:left="17" w:right="3"/>
              <w:jc w:val="center"/>
            </w:pPr>
            <w:r>
              <w:rPr>
                <w:lang w:val="ru-RU"/>
              </w:rPr>
              <w:t>202</w:t>
            </w:r>
            <w:r w:rsidR="00FA13E6">
              <w:rPr>
                <w:lang w:val="ru-RU"/>
              </w:rPr>
              <w:t>8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3118" w:type="dxa"/>
            <w:vMerge/>
          </w:tcPr>
          <w:p w14:paraId="787DAEA0" w14:textId="77777777" w:rsidR="00AA6C75" w:rsidRPr="00D23618" w:rsidRDefault="00AA6C75" w:rsidP="00D7506B">
            <w:pPr>
              <w:pStyle w:val="TableParagraph"/>
              <w:ind w:left="17" w:right="3"/>
              <w:jc w:val="center"/>
            </w:pPr>
          </w:p>
        </w:tc>
        <w:tc>
          <w:tcPr>
            <w:tcW w:w="2410" w:type="dxa"/>
            <w:vMerge/>
          </w:tcPr>
          <w:p w14:paraId="08A135F3" w14:textId="77777777" w:rsidR="00AA6C75" w:rsidRPr="00D23618" w:rsidRDefault="00AA6C75" w:rsidP="00D7506B">
            <w:pPr>
              <w:pStyle w:val="TableParagraph"/>
              <w:ind w:left="13"/>
              <w:jc w:val="center"/>
            </w:pPr>
          </w:p>
        </w:tc>
      </w:tr>
      <w:tr w:rsidR="00C03D78" w:rsidRPr="00D23618" w14:paraId="0839203C" w14:textId="77777777" w:rsidTr="000447B7">
        <w:trPr>
          <w:trHeight w:val="20"/>
        </w:trPr>
        <w:tc>
          <w:tcPr>
            <w:tcW w:w="15877" w:type="dxa"/>
            <w:gridSpan w:val="8"/>
            <w:tcBorders>
              <w:top w:val="nil"/>
            </w:tcBorders>
          </w:tcPr>
          <w:p w14:paraId="1E64485F" w14:textId="7222FDA8" w:rsidR="00C03D78" w:rsidRPr="004276ED" w:rsidRDefault="00407C72" w:rsidP="00B9770B">
            <w:pPr>
              <w:pStyle w:val="TableParagraph"/>
              <w:ind w:left="13"/>
              <w:rPr>
                <w:i/>
                <w:iCs/>
                <w:lang w:val="ru-RU"/>
              </w:rPr>
            </w:pPr>
            <w:r>
              <w:rPr>
                <w:iCs/>
                <w:lang w:val="ru-RU"/>
              </w:rPr>
              <w:t xml:space="preserve"> </w:t>
            </w:r>
            <w:r w:rsidR="00C03D78" w:rsidRPr="004276ED">
              <w:rPr>
                <w:i/>
                <w:iCs/>
                <w:lang w:val="ru-RU"/>
              </w:rPr>
              <w:t xml:space="preserve">Задача: </w:t>
            </w:r>
            <w:r w:rsidR="00B9770B">
              <w:rPr>
                <w:i/>
                <w:iCs/>
                <w:lang w:val="ru-RU"/>
              </w:rPr>
              <w:t>В</w:t>
            </w:r>
            <w:r w:rsidR="00FA13E6" w:rsidRPr="004276ED">
              <w:rPr>
                <w:i/>
                <w:iCs/>
                <w:lang w:val="ru-RU"/>
              </w:rPr>
              <w:t xml:space="preserve">ыполнение мероприятий по ремонту автомобильных дорог общего пользования местного значения и </w:t>
            </w:r>
            <w:r w:rsidR="001B071B" w:rsidRPr="004276ED">
              <w:rPr>
                <w:i/>
                <w:iCs/>
                <w:lang w:val="ru-RU"/>
              </w:rPr>
              <w:t>искусственных</w:t>
            </w:r>
            <w:r w:rsidR="00FA13E6" w:rsidRPr="004276ED">
              <w:rPr>
                <w:i/>
                <w:iCs/>
                <w:lang w:val="ru-RU"/>
              </w:rPr>
              <w:t xml:space="preserve"> сооружений на них</w:t>
            </w:r>
          </w:p>
        </w:tc>
      </w:tr>
      <w:tr w:rsidR="005B1665" w:rsidRPr="00D23618" w14:paraId="3E21B2D1" w14:textId="77777777" w:rsidTr="000447B7">
        <w:trPr>
          <w:trHeight w:val="1212"/>
        </w:trPr>
        <w:tc>
          <w:tcPr>
            <w:tcW w:w="3970" w:type="dxa"/>
          </w:tcPr>
          <w:p w14:paraId="1296485C" w14:textId="37CAAB1D" w:rsidR="005B1665" w:rsidRPr="00C20727" w:rsidRDefault="005B1665" w:rsidP="005B1665">
            <w:pPr>
              <w:pStyle w:val="TableParagraph"/>
              <w:numPr>
                <w:ilvl w:val="0"/>
                <w:numId w:val="9"/>
              </w:numPr>
              <w:ind w:left="143" w:hanging="76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Отремонтированы</w:t>
            </w:r>
            <w:r w:rsidRPr="00AD4806">
              <w:rPr>
                <w:lang w:val="ru-RU"/>
              </w:rPr>
              <w:t xml:space="preserve"> автомобильны</w:t>
            </w:r>
            <w:r>
              <w:rPr>
                <w:lang w:val="ru-RU"/>
              </w:rPr>
              <w:t>е</w:t>
            </w:r>
            <w:r w:rsidRPr="00AD4806">
              <w:rPr>
                <w:lang w:val="ru-RU"/>
              </w:rPr>
              <w:t xml:space="preserve"> дорог</w:t>
            </w:r>
            <w:r>
              <w:rPr>
                <w:lang w:val="ru-RU"/>
              </w:rPr>
              <w:t>и</w:t>
            </w:r>
            <w:r w:rsidRPr="00AD4806">
              <w:rPr>
                <w:lang w:val="ru-RU"/>
              </w:rPr>
              <w:t xml:space="preserve"> </w:t>
            </w:r>
            <w:r w:rsidRPr="00551068">
              <w:rPr>
                <w:color w:val="00000A"/>
                <w:lang w:val="ru-RU"/>
              </w:rPr>
              <w:t>общего пользования местного значения</w:t>
            </w:r>
            <w:r>
              <w:rPr>
                <w:color w:val="00000A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2A62AB7E" w14:textId="485D6336" w:rsidR="005B1665" w:rsidRPr="00BE4D7B" w:rsidRDefault="005B1665" w:rsidP="005B1665">
            <w:pPr>
              <w:pStyle w:val="TableParagraph"/>
              <w:jc w:val="center"/>
              <w:rPr>
                <w:lang w:val="ru-RU"/>
              </w:rPr>
            </w:pPr>
            <w:r w:rsidRPr="0066600F">
              <w:rPr>
                <w:lang w:val="ru-RU"/>
              </w:rPr>
              <w:t>км.</w:t>
            </w:r>
          </w:p>
        </w:tc>
        <w:tc>
          <w:tcPr>
            <w:tcW w:w="1134" w:type="dxa"/>
          </w:tcPr>
          <w:p w14:paraId="2659D1D9" w14:textId="1DDBCE4E" w:rsidR="005B1665" w:rsidRPr="00BE4D7B" w:rsidRDefault="005B1665" w:rsidP="005B166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3,56</w:t>
            </w:r>
          </w:p>
        </w:tc>
        <w:tc>
          <w:tcPr>
            <w:tcW w:w="1276" w:type="dxa"/>
          </w:tcPr>
          <w:p w14:paraId="5ED439D6" w14:textId="148657A3" w:rsidR="005B1665" w:rsidRPr="00BE4D7B" w:rsidRDefault="005B1665" w:rsidP="005B1665">
            <w:pPr>
              <w:pStyle w:val="TableParagraph"/>
              <w:jc w:val="center"/>
            </w:pPr>
            <w:r>
              <w:rPr>
                <w:lang w:val="ru-RU"/>
              </w:rPr>
              <w:t>6,56</w:t>
            </w:r>
          </w:p>
        </w:tc>
        <w:tc>
          <w:tcPr>
            <w:tcW w:w="1276" w:type="dxa"/>
          </w:tcPr>
          <w:p w14:paraId="0EBBB5F0" w14:textId="00DCBEC4" w:rsidR="005B1665" w:rsidRPr="00BE4D7B" w:rsidRDefault="005B1665" w:rsidP="005B1665">
            <w:pPr>
              <w:pStyle w:val="TableParagraph"/>
              <w:jc w:val="center"/>
            </w:pPr>
            <w:r>
              <w:rPr>
                <w:iCs/>
                <w:lang w:val="ru-RU"/>
              </w:rPr>
              <w:t>8,56</w:t>
            </w:r>
          </w:p>
        </w:tc>
        <w:tc>
          <w:tcPr>
            <w:tcW w:w="1276" w:type="dxa"/>
          </w:tcPr>
          <w:p w14:paraId="3810104D" w14:textId="2F8F21AC" w:rsidR="005B1665" w:rsidRDefault="005B1665" w:rsidP="005B1665">
            <w:pPr>
              <w:pStyle w:val="TableParagraph"/>
              <w:jc w:val="center"/>
            </w:pPr>
            <w:r>
              <w:rPr>
                <w:iCs/>
                <w:lang w:val="ru-RU"/>
              </w:rPr>
              <w:t>10,56</w:t>
            </w:r>
          </w:p>
        </w:tc>
        <w:tc>
          <w:tcPr>
            <w:tcW w:w="3118" w:type="dxa"/>
          </w:tcPr>
          <w:p w14:paraId="615B61DA" w14:textId="5403F3D1" w:rsidR="005B1665" w:rsidRPr="00A37772" w:rsidRDefault="005B1665" w:rsidP="005B166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Ремонт автомобильной дороги </w:t>
            </w:r>
            <w:proofErr w:type="spellStart"/>
            <w:r>
              <w:rPr>
                <w:lang w:val="ru-RU"/>
              </w:rPr>
              <w:t>с.Рахмановка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с.Новая</w:t>
            </w:r>
            <w:proofErr w:type="spellEnd"/>
            <w:r>
              <w:rPr>
                <w:lang w:val="ru-RU"/>
              </w:rPr>
              <w:t xml:space="preserve"> Порубежка</w:t>
            </w:r>
          </w:p>
          <w:p w14:paraId="5B4E1F81" w14:textId="1973D5BB" w:rsidR="005B1665" w:rsidRPr="005F5BC0" w:rsidRDefault="005B1665" w:rsidP="005B1665">
            <w:pPr>
              <w:adjustRightInd w:val="0"/>
              <w:rPr>
                <w:lang w:val="ru-RU"/>
              </w:rPr>
            </w:pPr>
          </w:p>
        </w:tc>
        <w:tc>
          <w:tcPr>
            <w:tcW w:w="2410" w:type="dxa"/>
          </w:tcPr>
          <w:p w14:paraId="5F1B8748" w14:textId="4D8221D3" w:rsidR="005B1665" w:rsidRPr="00BE4D7B" w:rsidRDefault="005B1665" w:rsidP="005B1665">
            <w:pPr>
              <w:pStyle w:val="TableParagraph"/>
              <w:ind w:left="142"/>
              <w:jc w:val="center"/>
              <w:rPr>
                <w:lang w:val="ru-RU"/>
              </w:rPr>
            </w:pPr>
            <w:r>
              <w:rPr>
                <w:color w:val="00000A"/>
                <w:lang w:val="ru-RU"/>
              </w:rPr>
              <w:t>П</w:t>
            </w:r>
            <w:r w:rsidRPr="00551068">
              <w:rPr>
                <w:color w:val="00000A"/>
                <w:lang w:val="ru-RU"/>
              </w:rPr>
              <w:t>ротяженность автомобильных дорог общего пользования местного значения, подлежащих капитальному ремонту и ремонту автомобильных дорог</w:t>
            </w:r>
          </w:p>
        </w:tc>
      </w:tr>
    </w:tbl>
    <w:p w14:paraId="2DD5D7B7" w14:textId="11B5AFE9" w:rsidR="00D430A2" w:rsidRPr="001449C7" w:rsidRDefault="00D430A2" w:rsidP="00D430A2">
      <w:pPr>
        <w:ind w:left="5966"/>
        <w:jc w:val="center"/>
        <w:rPr>
          <w:b/>
        </w:rPr>
      </w:pPr>
    </w:p>
    <w:p w14:paraId="0D76B974" w14:textId="77777777" w:rsidR="00DC63A1" w:rsidRDefault="00DC63A1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872C4" w14:textId="77777777" w:rsidR="00D430A2" w:rsidRPr="00D23618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2727A96A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44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813"/>
        <w:gridCol w:w="1984"/>
        <w:gridCol w:w="1985"/>
        <w:gridCol w:w="1842"/>
        <w:gridCol w:w="3119"/>
      </w:tblGrid>
      <w:tr w:rsidR="007B67EB" w:rsidRPr="001449C7" w14:paraId="5F38313C" w14:textId="77777777" w:rsidTr="002957C5">
        <w:trPr>
          <w:trHeight w:val="474"/>
        </w:trPr>
        <w:tc>
          <w:tcPr>
            <w:tcW w:w="705" w:type="dxa"/>
            <w:vMerge w:val="restart"/>
            <w:vAlign w:val="center"/>
          </w:tcPr>
          <w:p w14:paraId="379B03AD" w14:textId="77777777" w:rsidR="007B67EB" w:rsidRPr="001449C7" w:rsidRDefault="007B67EB" w:rsidP="00D7506B">
            <w:pPr>
              <w:pStyle w:val="TableParagraph"/>
              <w:ind w:left="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№ п/п</w:t>
            </w:r>
          </w:p>
        </w:tc>
        <w:tc>
          <w:tcPr>
            <w:tcW w:w="5813" w:type="dxa"/>
            <w:vMerge w:val="restart"/>
            <w:vAlign w:val="center"/>
          </w:tcPr>
          <w:p w14:paraId="50E8D837" w14:textId="77777777" w:rsidR="007B67EB" w:rsidRPr="001449C7" w:rsidRDefault="007B67EB" w:rsidP="00D7506B">
            <w:pPr>
              <w:pStyle w:val="TableParagraph"/>
              <w:ind w:left="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Наименование мероприятия (результата)</w:t>
            </w:r>
          </w:p>
        </w:tc>
        <w:tc>
          <w:tcPr>
            <w:tcW w:w="5811" w:type="dxa"/>
            <w:gridSpan w:val="3"/>
          </w:tcPr>
          <w:p w14:paraId="2BA7F6D5" w14:textId="38DE06C3" w:rsidR="007B67EB" w:rsidRPr="00AE6D6B" w:rsidRDefault="007B67EB" w:rsidP="00D7506B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 xml:space="preserve">Объем финансового обеспечения по годам реализации, </w:t>
            </w:r>
            <w:r w:rsidR="00805706">
              <w:rPr>
                <w:lang w:val="ru-RU"/>
              </w:rPr>
              <w:t xml:space="preserve">тыс. </w:t>
            </w:r>
            <w:r w:rsidRPr="001449C7">
              <w:rPr>
                <w:lang w:val="ru-RU"/>
              </w:rPr>
              <w:t>рублей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2C915A0B" w14:textId="3000D995" w:rsidR="007B67EB" w:rsidRPr="00805706" w:rsidRDefault="007B67EB" w:rsidP="00D7506B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805706">
              <w:rPr>
                <w:lang w:val="ru-RU"/>
              </w:rPr>
              <w:t>Всего</w:t>
            </w:r>
          </w:p>
        </w:tc>
      </w:tr>
      <w:tr w:rsidR="00EC3AC6" w:rsidRPr="001449C7" w14:paraId="3B3D373D" w14:textId="77777777" w:rsidTr="002957C5">
        <w:trPr>
          <w:trHeight w:val="199"/>
        </w:trPr>
        <w:tc>
          <w:tcPr>
            <w:tcW w:w="705" w:type="dxa"/>
            <w:vMerge/>
          </w:tcPr>
          <w:p w14:paraId="09C5B174" w14:textId="77777777" w:rsidR="00EC3AC6" w:rsidRPr="00805706" w:rsidRDefault="00EC3AC6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00355CC7" w14:textId="77777777" w:rsidR="00EC3AC6" w:rsidRPr="001449C7" w:rsidRDefault="00EC3AC6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14:paraId="1A34E329" w14:textId="77777777" w:rsidR="00EC3AC6" w:rsidRPr="00210CEF" w:rsidRDefault="00EC3AC6" w:rsidP="00D7506B">
            <w:pPr>
              <w:pStyle w:val="TableParagraph"/>
              <w:ind w:left="1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2026 год</w:t>
            </w:r>
          </w:p>
        </w:tc>
        <w:tc>
          <w:tcPr>
            <w:tcW w:w="1985" w:type="dxa"/>
          </w:tcPr>
          <w:p w14:paraId="459DC47A" w14:textId="481A67C5" w:rsidR="00EC3AC6" w:rsidRPr="007B67EB" w:rsidRDefault="007B67EB" w:rsidP="00D7506B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842" w:type="dxa"/>
          </w:tcPr>
          <w:p w14:paraId="6D68F74D" w14:textId="17638F55" w:rsidR="00EC3AC6" w:rsidRPr="007B67EB" w:rsidRDefault="007B67EB" w:rsidP="00D7506B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2028 год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9FB5D74" w14:textId="65B50AB7" w:rsidR="00EC3AC6" w:rsidRPr="00805706" w:rsidRDefault="00EC3AC6" w:rsidP="00D7506B">
            <w:pPr>
              <w:pStyle w:val="TableParagraph"/>
              <w:ind w:left="10"/>
              <w:jc w:val="center"/>
              <w:rPr>
                <w:lang w:val="ru-RU"/>
              </w:rPr>
            </w:pPr>
          </w:p>
        </w:tc>
      </w:tr>
      <w:tr w:rsidR="00EC3AC6" w:rsidRPr="001449C7" w14:paraId="5C579FF4" w14:textId="77777777" w:rsidTr="002957C5">
        <w:trPr>
          <w:trHeight w:val="253"/>
        </w:trPr>
        <w:tc>
          <w:tcPr>
            <w:tcW w:w="705" w:type="dxa"/>
          </w:tcPr>
          <w:p w14:paraId="367CF434" w14:textId="77777777" w:rsidR="00EC3AC6" w:rsidRPr="001449C7" w:rsidRDefault="00EC3AC6" w:rsidP="005C5FC0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1</w:t>
            </w:r>
          </w:p>
        </w:tc>
        <w:tc>
          <w:tcPr>
            <w:tcW w:w="5813" w:type="dxa"/>
          </w:tcPr>
          <w:p w14:paraId="72B14EF2" w14:textId="77777777" w:rsidR="00EC3AC6" w:rsidRPr="001449C7" w:rsidRDefault="00EC3AC6" w:rsidP="005C5FC0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2</w:t>
            </w:r>
          </w:p>
        </w:tc>
        <w:tc>
          <w:tcPr>
            <w:tcW w:w="1984" w:type="dxa"/>
          </w:tcPr>
          <w:p w14:paraId="172E94E0" w14:textId="77777777" w:rsidR="00EC3AC6" w:rsidRPr="001449C7" w:rsidRDefault="00EC3AC6" w:rsidP="005C5FC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14:paraId="726E9B29" w14:textId="617E5F88" w:rsidR="00EC3AC6" w:rsidRPr="007B67EB" w:rsidRDefault="007B67EB" w:rsidP="005C5FC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46E8398A" w14:textId="4823D253" w:rsidR="00EC3AC6" w:rsidRPr="007B67EB" w:rsidRDefault="007B67EB" w:rsidP="005C5FC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9" w:type="dxa"/>
          </w:tcPr>
          <w:p w14:paraId="71120BB2" w14:textId="7B114A08" w:rsidR="00EC3AC6" w:rsidRPr="001449C7" w:rsidRDefault="007B67EB" w:rsidP="005C5FC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B67EB" w:rsidRPr="001449C7" w14:paraId="25BD36B3" w14:textId="77777777" w:rsidTr="002957C5">
        <w:trPr>
          <w:trHeight w:val="267"/>
        </w:trPr>
        <w:tc>
          <w:tcPr>
            <w:tcW w:w="705" w:type="dxa"/>
          </w:tcPr>
          <w:p w14:paraId="28A029E3" w14:textId="419533AC" w:rsidR="007B67EB" w:rsidRPr="001449C7" w:rsidRDefault="00423E96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B67EB" w:rsidRPr="001449C7">
              <w:rPr>
                <w:lang w:val="ru-RU"/>
              </w:rPr>
              <w:t>1</w:t>
            </w:r>
          </w:p>
        </w:tc>
        <w:tc>
          <w:tcPr>
            <w:tcW w:w="14743" w:type="dxa"/>
            <w:gridSpan w:val="5"/>
          </w:tcPr>
          <w:p w14:paraId="23739F91" w14:textId="1F8CA888" w:rsidR="007B67EB" w:rsidRPr="00BB4444" w:rsidRDefault="007B67EB" w:rsidP="00D33DE1">
            <w:pPr>
              <w:pStyle w:val="TableParagraph"/>
              <w:rPr>
                <w:i/>
                <w:iCs/>
                <w:lang w:val="ru-RU"/>
              </w:rPr>
            </w:pPr>
            <w:r w:rsidRPr="00BB4444">
              <w:rPr>
                <w:i/>
                <w:iCs/>
                <w:lang w:val="ru-RU"/>
              </w:rPr>
              <w:t xml:space="preserve">Задача: </w:t>
            </w:r>
            <w:r w:rsidR="00E4300E" w:rsidRPr="00BB4444">
              <w:rPr>
                <w:i/>
                <w:iCs/>
                <w:lang w:val="ru-RU"/>
              </w:rPr>
              <w:t xml:space="preserve">Выполнение мероприятий по ремонту автомобильных дорог общего пользования местного значения и </w:t>
            </w:r>
            <w:r w:rsidR="001B071B" w:rsidRPr="00BB4444">
              <w:rPr>
                <w:i/>
                <w:iCs/>
                <w:lang w:val="ru-RU"/>
              </w:rPr>
              <w:t>искусственных</w:t>
            </w:r>
            <w:r w:rsidR="00E4300E" w:rsidRPr="00BB4444">
              <w:rPr>
                <w:i/>
                <w:iCs/>
                <w:lang w:val="ru-RU"/>
              </w:rPr>
              <w:t xml:space="preserve"> сооружений на них</w:t>
            </w:r>
          </w:p>
        </w:tc>
      </w:tr>
      <w:tr w:rsidR="00423E96" w:rsidRPr="00C636EF" w14:paraId="2C79D85E" w14:textId="77777777" w:rsidTr="002957C5">
        <w:trPr>
          <w:trHeight w:val="288"/>
        </w:trPr>
        <w:tc>
          <w:tcPr>
            <w:tcW w:w="705" w:type="dxa"/>
          </w:tcPr>
          <w:p w14:paraId="66E82D45" w14:textId="13EC12F2" w:rsidR="00423E96" w:rsidRPr="00C64640" w:rsidRDefault="00423E96" w:rsidP="005C5FC0">
            <w:pPr>
              <w:pStyle w:val="TableParagraph"/>
              <w:ind w:left="62"/>
              <w:rPr>
                <w:b/>
                <w:bCs/>
                <w:lang w:val="ru-RU"/>
              </w:rPr>
            </w:pPr>
            <w:r w:rsidRPr="00C64640">
              <w:rPr>
                <w:b/>
                <w:bCs/>
                <w:lang w:val="ru-RU"/>
              </w:rPr>
              <w:t xml:space="preserve"> 1.1.</w:t>
            </w:r>
          </w:p>
        </w:tc>
        <w:tc>
          <w:tcPr>
            <w:tcW w:w="14743" w:type="dxa"/>
            <w:gridSpan w:val="5"/>
          </w:tcPr>
          <w:p w14:paraId="741D8B67" w14:textId="102E5EDB" w:rsidR="00423E96" w:rsidRPr="00C64640" w:rsidRDefault="00423E96" w:rsidP="00B029FD">
            <w:pPr>
              <w:pStyle w:val="TableParagraph"/>
              <w:rPr>
                <w:b/>
                <w:bCs/>
                <w:lang w:val="ru-RU"/>
              </w:rPr>
            </w:pPr>
            <w:r w:rsidRPr="00C64640">
              <w:rPr>
                <w:b/>
                <w:bCs/>
                <w:lang w:val="ru-RU"/>
              </w:rPr>
              <w:t>Мероприятие</w:t>
            </w:r>
            <w:r w:rsidR="007260A0" w:rsidRPr="00C64640">
              <w:rPr>
                <w:b/>
                <w:bCs/>
                <w:lang w:val="ru-RU"/>
              </w:rPr>
              <w:t xml:space="preserve">: </w:t>
            </w:r>
            <w:r w:rsidR="00B9770B" w:rsidRPr="00C64640">
              <w:rPr>
                <w:b/>
                <w:bCs/>
                <w:lang w:val="ru-RU"/>
              </w:rPr>
              <w:t>«</w:t>
            </w:r>
            <w:r w:rsidR="00496889" w:rsidRPr="00496889">
              <w:rPr>
                <w:b/>
                <w:bCs/>
                <w:lang w:val="ru-RU"/>
              </w:rPr>
              <w:t>Отремонтированы автомобильные дороги общего пользования местного значения</w:t>
            </w:r>
            <w:r w:rsidR="00B9770B" w:rsidRPr="00496889">
              <w:rPr>
                <w:b/>
                <w:bCs/>
                <w:lang w:val="ru-RU"/>
              </w:rPr>
              <w:t>»</w:t>
            </w:r>
          </w:p>
        </w:tc>
      </w:tr>
      <w:tr w:rsidR="00690347" w:rsidRPr="000E2CCF" w14:paraId="332D919A" w14:textId="77777777" w:rsidTr="00911601">
        <w:trPr>
          <w:trHeight w:val="265"/>
        </w:trPr>
        <w:tc>
          <w:tcPr>
            <w:tcW w:w="705" w:type="dxa"/>
          </w:tcPr>
          <w:p w14:paraId="596E61FE" w14:textId="77777777" w:rsidR="00690347" w:rsidRPr="00C64640" w:rsidRDefault="00690347" w:rsidP="00690347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lang w:val="ru-RU"/>
              </w:rPr>
            </w:pPr>
          </w:p>
        </w:tc>
        <w:tc>
          <w:tcPr>
            <w:tcW w:w="5813" w:type="dxa"/>
          </w:tcPr>
          <w:p w14:paraId="7AB230ED" w14:textId="77777777" w:rsidR="00690347" w:rsidRPr="000E2CCF" w:rsidRDefault="00690347" w:rsidP="00690347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rPr>
                <w:bCs/>
              </w:rPr>
              <w:t>всего</w:t>
            </w:r>
            <w:proofErr w:type="spellEnd"/>
            <w:r w:rsidRPr="000E2CCF">
              <w:rPr>
                <w:bCs/>
              </w:rPr>
              <w:t xml:space="preserve">, в </w:t>
            </w:r>
            <w:proofErr w:type="spellStart"/>
            <w:r w:rsidRPr="000E2CCF">
              <w:rPr>
                <w:bCs/>
              </w:rPr>
              <w:t>том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числе</w:t>
            </w:r>
            <w:proofErr w:type="spellEnd"/>
            <w:r w:rsidRPr="000E2CCF">
              <w:rPr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BE444" w14:textId="7DE63109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23 029,6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FF536" w14:textId="0ACE0F88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23 </w:t>
            </w:r>
            <w:r w:rsidR="002C2147">
              <w:rPr>
                <w:lang w:val="ru-RU"/>
              </w:rPr>
              <w:t>4</w:t>
            </w:r>
            <w:r>
              <w:rPr>
                <w:lang w:val="ru-RU"/>
              </w:rPr>
              <w:t>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5AC7" w14:textId="3D6D895A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</w:t>
            </w:r>
            <w:r w:rsidR="002C2147">
              <w:rPr>
                <w:lang w:val="ru-RU"/>
              </w:rPr>
              <w:t>3 873</w:t>
            </w:r>
            <w:r>
              <w:rPr>
                <w:lang w:val="ru-RU"/>
              </w:rPr>
              <w:t>,0</w:t>
            </w:r>
          </w:p>
        </w:tc>
        <w:tc>
          <w:tcPr>
            <w:tcW w:w="3119" w:type="dxa"/>
          </w:tcPr>
          <w:p w14:paraId="6040DB65" w14:textId="29E5D958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70 </w:t>
            </w:r>
            <w:r w:rsidR="002C2147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94,9</w:t>
            </w:r>
          </w:p>
        </w:tc>
      </w:tr>
      <w:tr w:rsidR="00F55B5A" w:rsidRPr="000E2CCF" w14:paraId="11496122" w14:textId="77777777" w:rsidTr="002957C5">
        <w:trPr>
          <w:trHeight w:val="265"/>
        </w:trPr>
        <w:tc>
          <w:tcPr>
            <w:tcW w:w="705" w:type="dxa"/>
          </w:tcPr>
          <w:p w14:paraId="0C057325" w14:textId="77777777" w:rsidR="00F55B5A" w:rsidRPr="00C64640" w:rsidRDefault="00F55B5A" w:rsidP="00E022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481F1966" w14:textId="688D6C91" w:rsidR="00F55B5A" w:rsidRPr="00AE11F9" w:rsidRDefault="00F55B5A" w:rsidP="00E0229A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t>федеральный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6C1E386A" w14:textId="72B2B568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3CF5" w14:textId="4CE63F3B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65FC" w14:textId="38149C5E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73474C5C" w14:textId="44DAD942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F55B5A" w:rsidRPr="000E2CCF" w14:paraId="51EEEC9D" w14:textId="77777777" w:rsidTr="002957C5">
        <w:trPr>
          <w:trHeight w:val="265"/>
        </w:trPr>
        <w:tc>
          <w:tcPr>
            <w:tcW w:w="705" w:type="dxa"/>
          </w:tcPr>
          <w:p w14:paraId="453C3CD6" w14:textId="77777777" w:rsidR="00F55B5A" w:rsidRPr="00C64640" w:rsidRDefault="00F55B5A" w:rsidP="00E022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32F6C8AA" w14:textId="31E8EA84" w:rsidR="00F55B5A" w:rsidRPr="00AE11F9" w:rsidRDefault="00F55B5A" w:rsidP="00E0229A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t>областной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407D0351" w14:textId="13635208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00F0" w14:textId="644EA6DD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1A7BE" w14:textId="386461B3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1BFCF27A" w14:textId="1ACD98AA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690347" w:rsidRPr="000E2CCF" w14:paraId="2D4938A2" w14:textId="77777777" w:rsidTr="00911601">
        <w:trPr>
          <w:trHeight w:val="259"/>
        </w:trPr>
        <w:tc>
          <w:tcPr>
            <w:tcW w:w="705" w:type="dxa"/>
          </w:tcPr>
          <w:p w14:paraId="61CEC2A0" w14:textId="77777777" w:rsidR="00690347" w:rsidRPr="00C64640" w:rsidRDefault="00690347" w:rsidP="00690347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540D5395" w14:textId="77777777" w:rsidR="00690347" w:rsidRPr="000E2CCF" w:rsidRDefault="00690347" w:rsidP="00690347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rPr>
                <w:bCs/>
              </w:rPr>
              <w:t>местный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бюджет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64B5" w14:textId="2F83E600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23 029,6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AEDD" w14:textId="2F971D4A" w:rsidR="00690347" w:rsidRPr="000E2CCF" w:rsidRDefault="00690347" w:rsidP="00690347">
            <w:pPr>
              <w:pStyle w:val="TableParagraph"/>
              <w:jc w:val="center"/>
              <w:rPr>
                <w:bCs/>
              </w:rPr>
            </w:pPr>
            <w:r>
              <w:rPr>
                <w:lang w:val="ru-RU"/>
              </w:rPr>
              <w:t>23 </w:t>
            </w:r>
            <w:r w:rsidR="002C2147">
              <w:rPr>
                <w:lang w:val="ru-RU"/>
              </w:rPr>
              <w:t>4</w:t>
            </w:r>
            <w:r>
              <w:rPr>
                <w:lang w:val="ru-RU"/>
              </w:rPr>
              <w:t>92,3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82C5" w14:textId="1D3F0010" w:rsidR="00690347" w:rsidRPr="000E2CCF" w:rsidRDefault="002C2147" w:rsidP="00690347">
            <w:pPr>
              <w:pStyle w:val="TableParagraph"/>
              <w:jc w:val="center"/>
              <w:rPr>
                <w:bCs/>
              </w:rPr>
            </w:pPr>
            <w:r w:rsidRPr="002C2147">
              <w:rPr>
                <w:lang w:val="ru-RU"/>
              </w:rPr>
              <w:t>23 873,0</w:t>
            </w:r>
          </w:p>
        </w:tc>
        <w:tc>
          <w:tcPr>
            <w:tcW w:w="3119" w:type="dxa"/>
          </w:tcPr>
          <w:p w14:paraId="73C0249B" w14:textId="4E1F42D2" w:rsidR="00690347" w:rsidRPr="000E2CCF" w:rsidRDefault="00690347" w:rsidP="00690347">
            <w:pPr>
              <w:pStyle w:val="TableParagraph"/>
              <w:jc w:val="center"/>
              <w:rPr>
                <w:bCs/>
                <w:lang w:val="ru-RU"/>
              </w:rPr>
            </w:pPr>
            <w:r w:rsidRPr="00690347">
              <w:rPr>
                <w:bCs/>
                <w:lang w:val="ru-RU"/>
              </w:rPr>
              <w:t xml:space="preserve">70 </w:t>
            </w:r>
            <w:r w:rsidR="002C2147">
              <w:rPr>
                <w:bCs/>
                <w:lang w:val="ru-RU"/>
              </w:rPr>
              <w:t>3</w:t>
            </w:r>
            <w:r w:rsidRPr="00690347">
              <w:rPr>
                <w:bCs/>
                <w:lang w:val="ru-RU"/>
              </w:rPr>
              <w:t>94,9</w:t>
            </w:r>
          </w:p>
        </w:tc>
      </w:tr>
      <w:tr w:rsidR="00F55B5A" w:rsidRPr="000E2CCF" w14:paraId="5575906E" w14:textId="77777777" w:rsidTr="002957C5">
        <w:trPr>
          <w:trHeight w:val="259"/>
        </w:trPr>
        <w:tc>
          <w:tcPr>
            <w:tcW w:w="705" w:type="dxa"/>
          </w:tcPr>
          <w:p w14:paraId="3EBA1C4D" w14:textId="77777777" w:rsidR="00F55B5A" w:rsidRPr="00C64640" w:rsidRDefault="00F55B5A" w:rsidP="00E0229A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04DC7F1B" w14:textId="060F5122" w:rsidR="00F55B5A" w:rsidRPr="000E2CCF" w:rsidRDefault="00F55B5A" w:rsidP="00E0229A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t>иные</w:t>
            </w:r>
            <w:proofErr w:type="spellEnd"/>
            <w:r w:rsidRPr="000E2CCF">
              <w:t xml:space="preserve"> </w:t>
            </w:r>
            <w:r w:rsidRPr="000E2CCF">
              <w:rPr>
                <w:lang w:val="ru-RU"/>
              </w:rPr>
              <w:t>источники</w:t>
            </w:r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1A04ED14" w14:textId="04B99307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C991" w14:textId="5E4A334E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CAD73" w14:textId="5F9F2747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3119" w:type="dxa"/>
          </w:tcPr>
          <w:p w14:paraId="7226CC39" w14:textId="1E1E47F4" w:rsidR="00F55B5A" w:rsidRPr="000E2CCF" w:rsidRDefault="00F55B5A" w:rsidP="00E0229A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</w:tbl>
    <w:p w14:paraId="2D70ECF0" w14:textId="77777777" w:rsidR="00D430A2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32"/>
          <w:szCs w:val="32"/>
        </w:rPr>
      </w:pPr>
    </w:p>
    <w:p w14:paraId="1A95786A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3394210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6A84B8E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1678E95" w14:textId="77777777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CD5B7AD" w14:textId="6CB1F5CF" w:rsidR="00C00FBA" w:rsidRDefault="00C00FBA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EF00F74" w14:textId="77777777" w:rsidR="00911601" w:rsidRDefault="00911601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23005BB" w14:textId="77777777" w:rsidR="00690347" w:rsidRDefault="00690347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03E6CCE" w14:textId="40765941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5.План реализации структурного элемента</w:t>
      </w:r>
    </w:p>
    <w:p w14:paraId="55E10ED3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D430A2" w:rsidRPr="001449C7" w14:paraId="1AC27320" w14:textId="77777777" w:rsidTr="003D146E">
        <w:trPr>
          <w:trHeight w:val="1216"/>
        </w:trPr>
        <w:tc>
          <w:tcPr>
            <w:tcW w:w="6518" w:type="dxa"/>
          </w:tcPr>
          <w:p w14:paraId="36029563" w14:textId="77777777" w:rsidR="00D430A2" w:rsidRPr="001449C7" w:rsidRDefault="00D430A2" w:rsidP="00D7506B">
            <w:pPr>
              <w:pStyle w:val="TableParagraph"/>
              <w:rPr>
                <w:b/>
                <w:lang w:val="ru-RU"/>
              </w:rPr>
            </w:pPr>
          </w:p>
          <w:p w14:paraId="1C29BD8D" w14:textId="77777777" w:rsidR="00D430A2" w:rsidRPr="001449C7" w:rsidRDefault="00D430A2" w:rsidP="00D7506B">
            <w:pPr>
              <w:pStyle w:val="TableParagraph"/>
              <w:ind w:left="165" w:right="156" w:firstLine="1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085981C0" w14:textId="77777777" w:rsidR="00D430A2" w:rsidRPr="001449C7" w:rsidRDefault="00D430A2" w:rsidP="00D7506B">
            <w:pPr>
              <w:pStyle w:val="TableParagraph"/>
              <w:ind w:left="191" w:right="181" w:hanging="1"/>
              <w:jc w:val="center"/>
            </w:pPr>
            <w:proofErr w:type="spellStart"/>
            <w:r w:rsidRPr="001449C7">
              <w:t>Дата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наступления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контрольной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точки</w:t>
            </w:r>
            <w:proofErr w:type="spellEnd"/>
          </w:p>
        </w:tc>
        <w:tc>
          <w:tcPr>
            <w:tcW w:w="4395" w:type="dxa"/>
          </w:tcPr>
          <w:p w14:paraId="6CD346B7" w14:textId="77777777" w:rsidR="00D430A2" w:rsidRPr="001449C7" w:rsidRDefault="00D430A2" w:rsidP="00D7506B">
            <w:pPr>
              <w:pStyle w:val="TableParagraph"/>
              <w:ind w:left="78" w:right="69" w:hanging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004CBB84" w14:textId="77777777" w:rsidR="00D430A2" w:rsidRPr="001449C7" w:rsidRDefault="00D430A2" w:rsidP="00D7506B">
            <w:pPr>
              <w:pStyle w:val="TableParagraph"/>
              <w:ind w:left="61" w:right="53" w:firstLine="2"/>
              <w:jc w:val="center"/>
            </w:pPr>
            <w:proofErr w:type="spellStart"/>
            <w:r w:rsidRPr="001449C7">
              <w:t>Вид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подтверждающего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документа</w:t>
            </w:r>
            <w:proofErr w:type="spellEnd"/>
          </w:p>
        </w:tc>
      </w:tr>
      <w:tr w:rsidR="00D430A2" w:rsidRPr="001449C7" w14:paraId="75D7BCEA" w14:textId="77777777" w:rsidTr="003D146E">
        <w:trPr>
          <w:trHeight w:val="20"/>
        </w:trPr>
        <w:tc>
          <w:tcPr>
            <w:tcW w:w="6518" w:type="dxa"/>
          </w:tcPr>
          <w:p w14:paraId="30C740A2" w14:textId="77777777" w:rsidR="00D430A2" w:rsidRPr="001449C7" w:rsidRDefault="00D430A2" w:rsidP="00D7506B">
            <w:pPr>
              <w:pStyle w:val="TableParagraph"/>
              <w:ind w:left="4"/>
              <w:jc w:val="center"/>
            </w:pPr>
            <w:r w:rsidRPr="001449C7">
              <w:t>1</w:t>
            </w:r>
          </w:p>
        </w:tc>
        <w:tc>
          <w:tcPr>
            <w:tcW w:w="1842" w:type="dxa"/>
          </w:tcPr>
          <w:p w14:paraId="67075CF1" w14:textId="77777777" w:rsidR="00D430A2" w:rsidRPr="001449C7" w:rsidRDefault="00D430A2" w:rsidP="00D7506B">
            <w:pPr>
              <w:pStyle w:val="TableParagraph"/>
              <w:ind w:left="6"/>
              <w:jc w:val="center"/>
            </w:pPr>
            <w:r w:rsidRPr="001449C7">
              <w:t>2</w:t>
            </w:r>
          </w:p>
        </w:tc>
        <w:tc>
          <w:tcPr>
            <w:tcW w:w="4395" w:type="dxa"/>
          </w:tcPr>
          <w:p w14:paraId="20857E71" w14:textId="77777777" w:rsidR="00D430A2" w:rsidRPr="001449C7" w:rsidRDefault="00D430A2" w:rsidP="00D7506B">
            <w:pPr>
              <w:pStyle w:val="TableParagraph"/>
              <w:ind w:left="4" w:right="1"/>
              <w:jc w:val="center"/>
            </w:pPr>
            <w:r w:rsidRPr="001449C7">
              <w:t>3</w:t>
            </w:r>
          </w:p>
        </w:tc>
        <w:tc>
          <w:tcPr>
            <w:tcW w:w="2551" w:type="dxa"/>
          </w:tcPr>
          <w:p w14:paraId="3C507650" w14:textId="77777777" w:rsidR="00D430A2" w:rsidRPr="001449C7" w:rsidRDefault="00D430A2" w:rsidP="00D7506B">
            <w:pPr>
              <w:pStyle w:val="TableParagraph"/>
              <w:ind w:left="6" w:right="1"/>
              <w:jc w:val="center"/>
            </w:pPr>
            <w:r w:rsidRPr="001449C7">
              <w:t>4</w:t>
            </w:r>
          </w:p>
        </w:tc>
      </w:tr>
      <w:tr w:rsidR="00BB4444" w:rsidRPr="001449C7" w14:paraId="2F3AC3F2" w14:textId="77777777" w:rsidTr="002F14BD">
        <w:trPr>
          <w:trHeight w:val="20"/>
        </w:trPr>
        <w:tc>
          <w:tcPr>
            <w:tcW w:w="15306" w:type="dxa"/>
            <w:gridSpan w:val="4"/>
          </w:tcPr>
          <w:p w14:paraId="0B1B3E89" w14:textId="5DF9B5D3" w:rsidR="00BB4444" w:rsidRPr="0049113B" w:rsidRDefault="00BB4444" w:rsidP="00B029FD">
            <w:pPr>
              <w:pStyle w:val="TableParagraph"/>
              <w:rPr>
                <w:lang w:val="ru-RU"/>
              </w:rPr>
            </w:pPr>
            <w:r w:rsidRPr="0049113B">
              <w:rPr>
                <w:lang w:val="ru-RU"/>
              </w:rPr>
              <w:t>Мероприятие</w:t>
            </w:r>
            <w:r w:rsidRPr="0049113B">
              <w:rPr>
                <w:w w:val="150"/>
                <w:lang w:val="ru-RU"/>
              </w:rPr>
              <w:t xml:space="preserve"> </w:t>
            </w:r>
            <w:r w:rsidRPr="0049113B">
              <w:rPr>
                <w:lang w:val="ru-RU"/>
              </w:rPr>
              <w:t>(результат)</w:t>
            </w:r>
            <w:r>
              <w:rPr>
                <w:lang w:val="ru-RU"/>
              </w:rPr>
              <w:t xml:space="preserve"> </w:t>
            </w:r>
            <w:r w:rsidRPr="0049113B">
              <w:rPr>
                <w:lang w:val="ru-RU"/>
              </w:rPr>
              <w:t>«</w:t>
            </w:r>
            <w:r w:rsidR="00B80480" w:rsidRPr="00B80480">
              <w:rPr>
                <w:bCs/>
                <w:lang w:val="ru-RU"/>
              </w:rPr>
              <w:t>Отремонтированы автомобильные дороги общего пользования местного значения</w:t>
            </w:r>
            <w:r>
              <w:rPr>
                <w:lang w:val="ru-RU"/>
              </w:rPr>
              <w:t xml:space="preserve">» </w:t>
            </w:r>
          </w:p>
        </w:tc>
      </w:tr>
      <w:tr w:rsidR="00D430A2" w:rsidRPr="001449C7" w14:paraId="3124F2DA" w14:textId="77777777" w:rsidTr="003D146E">
        <w:trPr>
          <w:trHeight w:val="20"/>
        </w:trPr>
        <w:tc>
          <w:tcPr>
            <w:tcW w:w="6518" w:type="dxa"/>
          </w:tcPr>
          <w:p w14:paraId="7C7BDAE6" w14:textId="2AB3C8F6" w:rsidR="00D430A2" w:rsidRPr="00623C86" w:rsidRDefault="0049113B" w:rsidP="00FC1C38">
            <w:pPr>
              <w:pStyle w:val="TableParagraph"/>
              <w:ind w:left="59"/>
              <w:rPr>
                <w:lang w:val="ru-RU"/>
              </w:rPr>
            </w:pPr>
            <w:r w:rsidRPr="00623C86">
              <w:rPr>
                <w:lang w:val="ru-RU"/>
              </w:rPr>
              <w:t>Контрольная точка 1.1</w:t>
            </w:r>
            <w:r w:rsidR="0004766A" w:rsidRPr="00623C86">
              <w:rPr>
                <w:lang w:val="ru-RU"/>
              </w:rPr>
              <w:t xml:space="preserve"> «</w:t>
            </w:r>
            <w:r w:rsidR="002C4129" w:rsidRPr="00623C86">
              <w:rPr>
                <w:lang w:val="ru-RU"/>
              </w:rPr>
              <w:t>Заключение контракта</w:t>
            </w:r>
            <w:r w:rsidR="0004766A" w:rsidRPr="00623C86">
              <w:rPr>
                <w:lang w:val="ru-RU"/>
              </w:rPr>
              <w:t xml:space="preserve">» </w:t>
            </w:r>
          </w:p>
        </w:tc>
        <w:tc>
          <w:tcPr>
            <w:tcW w:w="1842" w:type="dxa"/>
          </w:tcPr>
          <w:p w14:paraId="3689AE67" w14:textId="72845368" w:rsidR="00D430A2" w:rsidRPr="0004766A" w:rsidRDefault="002C4129" w:rsidP="009F4C5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2AF2A2AE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5AF48134" w14:textId="3957B1EC" w:rsidR="00D430A2" w:rsidRPr="0004766A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710D9549" w14:textId="064373D6" w:rsidR="00D430A2" w:rsidRPr="0004766A" w:rsidRDefault="002C4129" w:rsidP="008C6A7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Контракт</w:t>
            </w:r>
          </w:p>
        </w:tc>
      </w:tr>
      <w:tr w:rsidR="002E19EC" w:rsidRPr="001449C7" w14:paraId="790936F8" w14:textId="77777777" w:rsidTr="003D146E">
        <w:trPr>
          <w:trHeight w:val="20"/>
        </w:trPr>
        <w:tc>
          <w:tcPr>
            <w:tcW w:w="6518" w:type="dxa"/>
          </w:tcPr>
          <w:p w14:paraId="71856D3C" w14:textId="4154D296" w:rsidR="002E19EC" w:rsidRPr="00623C86" w:rsidRDefault="002E19EC" w:rsidP="00FC1C38">
            <w:pPr>
              <w:pStyle w:val="TableParagraph"/>
              <w:ind w:left="59"/>
              <w:rPr>
                <w:lang w:val="ru-RU"/>
              </w:rPr>
            </w:pPr>
            <w:r w:rsidRPr="00623C86">
              <w:rPr>
                <w:lang w:val="ru-RU"/>
              </w:rPr>
              <w:t>Контрольная точка 1.2 «</w:t>
            </w:r>
            <w:r w:rsidR="002C4129" w:rsidRPr="00623C86">
              <w:rPr>
                <w:lang w:val="ru-RU"/>
              </w:rPr>
              <w:t>Принятие выполнен</w:t>
            </w:r>
            <w:r w:rsidR="00F2287C" w:rsidRPr="00623C86">
              <w:rPr>
                <w:lang w:val="ru-RU"/>
              </w:rPr>
              <w:t>н</w:t>
            </w:r>
            <w:r w:rsidR="002C4129" w:rsidRPr="00623C86">
              <w:rPr>
                <w:lang w:val="ru-RU"/>
              </w:rPr>
              <w:t>ых работ</w:t>
            </w:r>
            <w:r w:rsidRPr="00623C86">
              <w:rPr>
                <w:lang w:val="ru-RU"/>
              </w:rPr>
              <w:t>»</w:t>
            </w:r>
          </w:p>
        </w:tc>
        <w:tc>
          <w:tcPr>
            <w:tcW w:w="1842" w:type="dxa"/>
          </w:tcPr>
          <w:p w14:paraId="26BC810C" w14:textId="76F4F5EB" w:rsidR="002E19EC" w:rsidRPr="002E19EC" w:rsidRDefault="00F2287C" w:rsidP="009F4C5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73D6C9E9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28AF72B7" w14:textId="120CEDC1" w:rsidR="002E19EC" w:rsidRPr="002E19EC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2C458491" w14:textId="64654EAD" w:rsidR="005E1D73" w:rsidRDefault="00F2287C" w:rsidP="008C6A7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6DD0A9A6" w14:textId="119640D8" w:rsidR="002E19EC" w:rsidRPr="002E19EC" w:rsidRDefault="00F2287C" w:rsidP="008C6A7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</w:t>
            </w:r>
            <w:r w:rsidR="005E1D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КС-3)</w:t>
            </w:r>
          </w:p>
        </w:tc>
      </w:tr>
    </w:tbl>
    <w:p w14:paraId="04480C02" w14:textId="77777777" w:rsidR="00D7506B" w:rsidRDefault="00D7506B" w:rsidP="002E19EC"/>
    <w:p w14:paraId="1725855E" w14:textId="77777777" w:rsidR="00EB0EFE" w:rsidRDefault="00EB0EFE" w:rsidP="002E19EC"/>
    <w:p w14:paraId="157A1263" w14:textId="77777777" w:rsidR="00EB0EFE" w:rsidRDefault="00EB0EFE" w:rsidP="002E19EC"/>
    <w:p w14:paraId="07200C07" w14:textId="77777777" w:rsidR="00EB0EFE" w:rsidRDefault="00EB0EFE" w:rsidP="002E19EC"/>
    <w:p w14:paraId="085AAFB8" w14:textId="77777777" w:rsidR="00F6724B" w:rsidRDefault="00F6724B" w:rsidP="002E19EC"/>
    <w:p w14:paraId="1A13CDA2" w14:textId="77777777" w:rsidR="00F6724B" w:rsidRDefault="00F6724B" w:rsidP="002E19EC"/>
    <w:p w14:paraId="4880AED1" w14:textId="77777777" w:rsidR="00C64CFA" w:rsidRDefault="00C64CFA" w:rsidP="002E19EC"/>
    <w:p w14:paraId="5BFAF110" w14:textId="77777777" w:rsidR="00D11FBD" w:rsidRDefault="00D11FBD" w:rsidP="002E19EC"/>
    <w:p w14:paraId="0BBF7300" w14:textId="77777777" w:rsidR="00C64CFA" w:rsidRDefault="00C64CFA" w:rsidP="002E19EC"/>
    <w:p w14:paraId="4AAB9021" w14:textId="77777777" w:rsidR="00C64CFA" w:rsidRDefault="00C64CFA" w:rsidP="002E19EC"/>
    <w:p w14:paraId="32C5269E" w14:textId="77777777" w:rsidR="00C64CFA" w:rsidRDefault="00C64CFA" w:rsidP="002E19EC"/>
    <w:p w14:paraId="5B57C233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0C20BEC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F503E11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469EA25" w14:textId="07589068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BA8A578" w14:textId="3FE0EC90" w:rsidR="00690347" w:rsidRDefault="00690347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E0244F" w14:textId="5BDDB5ED" w:rsidR="00690347" w:rsidRDefault="00690347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3992D05" w14:textId="77777777" w:rsidR="00690347" w:rsidRDefault="00690347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484A5B" w14:textId="77777777" w:rsidR="00877B03" w:rsidRDefault="00877B03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D724A6C" w14:textId="7A788E2A" w:rsidR="00EB0EFE" w:rsidRDefault="00EB0EFE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116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D6C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2F47" w:rsidRPr="00C76C9D">
        <w:rPr>
          <w:rFonts w:ascii="Times New Roman" w:eastAsia="Times New Roman" w:hAnsi="Times New Roman"/>
          <w:color w:val="000000"/>
          <w:sz w:val="28"/>
          <w:szCs w:val="28"/>
        </w:rPr>
        <w:t>Развитие транспортной системы, обеспечение безопасности дорожного движения Пугачевского муниципального района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49DE0E3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91B2B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DE172F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4923E4A9" w14:textId="252C445B" w:rsidR="00EB0EFE" w:rsidRPr="00DE172F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«</w:t>
      </w:r>
      <w:r w:rsidR="00142F47" w:rsidRPr="00142F47">
        <w:rPr>
          <w:rFonts w:ascii="Times New Roman" w:hAnsi="Times New Roman" w:cs="Times New Roman"/>
          <w:b/>
          <w:sz w:val="28"/>
          <w:szCs w:val="28"/>
        </w:rPr>
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01080F66" w14:textId="77777777" w:rsidR="00EB0EFE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7407" w14:textId="77777777" w:rsidR="00EB0EFE" w:rsidRPr="001449C7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FC6FE53" w14:textId="77777777" w:rsidR="00EB0EFE" w:rsidRPr="001449C7" w:rsidRDefault="00EB0EFE" w:rsidP="00EB0EFE">
      <w:pPr>
        <w:rPr>
          <w:b/>
          <w:sz w:val="20"/>
          <w:szCs w:val="20"/>
        </w:rPr>
      </w:pPr>
    </w:p>
    <w:tbl>
      <w:tblPr>
        <w:tblStyle w:val="TableNormal"/>
        <w:tblW w:w="15166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371"/>
      </w:tblGrid>
      <w:tr w:rsidR="00EB0EFE" w:rsidRPr="001449C7" w14:paraId="582D0D0C" w14:textId="77777777" w:rsidTr="008F6D11">
        <w:trPr>
          <w:trHeight w:val="352"/>
        </w:trPr>
        <w:tc>
          <w:tcPr>
            <w:tcW w:w="7795" w:type="dxa"/>
          </w:tcPr>
          <w:p w14:paraId="60176398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371" w:type="dxa"/>
          </w:tcPr>
          <w:p w14:paraId="7C54B191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>
              <w:rPr>
                <w:iCs/>
                <w:lang w:val="ru-RU"/>
              </w:rPr>
              <w:t xml:space="preserve">Отдел </w:t>
            </w:r>
            <w:r w:rsidRPr="005A4292">
              <w:rPr>
                <w:iCs/>
                <w:lang w:val="ru-RU"/>
              </w:rPr>
              <w:t>жилищно-коммунально</w:t>
            </w:r>
            <w:r>
              <w:rPr>
                <w:iCs/>
                <w:lang w:val="ru-RU"/>
              </w:rPr>
              <w:t>го</w:t>
            </w:r>
            <w:r w:rsidRPr="005A4292">
              <w:rPr>
                <w:iCs/>
                <w:lang w:val="ru-RU"/>
              </w:rPr>
              <w:t xml:space="preserve"> хозяйств</w:t>
            </w:r>
            <w:r>
              <w:rPr>
                <w:iCs/>
                <w:lang w:val="ru-RU"/>
              </w:rPr>
              <w:t>а</w:t>
            </w:r>
            <w:r w:rsidRPr="005A4292">
              <w:rPr>
                <w:iCs/>
                <w:lang w:val="ru-RU"/>
              </w:rPr>
              <w:t xml:space="preserve"> администрации Пугачевского муниципального района</w:t>
            </w:r>
            <w:r>
              <w:rPr>
                <w:iCs/>
                <w:lang w:val="ru-RU"/>
              </w:rPr>
              <w:t xml:space="preserve"> </w:t>
            </w:r>
            <w:r w:rsidRPr="00AB31D6">
              <w:rPr>
                <w:iCs/>
                <w:lang w:val="ru-RU"/>
              </w:rPr>
              <w:t>Саратовской области</w:t>
            </w:r>
          </w:p>
        </w:tc>
      </w:tr>
      <w:tr w:rsidR="00EB0EFE" w:rsidRPr="001449C7" w14:paraId="2B3AC8FD" w14:textId="77777777" w:rsidTr="008F6D11">
        <w:trPr>
          <w:trHeight w:val="286"/>
        </w:trPr>
        <w:tc>
          <w:tcPr>
            <w:tcW w:w="7795" w:type="dxa"/>
          </w:tcPr>
          <w:p w14:paraId="535A6B7C" w14:textId="77777777" w:rsidR="00EB0EFE" w:rsidRPr="001449C7" w:rsidRDefault="00EB0EFE" w:rsidP="002F14BD">
            <w:pPr>
              <w:tabs>
                <w:tab w:val="left" w:pos="5779"/>
              </w:tabs>
              <w:rPr>
                <w:lang w:val="ru-RU"/>
              </w:rPr>
            </w:pPr>
            <w:r w:rsidRPr="001449C7">
              <w:rPr>
                <w:lang w:val="ru-RU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14:paraId="4EDA63FD" w14:textId="0BE3921F" w:rsidR="00EB0EFE" w:rsidRPr="001449C7" w:rsidRDefault="00EB0EFE" w:rsidP="00142F47">
            <w:pPr>
              <w:tabs>
                <w:tab w:val="left" w:pos="5779"/>
              </w:tabs>
              <w:rPr>
                <w:lang w:val="ru-RU"/>
              </w:rPr>
            </w:pPr>
            <w:r w:rsidRPr="00142F47">
              <w:rPr>
                <w:iCs/>
                <w:lang w:val="ru-RU"/>
              </w:rPr>
              <w:t>Муниципальная программа «</w:t>
            </w:r>
            <w:r w:rsidR="00142F47" w:rsidRPr="00142F47">
              <w:rPr>
                <w:iCs/>
                <w:lang w:val="ru-RU"/>
              </w:rPr>
              <w:t>Развитие транспортной системы, обеспечение безопасности дорожного движения Пугачевского муниципального района Саратовской области</w:t>
            </w:r>
            <w:r w:rsidRPr="00142F47">
              <w:rPr>
                <w:iCs/>
                <w:lang w:val="ru-RU"/>
              </w:rPr>
              <w:t>»</w:t>
            </w:r>
          </w:p>
        </w:tc>
      </w:tr>
    </w:tbl>
    <w:p w14:paraId="093D50DB" w14:textId="77777777" w:rsidR="00EB0EFE" w:rsidRPr="001449C7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32"/>
          <w:szCs w:val="32"/>
        </w:rPr>
      </w:pPr>
    </w:p>
    <w:p w14:paraId="105384DA" w14:textId="77777777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6F1C67E0" w14:textId="77777777" w:rsidR="00EB0EFE" w:rsidRPr="001449C7" w:rsidRDefault="00EB0EFE" w:rsidP="00EB0EF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701"/>
        <w:gridCol w:w="1559"/>
        <w:gridCol w:w="1985"/>
        <w:gridCol w:w="1842"/>
        <w:gridCol w:w="1701"/>
      </w:tblGrid>
      <w:tr w:rsidR="00EB0EFE" w:rsidRPr="00D23618" w14:paraId="47C6DFB3" w14:textId="77777777" w:rsidTr="008F6D11">
        <w:trPr>
          <w:trHeight w:val="345"/>
        </w:trPr>
        <w:tc>
          <w:tcPr>
            <w:tcW w:w="709" w:type="dxa"/>
            <w:vMerge w:val="restart"/>
            <w:vAlign w:val="center"/>
          </w:tcPr>
          <w:p w14:paraId="2FC9DD8F" w14:textId="77777777" w:rsidR="00EB0EFE" w:rsidRPr="00D23618" w:rsidRDefault="00EB0EFE" w:rsidP="002F14BD">
            <w:pPr>
              <w:pStyle w:val="TableParagraph"/>
              <w:ind w:left="62" w:right="163" w:firstLine="60"/>
              <w:jc w:val="center"/>
            </w:pPr>
            <w:r w:rsidRPr="00D23618"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6E45810D" w14:textId="77777777" w:rsidR="00EB0EFE" w:rsidRPr="00D23618" w:rsidRDefault="00EB0EFE" w:rsidP="002F14BD">
            <w:pPr>
              <w:pStyle w:val="TableParagraph"/>
              <w:ind w:left="154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B74C236" w14:textId="77777777" w:rsidR="00EB0EFE" w:rsidRPr="00D23618" w:rsidRDefault="00EB0EFE" w:rsidP="002F14BD">
            <w:pPr>
              <w:pStyle w:val="TableParagraph"/>
              <w:ind w:left="12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94B8070" w14:textId="77777777" w:rsidR="00EB0EFE" w:rsidRDefault="00EB0EFE" w:rsidP="002F14BD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708B1509" w14:textId="77777777" w:rsidR="00EB0EFE" w:rsidRPr="00A00AD3" w:rsidRDefault="00EB0EFE" w:rsidP="002F14BD">
            <w:pPr>
              <w:pStyle w:val="TableParagraph"/>
              <w:ind w:left="134" w:right="116" w:firstLine="62"/>
              <w:jc w:val="center"/>
              <w:rPr>
                <w:lang w:val="ru-RU"/>
              </w:rPr>
            </w:pPr>
            <w:r>
              <w:rPr>
                <w:lang w:val="ru-RU"/>
              </w:rPr>
              <w:t>(2024 год)</w:t>
            </w:r>
          </w:p>
        </w:tc>
        <w:tc>
          <w:tcPr>
            <w:tcW w:w="5528" w:type="dxa"/>
            <w:gridSpan w:val="3"/>
          </w:tcPr>
          <w:p w14:paraId="22B2FDFF" w14:textId="77777777" w:rsidR="00EB0EFE" w:rsidRPr="00D23618" w:rsidRDefault="00EB0EFE" w:rsidP="002F14BD">
            <w:pPr>
              <w:pStyle w:val="TableParagraph"/>
              <w:ind w:left="142" w:right="320"/>
              <w:jc w:val="center"/>
            </w:pPr>
            <w:proofErr w:type="spellStart"/>
            <w:r w:rsidRPr="00D23618">
              <w:t>Значение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показателей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по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годам</w:t>
            </w:r>
            <w:proofErr w:type="spellEnd"/>
          </w:p>
        </w:tc>
      </w:tr>
      <w:tr w:rsidR="00EB0EFE" w:rsidRPr="00D23618" w14:paraId="3941CFB3" w14:textId="77777777" w:rsidTr="008F6D11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380BB7B" w14:textId="77777777" w:rsidR="00EB0EFE" w:rsidRPr="00D23618" w:rsidRDefault="00EB0EFE" w:rsidP="002F14BD"/>
        </w:tc>
        <w:tc>
          <w:tcPr>
            <w:tcW w:w="5670" w:type="dxa"/>
            <w:vMerge/>
            <w:tcBorders>
              <w:top w:val="nil"/>
            </w:tcBorders>
          </w:tcPr>
          <w:p w14:paraId="6CA53546" w14:textId="77777777" w:rsidR="00EB0EFE" w:rsidRPr="00D23618" w:rsidRDefault="00EB0EFE" w:rsidP="002F14BD"/>
        </w:tc>
        <w:tc>
          <w:tcPr>
            <w:tcW w:w="1701" w:type="dxa"/>
            <w:vMerge/>
            <w:tcBorders>
              <w:top w:val="nil"/>
            </w:tcBorders>
          </w:tcPr>
          <w:p w14:paraId="18F9A53C" w14:textId="77777777" w:rsidR="00EB0EFE" w:rsidRPr="00D23618" w:rsidRDefault="00EB0EFE" w:rsidP="002F14BD"/>
        </w:tc>
        <w:tc>
          <w:tcPr>
            <w:tcW w:w="1559" w:type="dxa"/>
            <w:vMerge/>
            <w:tcBorders>
              <w:top w:val="nil"/>
            </w:tcBorders>
          </w:tcPr>
          <w:p w14:paraId="3C44AA5E" w14:textId="77777777" w:rsidR="00EB0EFE" w:rsidRPr="00D23618" w:rsidRDefault="00EB0EFE" w:rsidP="002F14BD"/>
        </w:tc>
        <w:tc>
          <w:tcPr>
            <w:tcW w:w="1985" w:type="dxa"/>
          </w:tcPr>
          <w:p w14:paraId="31489B23" w14:textId="77777777" w:rsidR="00EB0EFE" w:rsidRDefault="00EB0EFE" w:rsidP="002F14BD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1842" w:type="dxa"/>
          </w:tcPr>
          <w:p w14:paraId="49745007" w14:textId="77777777" w:rsidR="00EB0EFE" w:rsidRPr="00BD29D4" w:rsidRDefault="00EB0EFE" w:rsidP="002F14BD">
            <w:pPr>
              <w:pStyle w:val="TableParagraph"/>
              <w:ind w:left="73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701" w:type="dxa"/>
          </w:tcPr>
          <w:p w14:paraId="0E2EECDF" w14:textId="77777777" w:rsidR="00EB0EFE" w:rsidRDefault="00EB0EFE" w:rsidP="002F14BD">
            <w:pPr>
              <w:pStyle w:val="TableParagraph"/>
              <w:ind w:left="73"/>
              <w:jc w:val="center"/>
            </w:pPr>
            <w:r>
              <w:rPr>
                <w:lang w:val="ru-RU"/>
              </w:rPr>
              <w:t>2028 год</w:t>
            </w:r>
          </w:p>
        </w:tc>
      </w:tr>
      <w:tr w:rsidR="002F14BD" w:rsidRPr="00D23618" w14:paraId="273D20E6" w14:textId="77777777" w:rsidTr="002F14BD">
        <w:trPr>
          <w:trHeight w:val="252"/>
        </w:trPr>
        <w:tc>
          <w:tcPr>
            <w:tcW w:w="709" w:type="dxa"/>
          </w:tcPr>
          <w:p w14:paraId="1D7A6968" w14:textId="18BCB894" w:rsidR="002F14BD" w:rsidRDefault="002F14BD" w:rsidP="00725654">
            <w:pPr>
              <w:tabs>
                <w:tab w:val="left" w:pos="5779"/>
              </w:tabs>
              <w:jc w:val="center"/>
            </w:pPr>
            <w:r w:rsidRPr="00D23618">
              <w:t>1</w:t>
            </w:r>
          </w:p>
        </w:tc>
        <w:tc>
          <w:tcPr>
            <w:tcW w:w="14458" w:type="dxa"/>
            <w:gridSpan w:val="6"/>
          </w:tcPr>
          <w:p w14:paraId="437CD67C" w14:textId="089F3F7E" w:rsidR="002F14BD" w:rsidRPr="00355C73" w:rsidRDefault="00DC2485" w:rsidP="0074520D">
            <w:pPr>
              <w:tabs>
                <w:tab w:val="left" w:pos="5779"/>
              </w:tabs>
              <w:rPr>
                <w:iCs/>
                <w:lang w:val="ru-RU"/>
              </w:rPr>
            </w:pPr>
            <w:r w:rsidRPr="00355C73">
              <w:rPr>
                <w:i/>
                <w:iCs/>
                <w:lang w:val="ru-RU"/>
              </w:rPr>
              <w:t xml:space="preserve">Задача:  </w:t>
            </w:r>
            <w:r w:rsidR="0074520D" w:rsidRPr="00355C73">
              <w:rPr>
                <w:i/>
                <w:iCs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0E04D7" w:rsidRPr="00D23618" w14:paraId="0D7FB718" w14:textId="77777777" w:rsidTr="008F6D11">
        <w:trPr>
          <w:trHeight w:val="252"/>
        </w:trPr>
        <w:tc>
          <w:tcPr>
            <w:tcW w:w="709" w:type="dxa"/>
          </w:tcPr>
          <w:p w14:paraId="795981FB" w14:textId="637D0129" w:rsidR="000E04D7" w:rsidRPr="00AB2858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</w:tc>
        <w:tc>
          <w:tcPr>
            <w:tcW w:w="5670" w:type="dxa"/>
          </w:tcPr>
          <w:p w14:paraId="79DC7A75" w14:textId="1F3990C8" w:rsidR="000E04D7" w:rsidRPr="00AB2858" w:rsidRDefault="000E04D7" w:rsidP="000E04D7">
            <w:pPr>
              <w:pStyle w:val="TableParagraph"/>
              <w:rPr>
                <w:lang w:val="ru-RU"/>
              </w:rPr>
            </w:pPr>
            <w:r w:rsidRPr="00A23B98">
              <w:rPr>
                <w:lang w:val="ru-RU"/>
              </w:rPr>
              <w:t>Протяжённость дорог общего пользования местного значения, подлежащих  содержанию</w:t>
            </w:r>
          </w:p>
        </w:tc>
        <w:tc>
          <w:tcPr>
            <w:tcW w:w="1701" w:type="dxa"/>
          </w:tcPr>
          <w:p w14:paraId="1A52D983" w14:textId="1CF00E7D" w:rsidR="000E04D7" w:rsidRPr="00AB2858" w:rsidRDefault="000E04D7" w:rsidP="000E04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км.</w:t>
            </w:r>
          </w:p>
        </w:tc>
        <w:tc>
          <w:tcPr>
            <w:tcW w:w="1559" w:type="dxa"/>
          </w:tcPr>
          <w:p w14:paraId="776F2591" w14:textId="406887CF" w:rsidR="000E04D7" w:rsidRPr="00725654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203,36</w:t>
            </w:r>
          </w:p>
        </w:tc>
        <w:tc>
          <w:tcPr>
            <w:tcW w:w="1985" w:type="dxa"/>
          </w:tcPr>
          <w:p w14:paraId="7E01279B" w14:textId="052EE519" w:rsidR="000E04D7" w:rsidRPr="00725654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C41833">
              <w:rPr>
                <w:lang w:val="ru-RU"/>
              </w:rPr>
              <w:t>203,36</w:t>
            </w:r>
          </w:p>
        </w:tc>
        <w:tc>
          <w:tcPr>
            <w:tcW w:w="1842" w:type="dxa"/>
          </w:tcPr>
          <w:p w14:paraId="0D594FEF" w14:textId="73179BD6" w:rsidR="000E04D7" w:rsidRPr="00725654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C41833">
              <w:rPr>
                <w:iCs/>
                <w:lang w:val="ru-RU"/>
              </w:rPr>
              <w:t>203,36</w:t>
            </w:r>
          </w:p>
        </w:tc>
        <w:tc>
          <w:tcPr>
            <w:tcW w:w="1701" w:type="dxa"/>
          </w:tcPr>
          <w:p w14:paraId="365C4995" w14:textId="6BC263F0" w:rsidR="000E04D7" w:rsidRPr="00725654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 w:rsidRPr="00C41833">
              <w:rPr>
                <w:iCs/>
                <w:lang w:val="ru-RU"/>
              </w:rPr>
              <w:t>203,36</w:t>
            </w:r>
          </w:p>
        </w:tc>
      </w:tr>
      <w:tr w:rsidR="000E04D7" w:rsidRPr="00D23618" w14:paraId="7A190E5F" w14:textId="77777777" w:rsidTr="00BE306C">
        <w:trPr>
          <w:trHeight w:val="570"/>
        </w:trPr>
        <w:tc>
          <w:tcPr>
            <w:tcW w:w="709" w:type="dxa"/>
          </w:tcPr>
          <w:p w14:paraId="6E9CE5EA" w14:textId="117A229D" w:rsidR="000E04D7" w:rsidRPr="00516728" w:rsidRDefault="000E04D7" w:rsidP="000E04D7">
            <w:pPr>
              <w:tabs>
                <w:tab w:val="left" w:pos="577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</w:tc>
        <w:tc>
          <w:tcPr>
            <w:tcW w:w="5670" w:type="dxa"/>
          </w:tcPr>
          <w:p w14:paraId="49088BD5" w14:textId="5D0EEFAB" w:rsidR="000E04D7" w:rsidRDefault="000E04D7" w:rsidP="000E04D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Количество установленных дорожных знаков</w:t>
            </w:r>
          </w:p>
          <w:p w14:paraId="142D39E5" w14:textId="7893614C" w:rsidR="000E04D7" w:rsidRPr="00516728" w:rsidRDefault="000E04D7" w:rsidP="000E04D7">
            <w:pPr>
              <w:pStyle w:val="TableParagraph"/>
              <w:ind w:left="69"/>
              <w:rPr>
                <w:lang w:val="ru-RU"/>
              </w:rPr>
            </w:pPr>
          </w:p>
        </w:tc>
        <w:tc>
          <w:tcPr>
            <w:tcW w:w="1701" w:type="dxa"/>
          </w:tcPr>
          <w:p w14:paraId="2612D1A5" w14:textId="2FEF5E9E" w:rsidR="000E04D7" w:rsidRDefault="000E04D7" w:rsidP="000E04D7">
            <w:pPr>
              <w:jc w:val="center"/>
            </w:pPr>
            <w:r>
              <w:rPr>
                <w:lang w:val="ru-RU"/>
              </w:rPr>
              <w:t>шт.</w:t>
            </w:r>
          </w:p>
        </w:tc>
        <w:tc>
          <w:tcPr>
            <w:tcW w:w="1559" w:type="dxa"/>
          </w:tcPr>
          <w:p w14:paraId="3B017D69" w14:textId="0D0DA73F" w:rsidR="000E04D7" w:rsidRDefault="000E04D7" w:rsidP="000E04D7">
            <w:pPr>
              <w:tabs>
                <w:tab w:val="left" w:pos="5779"/>
              </w:tabs>
              <w:jc w:val="center"/>
            </w:pPr>
            <w:r>
              <w:rPr>
                <w:lang w:val="ru-RU"/>
              </w:rPr>
              <w:t>33</w:t>
            </w:r>
          </w:p>
        </w:tc>
        <w:tc>
          <w:tcPr>
            <w:tcW w:w="1985" w:type="dxa"/>
          </w:tcPr>
          <w:p w14:paraId="4334F026" w14:textId="5FD5D92D" w:rsidR="000E04D7" w:rsidRPr="00202F3C" w:rsidRDefault="000E04D7" w:rsidP="000E04D7">
            <w:pPr>
              <w:tabs>
                <w:tab w:val="left" w:pos="5779"/>
              </w:tabs>
              <w:jc w:val="center"/>
            </w:pPr>
            <w:r>
              <w:rPr>
                <w:lang w:val="ru-RU"/>
              </w:rPr>
              <w:t>81</w:t>
            </w:r>
          </w:p>
        </w:tc>
        <w:tc>
          <w:tcPr>
            <w:tcW w:w="1842" w:type="dxa"/>
          </w:tcPr>
          <w:p w14:paraId="60EDB4D3" w14:textId="29F98384" w:rsidR="000E04D7" w:rsidRDefault="000E04D7" w:rsidP="000E04D7">
            <w:pPr>
              <w:tabs>
                <w:tab w:val="left" w:pos="5779"/>
              </w:tabs>
              <w:jc w:val="center"/>
              <w:rPr>
                <w:iCs/>
              </w:rPr>
            </w:pPr>
            <w:r>
              <w:rPr>
                <w:iCs/>
                <w:lang w:val="ru-RU"/>
              </w:rPr>
              <w:t>105</w:t>
            </w:r>
          </w:p>
        </w:tc>
        <w:tc>
          <w:tcPr>
            <w:tcW w:w="1701" w:type="dxa"/>
          </w:tcPr>
          <w:p w14:paraId="1A3EE662" w14:textId="64373591" w:rsidR="000E04D7" w:rsidRDefault="000E04D7" w:rsidP="000E04D7">
            <w:pPr>
              <w:tabs>
                <w:tab w:val="left" w:pos="5779"/>
              </w:tabs>
              <w:jc w:val="center"/>
              <w:rPr>
                <w:iCs/>
              </w:rPr>
            </w:pPr>
            <w:r>
              <w:rPr>
                <w:iCs/>
                <w:lang w:val="ru-RU"/>
              </w:rPr>
              <w:t>129</w:t>
            </w:r>
          </w:p>
        </w:tc>
      </w:tr>
    </w:tbl>
    <w:p w14:paraId="56B8AFD9" w14:textId="77777777" w:rsidR="00EB0EFE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FCF143D" w14:textId="77777777" w:rsidR="00BE306C" w:rsidRDefault="00BE306C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66483A81" w14:textId="77777777" w:rsidR="00BE306C" w:rsidRDefault="00BE306C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58E91BE" w14:textId="77777777" w:rsidR="00877B03" w:rsidRDefault="00877B03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979DC0D" w14:textId="77777777" w:rsidR="00877B03" w:rsidRDefault="00877B03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2FB90C6" w14:textId="77777777" w:rsidR="00877B03" w:rsidRDefault="00877B03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7BF9589A" w14:textId="77777777" w:rsidR="00BE306C" w:rsidRDefault="00BE306C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63EF725" w14:textId="77777777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tbl>
      <w:tblPr>
        <w:tblStyle w:val="TableNormal"/>
        <w:tblpPr w:leftFromText="180" w:rightFromText="180" w:vertAnchor="text" w:horzAnchor="margin" w:tblpY="180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4"/>
        <w:gridCol w:w="1134"/>
        <w:gridCol w:w="1276"/>
        <w:gridCol w:w="1134"/>
        <w:gridCol w:w="2552"/>
        <w:gridCol w:w="2697"/>
      </w:tblGrid>
      <w:tr w:rsidR="008F6D11" w:rsidRPr="00D23618" w14:paraId="582CC076" w14:textId="77777777" w:rsidTr="00B35967">
        <w:trPr>
          <w:trHeight w:val="20"/>
        </w:trPr>
        <w:tc>
          <w:tcPr>
            <w:tcW w:w="3970" w:type="dxa"/>
            <w:vMerge w:val="restart"/>
          </w:tcPr>
          <w:p w14:paraId="671BEF5D" w14:textId="77777777" w:rsidR="008F6D11" w:rsidRPr="00D23618" w:rsidRDefault="008F6D11" w:rsidP="008F6D11">
            <w:pPr>
              <w:pStyle w:val="TableParagraph"/>
              <w:ind w:left="7"/>
              <w:jc w:val="center"/>
            </w:pPr>
            <w:proofErr w:type="spellStart"/>
            <w:r w:rsidRPr="00D23618">
              <w:t>Наименование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мероприятия</w:t>
            </w:r>
            <w:proofErr w:type="spellEnd"/>
          </w:p>
          <w:p w14:paraId="35BABBF2" w14:textId="77777777" w:rsidR="008F6D11" w:rsidRPr="00D23618" w:rsidRDefault="008F6D11" w:rsidP="008F6D11">
            <w:pPr>
              <w:pStyle w:val="TableParagraph"/>
              <w:ind w:left="7" w:right="2"/>
              <w:jc w:val="center"/>
            </w:pPr>
            <w:r w:rsidRPr="00D23618">
              <w:t>(</w:t>
            </w:r>
            <w:proofErr w:type="spellStart"/>
            <w:r w:rsidRPr="00D23618">
              <w:t>результата</w:t>
            </w:r>
            <w:proofErr w:type="spellEnd"/>
            <w:r w:rsidRPr="00D23618">
              <w:t>)</w:t>
            </w:r>
          </w:p>
        </w:tc>
        <w:tc>
          <w:tcPr>
            <w:tcW w:w="1417" w:type="dxa"/>
            <w:vMerge w:val="restart"/>
          </w:tcPr>
          <w:p w14:paraId="57C901BD" w14:textId="77777777" w:rsidR="008F6D11" w:rsidRDefault="008F6D11" w:rsidP="008F6D11">
            <w:pPr>
              <w:pStyle w:val="TableParagraph"/>
              <w:ind w:left="16"/>
              <w:jc w:val="center"/>
            </w:pPr>
            <w:proofErr w:type="spellStart"/>
            <w:r w:rsidRPr="00D23618">
              <w:t>Единица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измерения</w:t>
            </w:r>
            <w:proofErr w:type="spellEnd"/>
          </w:p>
          <w:p w14:paraId="55548CCC" w14:textId="77777777" w:rsidR="008F6D11" w:rsidRPr="00D23618" w:rsidRDefault="008F6D11" w:rsidP="008F6D11">
            <w:pPr>
              <w:pStyle w:val="TableParagraph"/>
              <w:ind w:left="16"/>
              <w:jc w:val="center"/>
            </w:pPr>
          </w:p>
        </w:tc>
        <w:tc>
          <w:tcPr>
            <w:tcW w:w="1134" w:type="dxa"/>
            <w:vMerge w:val="restart"/>
          </w:tcPr>
          <w:p w14:paraId="27AA3F7C" w14:textId="77777777" w:rsidR="008F6D11" w:rsidRPr="00A83582" w:rsidRDefault="008F6D11" w:rsidP="008F6D11">
            <w:pPr>
              <w:pStyle w:val="TableParagraph"/>
              <w:ind w:left="102"/>
              <w:jc w:val="center"/>
              <w:rPr>
                <w:lang w:val="ru-RU"/>
              </w:rPr>
            </w:pPr>
            <w:proofErr w:type="spellStart"/>
            <w:r w:rsidRPr="00D23618">
              <w:t>Базовое</w:t>
            </w:r>
            <w:proofErr w:type="spellEnd"/>
            <w:r w:rsidRPr="00D23618">
              <w:t xml:space="preserve"> </w:t>
            </w:r>
            <w:proofErr w:type="spellStart"/>
            <w:r w:rsidRPr="00D23618">
              <w:t>значение</w:t>
            </w:r>
            <w:proofErr w:type="spellEnd"/>
            <w:r>
              <w:rPr>
                <w:lang w:val="ru-RU"/>
              </w:rPr>
              <w:t xml:space="preserve"> 2024 год</w:t>
            </w:r>
          </w:p>
        </w:tc>
        <w:tc>
          <w:tcPr>
            <w:tcW w:w="3544" w:type="dxa"/>
            <w:gridSpan w:val="3"/>
          </w:tcPr>
          <w:p w14:paraId="49523590" w14:textId="77777777" w:rsidR="008F6D11" w:rsidRPr="00C03D78" w:rsidRDefault="008F6D11" w:rsidP="008F6D11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Значения мероприятия (результата) по годам</w:t>
            </w:r>
          </w:p>
        </w:tc>
        <w:tc>
          <w:tcPr>
            <w:tcW w:w="2552" w:type="dxa"/>
            <w:vMerge w:val="restart"/>
          </w:tcPr>
          <w:p w14:paraId="71DDB405" w14:textId="77777777" w:rsidR="008F6D11" w:rsidRPr="00D23618" w:rsidRDefault="008F6D11" w:rsidP="008F6D11">
            <w:pPr>
              <w:pStyle w:val="TableParagraph"/>
              <w:ind w:firstLine="142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Характеристика мероприятия</w:t>
            </w:r>
          </w:p>
        </w:tc>
        <w:tc>
          <w:tcPr>
            <w:tcW w:w="2697" w:type="dxa"/>
            <w:vMerge w:val="restart"/>
          </w:tcPr>
          <w:p w14:paraId="6150146F" w14:textId="77777777" w:rsidR="008F6D11" w:rsidRPr="00D23618" w:rsidRDefault="008F6D11" w:rsidP="008F6D11">
            <w:pPr>
              <w:pStyle w:val="TableParagraph"/>
              <w:jc w:val="center"/>
              <w:rPr>
                <w:lang w:val="ru-RU"/>
              </w:rPr>
            </w:pPr>
            <w:r w:rsidRPr="00D23618">
              <w:rPr>
                <w:lang w:val="ru-RU"/>
              </w:rPr>
              <w:t>Связь с показателями структурного элемента</w:t>
            </w:r>
          </w:p>
        </w:tc>
      </w:tr>
      <w:tr w:rsidR="008F6D11" w:rsidRPr="00D23618" w14:paraId="1F6F2275" w14:textId="77777777" w:rsidTr="00B35967">
        <w:trPr>
          <w:trHeight w:val="20"/>
        </w:trPr>
        <w:tc>
          <w:tcPr>
            <w:tcW w:w="3970" w:type="dxa"/>
            <w:vMerge/>
            <w:tcBorders>
              <w:top w:val="nil"/>
            </w:tcBorders>
          </w:tcPr>
          <w:p w14:paraId="47E05C6A" w14:textId="77777777" w:rsidR="008F6D11" w:rsidRPr="00D23618" w:rsidRDefault="008F6D11" w:rsidP="008F6D11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546176B" w14:textId="77777777" w:rsidR="008F6D11" w:rsidRPr="00D23618" w:rsidRDefault="008F6D11" w:rsidP="008F6D1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CFD0D3B" w14:textId="77777777" w:rsidR="008F6D11" w:rsidRPr="00D23618" w:rsidRDefault="008F6D11" w:rsidP="008F6D11">
            <w:pPr>
              <w:rPr>
                <w:lang w:val="ru-RU"/>
              </w:rPr>
            </w:pPr>
          </w:p>
        </w:tc>
        <w:tc>
          <w:tcPr>
            <w:tcW w:w="1134" w:type="dxa"/>
          </w:tcPr>
          <w:p w14:paraId="42F17477" w14:textId="77777777" w:rsidR="008F6D11" w:rsidRDefault="008F6D11" w:rsidP="008F6D11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2026 год</w:t>
            </w:r>
          </w:p>
        </w:tc>
        <w:tc>
          <w:tcPr>
            <w:tcW w:w="1276" w:type="dxa"/>
          </w:tcPr>
          <w:p w14:paraId="440DBF97" w14:textId="77777777" w:rsidR="008F6D11" w:rsidRDefault="008F6D11" w:rsidP="008F6D11">
            <w:pPr>
              <w:pStyle w:val="TableParagraph"/>
              <w:ind w:left="16" w:right="5"/>
              <w:jc w:val="center"/>
            </w:pPr>
            <w:r>
              <w:rPr>
                <w:lang w:val="ru-RU"/>
              </w:rPr>
              <w:t>2027 год</w:t>
            </w:r>
          </w:p>
        </w:tc>
        <w:tc>
          <w:tcPr>
            <w:tcW w:w="1134" w:type="dxa"/>
          </w:tcPr>
          <w:p w14:paraId="5E7BCCD6" w14:textId="77777777" w:rsidR="008F6D11" w:rsidRPr="00D23618" w:rsidRDefault="008F6D11" w:rsidP="008F6D11">
            <w:pPr>
              <w:pStyle w:val="TableParagraph"/>
              <w:ind w:left="17" w:right="3"/>
              <w:jc w:val="center"/>
            </w:pPr>
            <w:r>
              <w:rPr>
                <w:lang w:val="ru-RU"/>
              </w:rPr>
              <w:t>2028 год</w:t>
            </w:r>
          </w:p>
        </w:tc>
        <w:tc>
          <w:tcPr>
            <w:tcW w:w="2552" w:type="dxa"/>
            <w:vMerge/>
          </w:tcPr>
          <w:p w14:paraId="4E6E046F" w14:textId="77777777" w:rsidR="008F6D11" w:rsidRPr="00D23618" w:rsidRDefault="008F6D11" w:rsidP="008F6D11">
            <w:pPr>
              <w:pStyle w:val="TableParagraph"/>
              <w:ind w:left="17" w:right="3"/>
              <w:jc w:val="center"/>
            </w:pPr>
          </w:p>
        </w:tc>
        <w:tc>
          <w:tcPr>
            <w:tcW w:w="2697" w:type="dxa"/>
            <w:vMerge/>
          </w:tcPr>
          <w:p w14:paraId="6DACF63B" w14:textId="77777777" w:rsidR="008F6D11" w:rsidRPr="00D23618" w:rsidRDefault="008F6D11" w:rsidP="008F6D11">
            <w:pPr>
              <w:pStyle w:val="TableParagraph"/>
              <w:ind w:left="13"/>
              <w:jc w:val="center"/>
            </w:pPr>
          </w:p>
        </w:tc>
      </w:tr>
      <w:tr w:rsidR="008F6D11" w:rsidRPr="00D23618" w14:paraId="0BF4FCB8" w14:textId="77777777" w:rsidTr="00B35967">
        <w:trPr>
          <w:trHeight w:val="20"/>
        </w:trPr>
        <w:tc>
          <w:tcPr>
            <w:tcW w:w="15314" w:type="dxa"/>
            <w:gridSpan w:val="8"/>
            <w:tcBorders>
              <w:top w:val="nil"/>
            </w:tcBorders>
          </w:tcPr>
          <w:p w14:paraId="0589A113" w14:textId="3E8DB386" w:rsidR="008F6D11" w:rsidRPr="00B96089" w:rsidRDefault="008F6D11" w:rsidP="008F6D11">
            <w:pPr>
              <w:pStyle w:val="TableParagraph"/>
              <w:ind w:left="13"/>
              <w:rPr>
                <w:i/>
                <w:iCs/>
                <w:lang w:val="ru-RU"/>
              </w:rPr>
            </w:pPr>
            <w:r>
              <w:rPr>
                <w:iCs/>
                <w:lang w:val="ru-RU"/>
              </w:rPr>
              <w:t xml:space="preserve"> </w:t>
            </w:r>
            <w:r w:rsidR="00355C73" w:rsidRPr="00355C73">
              <w:rPr>
                <w:i/>
                <w:iCs/>
                <w:lang w:val="ru-RU"/>
              </w:rPr>
              <w:t xml:space="preserve"> Задача:  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8F6D11" w:rsidRPr="00D23618" w14:paraId="5F2684B1" w14:textId="77777777" w:rsidTr="00B35967">
        <w:trPr>
          <w:trHeight w:val="1212"/>
        </w:trPr>
        <w:tc>
          <w:tcPr>
            <w:tcW w:w="3970" w:type="dxa"/>
          </w:tcPr>
          <w:p w14:paraId="508FD5C4" w14:textId="6CC76DA5" w:rsidR="008F6D11" w:rsidRPr="00C20727" w:rsidRDefault="00355C73" w:rsidP="00355C73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Выполнены мероприятия по с</w:t>
            </w:r>
            <w:r w:rsidRPr="00355C73">
              <w:rPr>
                <w:bCs/>
                <w:noProof/>
                <w:lang w:val="ru-RU"/>
              </w:rPr>
              <w:t>одержани</w:t>
            </w:r>
            <w:r>
              <w:rPr>
                <w:bCs/>
                <w:noProof/>
                <w:lang w:val="ru-RU"/>
              </w:rPr>
              <w:t>ю</w:t>
            </w:r>
            <w:r w:rsidRPr="00355C73">
              <w:rPr>
                <w:bCs/>
                <w:noProof/>
                <w:lang w:val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14:paraId="39089F83" w14:textId="77777777" w:rsidR="008F6D11" w:rsidRPr="00BE4D7B" w:rsidRDefault="008F6D11" w:rsidP="008F6D11">
            <w:pPr>
              <w:pStyle w:val="TableParagraph"/>
              <w:jc w:val="center"/>
              <w:rPr>
                <w:lang w:val="ru-RU"/>
              </w:rPr>
            </w:pPr>
            <w:r w:rsidRPr="0066600F">
              <w:rPr>
                <w:lang w:val="ru-RU"/>
              </w:rPr>
              <w:t>км.</w:t>
            </w:r>
          </w:p>
        </w:tc>
        <w:tc>
          <w:tcPr>
            <w:tcW w:w="1134" w:type="dxa"/>
          </w:tcPr>
          <w:p w14:paraId="1ADC403B" w14:textId="1BA24BFF" w:rsidR="008F6D11" w:rsidRPr="00BE4D7B" w:rsidRDefault="00FD6C56" w:rsidP="008F6D1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203,36</w:t>
            </w:r>
          </w:p>
        </w:tc>
        <w:tc>
          <w:tcPr>
            <w:tcW w:w="1134" w:type="dxa"/>
          </w:tcPr>
          <w:p w14:paraId="0E98D088" w14:textId="6D674249" w:rsidR="008F6D11" w:rsidRPr="00BE4D7B" w:rsidRDefault="00FD6C56" w:rsidP="008F6D11">
            <w:pPr>
              <w:pStyle w:val="TableParagraph"/>
              <w:jc w:val="center"/>
            </w:pPr>
            <w:r w:rsidRPr="00FD6C56">
              <w:t>203,36</w:t>
            </w:r>
          </w:p>
        </w:tc>
        <w:tc>
          <w:tcPr>
            <w:tcW w:w="1276" w:type="dxa"/>
          </w:tcPr>
          <w:p w14:paraId="1784B49F" w14:textId="075328F4" w:rsidR="008F6D11" w:rsidRPr="00BE4D7B" w:rsidRDefault="00FD6C56" w:rsidP="008F6D11">
            <w:pPr>
              <w:pStyle w:val="TableParagraph"/>
              <w:jc w:val="center"/>
            </w:pPr>
            <w:r w:rsidRPr="00FD6C56">
              <w:t>203,36</w:t>
            </w:r>
          </w:p>
        </w:tc>
        <w:tc>
          <w:tcPr>
            <w:tcW w:w="1134" w:type="dxa"/>
          </w:tcPr>
          <w:p w14:paraId="5911E89D" w14:textId="264A6E2A" w:rsidR="008F6D11" w:rsidRDefault="00FD6C56" w:rsidP="008F6D11">
            <w:pPr>
              <w:pStyle w:val="TableParagraph"/>
              <w:jc w:val="center"/>
            </w:pPr>
            <w:r w:rsidRPr="00FD6C56">
              <w:t>203,36</w:t>
            </w:r>
          </w:p>
        </w:tc>
        <w:tc>
          <w:tcPr>
            <w:tcW w:w="2552" w:type="dxa"/>
          </w:tcPr>
          <w:p w14:paraId="1F15B95C" w14:textId="5458C39E" w:rsidR="008F6D11" w:rsidRPr="005F5BC0" w:rsidRDefault="008F6D11" w:rsidP="008F6D1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Содержание автомобильных дорог общего пользования местного значения</w:t>
            </w:r>
            <w:r w:rsidR="00721730">
              <w:rPr>
                <w:lang w:val="ru-RU"/>
              </w:rPr>
              <w:t xml:space="preserve"> обеспечение дорожно – эксплуатационной техникой;</w:t>
            </w:r>
          </w:p>
        </w:tc>
        <w:tc>
          <w:tcPr>
            <w:tcW w:w="2697" w:type="dxa"/>
          </w:tcPr>
          <w:p w14:paraId="2512590C" w14:textId="77777777" w:rsidR="002957C5" w:rsidRDefault="008F6D11" w:rsidP="00CE5F5D">
            <w:pPr>
              <w:pStyle w:val="TableParagraph"/>
              <w:ind w:left="142"/>
              <w:jc w:val="center"/>
              <w:rPr>
                <w:lang w:val="ru-RU"/>
              </w:rPr>
            </w:pPr>
            <w:r w:rsidRPr="00A23B98">
              <w:rPr>
                <w:lang w:val="ru-RU"/>
              </w:rPr>
              <w:t>Протяжённость дорог общего пользования местного значения, подлежащих  содержанию</w:t>
            </w:r>
            <w:r w:rsidR="00721730">
              <w:rPr>
                <w:lang w:val="ru-RU"/>
              </w:rPr>
              <w:t>;</w:t>
            </w:r>
          </w:p>
          <w:p w14:paraId="1F74CE99" w14:textId="37EDE2A8" w:rsidR="00721730" w:rsidRPr="00BE4D7B" w:rsidRDefault="00721730" w:rsidP="00CE5F5D">
            <w:pPr>
              <w:pStyle w:val="TableParagraph"/>
              <w:ind w:left="142"/>
              <w:jc w:val="center"/>
              <w:rPr>
                <w:lang w:val="ru-RU"/>
              </w:rPr>
            </w:pPr>
          </w:p>
        </w:tc>
      </w:tr>
      <w:tr w:rsidR="00FD6C56" w:rsidRPr="00D23618" w14:paraId="502D1AB5" w14:textId="77777777" w:rsidTr="00B35967">
        <w:trPr>
          <w:trHeight w:val="1212"/>
        </w:trPr>
        <w:tc>
          <w:tcPr>
            <w:tcW w:w="3970" w:type="dxa"/>
          </w:tcPr>
          <w:p w14:paraId="63BD7495" w14:textId="77777777" w:rsidR="00FD6C56" w:rsidRPr="00A16365" w:rsidRDefault="00FD6C56" w:rsidP="00FD6C56">
            <w:pPr>
              <w:pStyle w:val="TableParagraph"/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Выполнены мероприятия по о</w:t>
            </w:r>
            <w:r w:rsidRPr="00A16365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Pr="00A16365">
              <w:rPr>
                <w:lang w:val="ru-RU"/>
              </w:rPr>
              <w:t xml:space="preserve"> и обеспечени</w:t>
            </w:r>
            <w:r>
              <w:rPr>
                <w:lang w:val="ru-RU"/>
              </w:rPr>
              <w:t>ю</w:t>
            </w:r>
            <w:r w:rsidRPr="00A16365">
              <w:rPr>
                <w:lang w:val="ru-RU"/>
              </w:rPr>
              <w:t xml:space="preserve"> безопасности дорожного движения</w:t>
            </w:r>
          </w:p>
        </w:tc>
        <w:tc>
          <w:tcPr>
            <w:tcW w:w="1417" w:type="dxa"/>
          </w:tcPr>
          <w:p w14:paraId="762E62C0" w14:textId="5659E9A1" w:rsidR="00FD6C56" w:rsidRPr="00A16365" w:rsidRDefault="00FD6C56" w:rsidP="00FD6C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134" w:type="dxa"/>
          </w:tcPr>
          <w:p w14:paraId="6C8F4BCB" w14:textId="5264BA4D" w:rsidR="00FD6C56" w:rsidRPr="00A16365" w:rsidRDefault="00FD6C56" w:rsidP="00FD6C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4" w:type="dxa"/>
          </w:tcPr>
          <w:p w14:paraId="505BA840" w14:textId="7D4BFCA0" w:rsidR="00FD6C56" w:rsidRPr="00A16365" w:rsidRDefault="00FD6C56" w:rsidP="00FD6C5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276" w:type="dxa"/>
          </w:tcPr>
          <w:p w14:paraId="675282AE" w14:textId="67279277" w:rsidR="00FD6C56" w:rsidRPr="00A16365" w:rsidRDefault="00FD6C56" w:rsidP="00FD6C56">
            <w:pPr>
              <w:pStyle w:val="TableParagraph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105</w:t>
            </w:r>
          </w:p>
        </w:tc>
        <w:tc>
          <w:tcPr>
            <w:tcW w:w="1134" w:type="dxa"/>
          </w:tcPr>
          <w:p w14:paraId="636C2879" w14:textId="742AC14F" w:rsidR="00FD6C56" w:rsidRPr="00A16365" w:rsidRDefault="00FD6C56" w:rsidP="00FD6C56">
            <w:pPr>
              <w:pStyle w:val="TableParagraph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129</w:t>
            </w:r>
          </w:p>
        </w:tc>
        <w:tc>
          <w:tcPr>
            <w:tcW w:w="2552" w:type="dxa"/>
          </w:tcPr>
          <w:p w14:paraId="47598CF0" w14:textId="552353A2" w:rsidR="00FD6C56" w:rsidRPr="00355C73" w:rsidRDefault="00FD6C56" w:rsidP="00FD6C56">
            <w:pPr>
              <w:pStyle w:val="TableParagraph"/>
              <w:jc w:val="center"/>
              <w:rPr>
                <w:lang w:val="ru-RU"/>
              </w:rPr>
            </w:pPr>
            <w:r w:rsidRPr="00355C73">
              <w:rPr>
                <w:lang w:val="ru-RU"/>
              </w:rPr>
              <w:t>Установка дорожных знаков</w:t>
            </w:r>
            <w:r>
              <w:rPr>
                <w:lang w:val="ru-RU"/>
              </w:rPr>
              <w:t xml:space="preserve">; </w:t>
            </w:r>
          </w:p>
        </w:tc>
        <w:tc>
          <w:tcPr>
            <w:tcW w:w="2697" w:type="dxa"/>
          </w:tcPr>
          <w:p w14:paraId="33A011EC" w14:textId="15A1DB56" w:rsidR="00FD6C56" w:rsidRDefault="00FD6C56" w:rsidP="00FD6C56">
            <w:pPr>
              <w:pStyle w:val="TableParagraph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установленных дорожных знаков; </w:t>
            </w:r>
          </w:p>
          <w:p w14:paraId="5180AB01" w14:textId="1EDC5777" w:rsidR="00FD6C56" w:rsidRPr="00A16365" w:rsidRDefault="00FD6C56" w:rsidP="00FD6C56">
            <w:pPr>
              <w:pStyle w:val="TableParagraph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</w:tr>
    </w:tbl>
    <w:p w14:paraId="389BFBB7" w14:textId="77777777" w:rsidR="00EB0EFE" w:rsidRDefault="00EB0EFE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0675310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26EA7A96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C6D83F1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06B77E9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15E40ACD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87F1630" w14:textId="77777777" w:rsidR="00C64CFA" w:rsidRDefault="00C64CFA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078C373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3EF0AA9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478E735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D4AD916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B76EC00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C4868A8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30E3D8C3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2FFF81B0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81F1666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BAB429C" w14:textId="77777777" w:rsidR="00AF314F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42748BE" w14:textId="77777777" w:rsidR="00AF314F" w:rsidRPr="001449C7" w:rsidRDefault="00AF314F" w:rsidP="00EB0E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252C50B" w14:textId="19CA0FE5" w:rsidR="00EB0EFE" w:rsidRDefault="00EB0EFE" w:rsidP="00B35967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b/>
          <w:sz w:val="20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729A92B6" w14:textId="77777777" w:rsidR="00CD7A08" w:rsidRDefault="00CD7A08" w:rsidP="00EB0EFE">
      <w:pPr>
        <w:pStyle w:val="a4"/>
        <w:ind w:left="0" w:firstLine="0"/>
        <w:jc w:val="left"/>
        <w:rPr>
          <w:b/>
          <w:sz w:val="20"/>
        </w:rPr>
      </w:pPr>
    </w:p>
    <w:p w14:paraId="7FD75050" w14:textId="77777777" w:rsidR="00C64CFA" w:rsidRDefault="00C64CFA" w:rsidP="00EB0EFE">
      <w:pPr>
        <w:pStyle w:val="a4"/>
        <w:ind w:left="0" w:firstLine="0"/>
        <w:jc w:val="left"/>
        <w:rPr>
          <w:b/>
          <w:sz w:val="20"/>
        </w:rPr>
      </w:pPr>
    </w:p>
    <w:p w14:paraId="7449D386" w14:textId="77777777" w:rsidR="00AF314F" w:rsidRPr="001449C7" w:rsidRDefault="00AF314F" w:rsidP="00EB0EFE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5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813"/>
        <w:gridCol w:w="1984"/>
        <w:gridCol w:w="1985"/>
        <w:gridCol w:w="1842"/>
        <w:gridCol w:w="2835"/>
      </w:tblGrid>
      <w:tr w:rsidR="00EB0EFE" w:rsidRPr="001449C7" w14:paraId="73A075D3" w14:textId="77777777" w:rsidTr="00B35967">
        <w:trPr>
          <w:trHeight w:val="474"/>
        </w:trPr>
        <w:tc>
          <w:tcPr>
            <w:tcW w:w="705" w:type="dxa"/>
            <w:vMerge w:val="restart"/>
            <w:vAlign w:val="center"/>
          </w:tcPr>
          <w:p w14:paraId="6C5E309A" w14:textId="77D07C76" w:rsidR="00EB0EFE" w:rsidRPr="001449C7" w:rsidRDefault="00EB0EFE" w:rsidP="00EA7650">
            <w:pPr>
              <w:pStyle w:val="TableParagraph"/>
              <w:ind w:left="9"/>
              <w:jc w:val="center"/>
              <w:rPr>
                <w:lang w:val="ru-RU"/>
              </w:rPr>
            </w:pPr>
          </w:p>
        </w:tc>
        <w:tc>
          <w:tcPr>
            <w:tcW w:w="5813" w:type="dxa"/>
            <w:vMerge w:val="restart"/>
            <w:vAlign w:val="center"/>
          </w:tcPr>
          <w:p w14:paraId="747B7CA7" w14:textId="77777777" w:rsidR="00EB0EFE" w:rsidRPr="001449C7" w:rsidRDefault="00EB0EFE" w:rsidP="00EA7650">
            <w:pPr>
              <w:pStyle w:val="TableParagraph"/>
              <w:ind w:left="9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Наименование мероприятия (результата)</w:t>
            </w:r>
          </w:p>
        </w:tc>
        <w:tc>
          <w:tcPr>
            <w:tcW w:w="5811" w:type="dxa"/>
            <w:gridSpan w:val="3"/>
          </w:tcPr>
          <w:p w14:paraId="406A047C" w14:textId="235B615E" w:rsidR="00EB0EFE" w:rsidRPr="00AE6D6B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 xml:space="preserve">Объем финансового обеспечения по годам реализации, </w:t>
            </w:r>
            <w:r w:rsidR="00805706">
              <w:rPr>
                <w:lang w:val="ru-RU"/>
              </w:rPr>
              <w:t xml:space="preserve">тыс. </w:t>
            </w:r>
            <w:r w:rsidRPr="001449C7">
              <w:rPr>
                <w:lang w:val="ru-RU"/>
              </w:rPr>
              <w:t>рублей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E3ADF97" w14:textId="77777777" w:rsidR="00EB0EFE" w:rsidRPr="00805706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805706">
              <w:rPr>
                <w:lang w:val="ru-RU"/>
              </w:rPr>
              <w:t>Всего</w:t>
            </w:r>
          </w:p>
        </w:tc>
      </w:tr>
      <w:tr w:rsidR="00EB0EFE" w:rsidRPr="001449C7" w14:paraId="3D7D985C" w14:textId="77777777" w:rsidTr="00B35967">
        <w:trPr>
          <w:trHeight w:val="199"/>
        </w:trPr>
        <w:tc>
          <w:tcPr>
            <w:tcW w:w="705" w:type="dxa"/>
            <w:vMerge/>
          </w:tcPr>
          <w:p w14:paraId="6DD514EA" w14:textId="77777777" w:rsidR="00EB0EFE" w:rsidRPr="00805706" w:rsidRDefault="00EB0EFE" w:rsidP="00EA76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22903930" w14:textId="77777777" w:rsidR="00EB0EFE" w:rsidRPr="001449C7" w:rsidRDefault="00EB0EFE" w:rsidP="00EA76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14:paraId="11EEBABC" w14:textId="77777777" w:rsidR="00EB0EFE" w:rsidRPr="00210CEF" w:rsidRDefault="00EB0EFE" w:rsidP="00EA7650">
            <w:pPr>
              <w:pStyle w:val="TableParagraph"/>
              <w:ind w:left="1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2026 год</w:t>
            </w:r>
          </w:p>
        </w:tc>
        <w:tc>
          <w:tcPr>
            <w:tcW w:w="1985" w:type="dxa"/>
          </w:tcPr>
          <w:p w14:paraId="0E7E7F0A" w14:textId="780999BA" w:rsidR="00EB0EFE" w:rsidRPr="007B67EB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842" w:type="dxa"/>
          </w:tcPr>
          <w:p w14:paraId="25DC53B6" w14:textId="77777777" w:rsidR="00EB0EFE" w:rsidRPr="007B67EB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2028 год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08445FC" w14:textId="77777777" w:rsidR="00EB0EFE" w:rsidRPr="00805706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</w:p>
        </w:tc>
      </w:tr>
      <w:tr w:rsidR="00EB0EFE" w:rsidRPr="001449C7" w14:paraId="068F7123" w14:textId="77777777" w:rsidTr="00B35967">
        <w:trPr>
          <w:trHeight w:val="253"/>
        </w:trPr>
        <w:tc>
          <w:tcPr>
            <w:tcW w:w="705" w:type="dxa"/>
          </w:tcPr>
          <w:p w14:paraId="164AC3A9" w14:textId="77777777" w:rsidR="00EB0EFE" w:rsidRPr="001449C7" w:rsidRDefault="00EB0EFE" w:rsidP="00EA7650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1</w:t>
            </w:r>
          </w:p>
        </w:tc>
        <w:tc>
          <w:tcPr>
            <w:tcW w:w="5813" w:type="dxa"/>
          </w:tcPr>
          <w:p w14:paraId="4D40F3C0" w14:textId="77777777" w:rsidR="00EB0EFE" w:rsidRPr="001449C7" w:rsidRDefault="00EB0EFE" w:rsidP="00EA7650">
            <w:pPr>
              <w:pStyle w:val="TableParagraph"/>
              <w:ind w:left="9" w:right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2</w:t>
            </w:r>
          </w:p>
        </w:tc>
        <w:tc>
          <w:tcPr>
            <w:tcW w:w="1984" w:type="dxa"/>
          </w:tcPr>
          <w:p w14:paraId="4FD3DFEB" w14:textId="77777777" w:rsidR="00EB0EFE" w:rsidRPr="001449C7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14:paraId="0E422C0A" w14:textId="77777777" w:rsidR="00EB0EFE" w:rsidRPr="007B67EB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1BA0442A" w14:textId="77777777" w:rsidR="00EB0EFE" w:rsidRPr="007B67EB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35" w:type="dxa"/>
          </w:tcPr>
          <w:p w14:paraId="6E63D280" w14:textId="77777777" w:rsidR="00EB0EFE" w:rsidRPr="001449C7" w:rsidRDefault="00EB0EFE" w:rsidP="00EA7650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B0EFE" w:rsidRPr="001449C7" w14:paraId="0914666C" w14:textId="77777777" w:rsidTr="00B35967">
        <w:trPr>
          <w:trHeight w:val="267"/>
        </w:trPr>
        <w:tc>
          <w:tcPr>
            <w:tcW w:w="705" w:type="dxa"/>
          </w:tcPr>
          <w:p w14:paraId="47F41046" w14:textId="77777777" w:rsidR="00EB0EFE" w:rsidRPr="001449C7" w:rsidRDefault="00EB0EFE" w:rsidP="00EA765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1449C7">
              <w:rPr>
                <w:lang w:val="ru-RU"/>
              </w:rPr>
              <w:t>1</w:t>
            </w:r>
          </w:p>
        </w:tc>
        <w:tc>
          <w:tcPr>
            <w:tcW w:w="14459" w:type="dxa"/>
            <w:gridSpan w:val="5"/>
          </w:tcPr>
          <w:p w14:paraId="79212EFC" w14:textId="7EBA8355" w:rsidR="00EB0EFE" w:rsidRPr="00121518" w:rsidRDefault="009333A7" w:rsidP="00121518">
            <w:pPr>
              <w:pStyle w:val="TableParagraph"/>
              <w:rPr>
                <w:iCs/>
                <w:lang w:val="ru-RU"/>
              </w:rPr>
            </w:pPr>
            <w:r w:rsidRPr="004276ED">
              <w:rPr>
                <w:i/>
                <w:iCs/>
                <w:lang w:val="ru-RU"/>
              </w:rPr>
              <w:t xml:space="preserve">Задача: </w:t>
            </w:r>
            <w:r w:rsidR="00121518" w:rsidRPr="00121518">
              <w:rPr>
                <w:i/>
                <w:iCs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EB0EFE" w:rsidRPr="001449C7" w14:paraId="774F31ED" w14:textId="77777777" w:rsidTr="00B35967">
        <w:trPr>
          <w:trHeight w:val="288"/>
        </w:trPr>
        <w:tc>
          <w:tcPr>
            <w:tcW w:w="705" w:type="dxa"/>
          </w:tcPr>
          <w:p w14:paraId="6EA9EDDC" w14:textId="77777777" w:rsidR="00EB0EFE" w:rsidRPr="000E2CCF" w:rsidRDefault="00EB0EFE" w:rsidP="00EA7650">
            <w:pPr>
              <w:pStyle w:val="TableParagraph"/>
              <w:ind w:left="62"/>
              <w:rPr>
                <w:b/>
                <w:bCs/>
                <w:lang w:val="ru-RU"/>
              </w:rPr>
            </w:pPr>
            <w:r w:rsidRPr="000E2CCF">
              <w:rPr>
                <w:b/>
                <w:bCs/>
                <w:lang w:val="ru-RU"/>
              </w:rPr>
              <w:t xml:space="preserve"> 1.1.</w:t>
            </w:r>
          </w:p>
        </w:tc>
        <w:tc>
          <w:tcPr>
            <w:tcW w:w="14459" w:type="dxa"/>
            <w:gridSpan w:val="5"/>
          </w:tcPr>
          <w:p w14:paraId="08170CB5" w14:textId="499FBFE0" w:rsidR="00EB0EFE" w:rsidRPr="000E2CCF" w:rsidRDefault="00EB0EFE" w:rsidP="00EA7650">
            <w:pPr>
              <w:pStyle w:val="TableParagraph"/>
              <w:rPr>
                <w:b/>
                <w:bCs/>
                <w:lang w:val="ru-RU"/>
              </w:rPr>
            </w:pPr>
            <w:r w:rsidRPr="000E2CCF">
              <w:rPr>
                <w:b/>
                <w:bCs/>
                <w:lang w:val="ru-RU"/>
              </w:rPr>
              <w:t>Мероприятие</w:t>
            </w:r>
            <w:r w:rsidR="009333A7" w:rsidRPr="000E2CCF">
              <w:rPr>
                <w:b/>
                <w:bCs/>
                <w:lang w:val="ru-RU"/>
              </w:rPr>
              <w:t>1</w:t>
            </w:r>
            <w:r w:rsidRPr="000E2CCF">
              <w:rPr>
                <w:b/>
                <w:bCs/>
                <w:lang w:val="ru-RU"/>
              </w:rPr>
              <w:t>: «</w:t>
            </w:r>
            <w:r w:rsidR="009333A7" w:rsidRPr="000E2CCF">
              <w:rPr>
                <w:b/>
                <w:bCs/>
                <w:lang w:val="ru-RU"/>
              </w:rPr>
              <w:t>Выполнены мероприятия по содержанию автомобильных дорог общего пользования местного значения</w:t>
            </w:r>
            <w:r w:rsidRPr="000E2CCF">
              <w:rPr>
                <w:b/>
                <w:bCs/>
                <w:lang w:val="ru-RU"/>
              </w:rPr>
              <w:t>»</w:t>
            </w:r>
          </w:p>
        </w:tc>
      </w:tr>
      <w:tr w:rsidR="003169F5" w:rsidRPr="001449C7" w14:paraId="4283194A" w14:textId="77777777" w:rsidTr="00911601">
        <w:trPr>
          <w:trHeight w:val="265"/>
        </w:trPr>
        <w:tc>
          <w:tcPr>
            <w:tcW w:w="705" w:type="dxa"/>
          </w:tcPr>
          <w:p w14:paraId="343B3773" w14:textId="77777777" w:rsidR="003169F5" w:rsidRPr="000E2CCF" w:rsidRDefault="003169F5" w:rsidP="003169F5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lang w:val="ru-RU"/>
              </w:rPr>
            </w:pPr>
          </w:p>
        </w:tc>
        <w:tc>
          <w:tcPr>
            <w:tcW w:w="5813" w:type="dxa"/>
          </w:tcPr>
          <w:p w14:paraId="5ECB1569" w14:textId="77777777" w:rsidR="003169F5" w:rsidRPr="000E2CCF" w:rsidRDefault="003169F5" w:rsidP="003169F5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rPr>
                <w:bCs/>
              </w:rPr>
              <w:t>всего</w:t>
            </w:r>
            <w:proofErr w:type="spellEnd"/>
            <w:r w:rsidRPr="000E2CCF">
              <w:rPr>
                <w:bCs/>
              </w:rPr>
              <w:t xml:space="preserve">, в </w:t>
            </w:r>
            <w:proofErr w:type="spellStart"/>
            <w:r w:rsidRPr="000E2CCF">
              <w:rPr>
                <w:bCs/>
              </w:rPr>
              <w:t>том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числе</w:t>
            </w:r>
            <w:proofErr w:type="spellEnd"/>
            <w:r w:rsidRPr="000E2CCF">
              <w:rPr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46CB" w14:textId="3C4558AD" w:rsidR="003169F5" w:rsidRPr="000E2CCF" w:rsidRDefault="003169F5" w:rsidP="003169F5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</w:t>
            </w:r>
            <w:r w:rsidR="00A90D6A">
              <w:rPr>
                <w:lang w:val="ru-RU"/>
              </w:rPr>
              <w:t>2</w:t>
            </w:r>
            <w:r>
              <w:rPr>
                <w:lang w:val="ru-RU"/>
              </w:rPr>
              <w:t> </w:t>
            </w:r>
            <w:r w:rsidR="00A90D6A">
              <w:rPr>
                <w:lang w:val="ru-RU"/>
              </w:rPr>
              <w:t>8</w:t>
            </w:r>
            <w:r>
              <w:rPr>
                <w:lang w:val="ru-RU"/>
              </w:rPr>
              <w:t>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B7EE" w14:textId="4D86B5E4" w:rsidR="003169F5" w:rsidRPr="000E2CCF" w:rsidRDefault="003169F5" w:rsidP="003169F5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30 </w:t>
            </w:r>
            <w:r w:rsidR="00920033">
              <w:rPr>
                <w:lang w:val="ru-RU"/>
              </w:rPr>
              <w:t>4</w:t>
            </w:r>
            <w:r>
              <w:rPr>
                <w:lang w:val="ru-RU"/>
              </w:rPr>
              <w:t>82,1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E0BAA" w14:textId="1936C737" w:rsidR="003169F5" w:rsidRPr="000E2CCF" w:rsidRDefault="00F7676D" w:rsidP="003169F5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30 482,1</w:t>
            </w:r>
          </w:p>
        </w:tc>
        <w:tc>
          <w:tcPr>
            <w:tcW w:w="2835" w:type="dxa"/>
          </w:tcPr>
          <w:p w14:paraId="12C2494F" w14:textId="0E4C897D" w:rsidR="003169F5" w:rsidRPr="000E2CCF" w:rsidRDefault="008E4D9D" w:rsidP="003169F5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83 846,4</w:t>
            </w:r>
          </w:p>
        </w:tc>
      </w:tr>
      <w:tr w:rsidR="00C64CFA" w:rsidRPr="001449C7" w14:paraId="0270169C" w14:textId="77777777" w:rsidTr="00B35967">
        <w:trPr>
          <w:trHeight w:val="265"/>
        </w:trPr>
        <w:tc>
          <w:tcPr>
            <w:tcW w:w="705" w:type="dxa"/>
          </w:tcPr>
          <w:p w14:paraId="2A144808" w14:textId="77777777" w:rsidR="00C64CFA" w:rsidRPr="000E2CCF" w:rsidRDefault="00C64CFA" w:rsidP="00EA7650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671C3352" w14:textId="13A7798E" w:rsidR="00C64CFA" w:rsidRPr="00AE11F9" w:rsidRDefault="00C64CFA" w:rsidP="00EA7650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t>федеральный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3FE9B784" w14:textId="4ABF60F2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04321DEC" w14:textId="2AF7083F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11B2877B" w14:textId="620414AE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09043BA0" w14:textId="519A2F1A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C64CFA" w:rsidRPr="001449C7" w14:paraId="717A6A5D" w14:textId="77777777" w:rsidTr="00B35967">
        <w:trPr>
          <w:trHeight w:val="265"/>
        </w:trPr>
        <w:tc>
          <w:tcPr>
            <w:tcW w:w="705" w:type="dxa"/>
          </w:tcPr>
          <w:p w14:paraId="1AF52858" w14:textId="77777777" w:rsidR="00C64CFA" w:rsidRPr="000E2CCF" w:rsidRDefault="00C64CFA" w:rsidP="00EA7650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4A19879E" w14:textId="5B8DA6B5" w:rsidR="00C64CFA" w:rsidRPr="00AE11F9" w:rsidRDefault="00C64CFA" w:rsidP="00EA7650">
            <w:pPr>
              <w:pStyle w:val="TableParagraph"/>
              <w:ind w:left="62" w:right="539"/>
              <w:rPr>
                <w:bCs/>
                <w:lang w:val="ru-RU"/>
              </w:rPr>
            </w:pPr>
            <w:proofErr w:type="spellStart"/>
            <w:r w:rsidRPr="000E2CCF">
              <w:t>областной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50749575" w14:textId="64A7E7EC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23969A46" w14:textId="18793396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63A93111" w14:textId="7CBCB5B7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6CCC3782" w14:textId="6E941E78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F65EFE" w:rsidRPr="001449C7" w14:paraId="5A69F2FB" w14:textId="77777777" w:rsidTr="00911601">
        <w:trPr>
          <w:trHeight w:val="259"/>
        </w:trPr>
        <w:tc>
          <w:tcPr>
            <w:tcW w:w="705" w:type="dxa"/>
          </w:tcPr>
          <w:p w14:paraId="0E2354AE" w14:textId="77777777" w:rsidR="00F65EFE" w:rsidRPr="000E2CCF" w:rsidRDefault="00F65EFE" w:rsidP="00F65EFE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7C74479C" w14:textId="77777777" w:rsidR="00F65EFE" w:rsidRPr="000E2CCF" w:rsidRDefault="00F65EFE" w:rsidP="00F65EFE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rPr>
                <w:bCs/>
              </w:rPr>
              <w:t>местный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бюджет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C38EA" w14:textId="52E21E07" w:rsidR="00F65EFE" w:rsidRPr="000E2CCF" w:rsidRDefault="00F65EFE" w:rsidP="00F65EFE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2</w:t>
            </w:r>
            <w:r w:rsidR="00A90D6A">
              <w:rPr>
                <w:lang w:val="ru-RU"/>
              </w:rPr>
              <w:t>2 8</w:t>
            </w:r>
            <w:r>
              <w:rPr>
                <w:lang w:val="ru-RU"/>
              </w:rPr>
              <w:t>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2B9E" w14:textId="55460B20" w:rsidR="00F65EFE" w:rsidRPr="000E2CCF" w:rsidRDefault="00F65EFE" w:rsidP="00F65EFE">
            <w:pPr>
              <w:pStyle w:val="TableParagraph"/>
              <w:jc w:val="center"/>
              <w:rPr>
                <w:bCs/>
              </w:rPr>
            </w:pPr>
            <w:r>
              <w:rPr>
                <w:lang w:val="ru-RU"/>
              </w:rPr>
              <w:t>30 </w:t>
            </w:r>
            <w:r w:rsidR="00920033">
              <w:rPr>
                <w:lang w:val="ru-RU"/>
              </w:rPr>
              <w:t>4</w:t>
            </w:r>
            <w:r>
              <w:rPr>
                <w:lang w:val="ru-RU"/>
              </w:rPr>
              <w:t>82,1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3898" w14:textId="60718EDF" w:rsidR="00F65EFE" w:rsidRPr="000E2CCF" w:rsidRDefault="00F7676D" w:rsidP="00F65EFE">
            <w:pPr>
              <w:pStyle w:val="TableParagraph"/>
              <w:jc w:val="center"/>
              <w:rPr>
                <w:bCs/>
              </w:rPr>
            </w:pPr>
            <w:r w:rsidRPr="00F7676D">
              <w:rPr>
                <w:lang w:val="ru-RU"/>
              </w:rPr>
              <w:t>30 482,1</w:t>
            </w:r>
          </w:p>
        </w:tc>
        <w:tc>
          <w:tcPr>
            <w:tcW w:w="2835" w:type="dxa"/>
          </w:tcPr>
          <w:p w14:paraId="11D60426" w14:textId="3E9E3A2E" w:rsidR="00F65EFE" w:rsidRPr="000E2CCF" w:rsidRDefault="008E4D9D" w:rsidP="00F65EFE">
            <w:pPr>
              <w:pStyle w:val="TableParagraph"/>
              <w:jc w:val="center"/>
              <w:rPr>
                <w:bCs/>
                <w:lang w:val="ru-RU"/>
              </w:rPr>
            </w:pPr>
            <w:r w:rsidRPr="008E4D9D">
              <w:rPr>
                <w:bCs/>
                <w:lang w:val="ru-RU"/>
              </w:rPr>
              <w:t>83 846,4</w:t>
            </w:r>
          </w:p>
        </w:tc>
      </w:tr>
      <w:tr w:rsidR="00C64CFA" w:rsidRPr="001449C7" w14:paraId="6498A0B6" w14:textId="77777777" w:rsidTr="00B35967">
        <w:trPr>
          <w:trHeight w:val="259"/>
        </w:trPr>
        <w:tc>
          <w:tcPr>
            <w:tcW w:w="705" w:type="dxa"/>
          </w:tcPr>
          <w:p w14:paraId="565BA219" w14:textId="77777777" w:rsidR="00C64CFA" w:rsidRPr="000E2CCF" w:rsidRDefault="00C64CFA" w:rsidP="00EA7650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14667459" w14:textId="395E4D21" w:rsidR="00C64CFA" w:rsidRPr="000E2CCF" w:rsidRDefault="00C64CFA" w:rsidP="00EA7650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t>иные</w:t>
            </w:r>
            <w:proofErr w:type="spellEnd"/>
            <w:r w:rsidRPr="000E2CCF">
              <w:t xml:space="preserve"> </w:t>
            </w:r>
            <w:r w:rsidRPr="000E2CCF">
              <w:rPr>
                <w:lang w:val="ru-RU"/>
              </w:rPr>
              <w:t>источники</w:t>
            </w:r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398A36F3" w14:textId="693FD1A3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066AE019" w14:textId="505A400B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4D23CE10" w14:textId="3157BA11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71A51161" w14:textId="0D89F060" w:rsidR="00C64CFA" w:rsidRPr="000E2CCF" w:rsidRDefault="00C64CFA" w:rsidP="00EA7650">
            <w:pPr>
              <w:pStyle w:val="TableParagraph"/>
              <w:jc w:val="center"/>
              <w:rPr>
                <w:bCs/>
              </w:rPr>
            </w:pPr>
            <w:r w:rsidRPr="000E2CCF">
              <w:rPr>
                <w:bCs/>
                <w:lang w:val="ru-RU"/>
              </w:rPr>
              <w:t>0,0</w:t>
            </w:r>
          </w:p>
        </w:tc>
      </w:tr>
      <w:tr w:rsidR="00C64CFA" w:rsidRPr="001449C7" w14:paraId="4B738711" w14:textId="77777777" w:rsidTr="00B35967">
        <w:trPr>
          <w:trHeight w:val="259"/>
        </w:trPr>
        <w:tc>
          <w:tcPr>
            <w:tcW w:w="705" w:type="dxa"/>
          </w:tcPr>
          <w:p w14:paraId="3400ED61" w14:textId="77777777" w:rsidR="00C64CFA" w:rsidRPr="001449C7" w:rsidRDefault="00C64CFA" w:rsidP="00EA7650">
            <w:pPr>
              <w:pStyle w:val="TableParagraph"/>
              <w:ind w:left="62"/>
            </w:pPr>
          </w:p>
        </w:tc>
        <w:tc>
          <w:tcPr>
            <w:tcW w:w="5813" w:type="dxa"/>
          </w:tcPr>
          <w:p w14:paraId="229F6A06" w14:textId="7B52EC6E" w:rsidR="00C64CFA" w:rsidRPr="000E2CCF" w:rsidRDefault="00C64CFA" w:rsidP="00EA7650">
            <w:pPr>
              <w:pStyle w:val="TableParagraph"/>
              <w:ind w:left="62"/>
              <w:rPr>
                <w:lang w:val="ru-RU"/>
              </w:rPr>
            </w:pPr>
            <w:r w:rsidRPr="000E2CCF">
              <w:rPr>
                <w:lang w:val="ru-RU"/>
              </w:rPr>
              <w:t>в том числе:</w:t>
            </w:r>
          </w:p>
        </w:tc>
        <w:tc>
          <w:tcPr>
            <w:tcW w:w="1984" w:type="dxa"/>
          </w:tcPr>
          <w:p w14:paraId="58B31C1B" w14:textId="0F7A4F98" w:rsidR="00C64CFA" w:rsidRPr="00F65EFE" w:rsidRDefault="00F65EFE" w:rsidP="00EA765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985" w:type="dxa"/>
          </w:tcPr>
          <w:p w14:paraId="6A4A0CED" w14:textId="6CE15551" w:rsidR="00C64CFA" w:rsidRPr="00F65EFE" w:rsidRDefault="00F65EFE" w:rsidP="00EA765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842" w:type="dxa"/>
          </w:tcPr>
          <w:p w14:paraId="35DEC720" w14:textId="6111D7AA" w:rsidR="00C64CFA" w:rsidRPr="00F65EFE" w:rsidRDefault="00F65EFE" w:rsidP="00EA765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00,0</w:t>
            </w:r>
          </w:p>
        </w:tc>
        <w:tc>
          <w:tcPr>
            <w:tcW w:w="2835" w:type="dxa"/>
          </w:tcPr>
          <w:p w14:paraId="3E89E719" w14:textId="7E958564" w:rsidR="00C64CFA" w:rsidRPr="00F65EFE" w:rsidRDefault="00F65EFE" w:rsidP="00EA765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AF314F" w:rsidRPr="001449C7" w14:paraId="69950FF7" w14:textId="77777777" w:rsidTr="00B35967">
        <w:trPr>
          <w:trHeight w:val="337"/>
        </w:trPr>
        <w:tc>
          <w:tcPr>
            <w:tcW w:w="705" w:type="dxa"/>
          </w:tcPr>
          <w:p w14:paraId="088180CB" w14:textId="77777777" w:rsidR="00AF314F" w:rsidRPr="000E2CCF" w:rsidRDefault="00AF314F" w:rsidP="00AF314F">
            <w:pPr>
              <w:pStyle w:val="TableParagraph"/>
              <w:ind w:left="62"/>
              <w:jc w:val="center"/>
              <w:rPr>
                <w:b/>
                <w:bCs/>
                <w:lang w:val="ru-RU"/>
              </w:rPr>
            </w:pPr>
            <w:r w:rsidRPr="000E2CCF">
              <w:rPr>
                <w:b/>
                <w:bCs/>
                <w:lang w:val="ru-RU"/>
              </w:rPr>
              <w:t>2.1.</w:t>
            </w:r>
          </w:p>
        </w:tc>
        <w:tc>
          <w:tcPr>
            <w:tcW w:w="14459" w:type="dxa"/>
            <w:gridSpan w:val="5"/>
          </w:tcPr>
          <w:p w14:paraId="4475784E" w14:textId="3E11BD80" w:rsidR="00AF314F" w:rsidRPr="000E2CCF" w:rsidRDefault="00AF314F" w:rsidP="00AF314F">
            <w:pPr>
              <w:pStyle w:val="TableParagraph"/>
              <w:rPr>
                <w:b/>
                <w:bCs/>
                <w:lang w:val="ru-RU"/>
              </w:rPr>
            </w:pPr>
            <w:r w:rsidRPr="000E2CCF">
              <w:rPr>
                <w:b/>
                <w:bCs/>
                <w:lang w:val="ru-RU"/>
              </w:rPr>
              <w:t>Мероприятие2: «Выполнены мероприятия по организации и обеспечению безопасности дорожного движения»</w:t>
            </w:r>
          </w:p>
        </w:tc>
      </w:tr>
      <w:tr w:rsidR="00AF314F" w:rsidRPr="001449C7" w14:paraId="1456B9C9" w14:textId="77777777" w:rsidTr="00B35967">
        <w:trPr>
          <w:trHeight w:val="337"/>
        </w:trPr>
        <w:tc>
          <w:tcPr>
            <w:tcW w:w="705" w:type="dxa"/>
          </w:tcPr>
          <w:p w14:paraId="16926973" w14:textId="77777777" w:rsidR="00AF314F" w:rsidRPr="000E2CCF" w:rsidRDefault="00AF314F" w:rsidP="00AF314F">
            <w:pPr>
              <w:pStyle w:val="TableParagraph"/>
              <w:ind w:left="62"/>
              <w:rPr>
                <w:b/>
                <w:bCs/>
                <w:lang w:val="ru-RU"/>
              </w:rPr>
            </w:pPr>
          </w:p>
        </w:tc>
        <w:tc>
          <w:tcPr>
            <w:tcW w:w="5813" w:type="dxa"/>
          </w:tcPr>
          <w:p w14:paraId="09E417C7" w14:textId="77777777" w:rsidR="00AF314F" w:rsidRPr="000E2CCF" w:rsidRDefault="00AF314F" w:rsidP="00AF314F">
            <w:pPr>
              <w:pStyle w:val="TableParagraph"/>
              <w:ind w:left="62"/>
              <w:rPr>
                <w:bCs/>
                <w:lang w:val="ru-RU"/>
              </w:rPr>
            </w:pPr>
            <w:r w:rsidRPr="000E2CCF">
              <w:rPr>
                <w:bCs/>
                <w:lang w:val="ru-RU"/>
              </w:rPr>
              <w:t>всего, в том числе:</w:t>
            </w:r>
          </w:p>
        </w:tc>
        <w:tc>
          <w:tcPr>
            <w:tcW w:w="1984" w:type="dxa"/>
          </w:tcPr>
          <w:p w14:paraId="0E70ED36" w14:textId="4E0FA85A" w:rsidR="00AF314F" w:rsidRPr="000E2CCF" w:rsidRDefault="00A90D6A" w:rsidP="00AF314F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985" w:type="dxa"/>
          </w:tcPr>
          <w:p w14:paraId="1D48E1C6" w14:textId="7C3E981F" w:rsidR="00AF314F" w:rsidRPr="000E2CCF" w:rsidRDefault="00A90D6A" w:rsidP="00AF314F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842" w:type="dxa"/>
          </w:tcPr>
          <w:p w14:paraId="100A2267" w14:textId="65C7E969" w:rsidR="00AF314F" w:rsidRPr="000E2CCF" w:rsidRDefault="00A90D6A" w:rsidP="00AF314F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2835" w:type="dxa"/>
          </w:tcPr>
          <w:p w14:paraId="6FD6891B" w14:textId="5CAE5D0B" w:rsidR="00AF314F" w:rsidRPr="000E2CCF" w:rsidRDefault="00A90D6A" w:rsidP="00AF314F">
            <w:pPr>
              <w:pStyle w:val="TableParagraph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900,0</w:t>
            </w:r>
          </w:p>
        </w:tc>
      </w:tr>
      <w:tr w:rsidR="008556D5" w:rsidRPr="001449C7" w14:paraId="37D12417" w14:textId="77777777" w:rsidTr="00B35967">
        <w:trPr>
          <w:trHeight w:val="337"/>
        </w:trPr>
        <w:tc>
          <w:tcPr>
            <w:tcW w:w="705" w:type="dxa"/>
          </w:tcPr>
          <w:p w14:paraId="2EE3068C" w14:textId="77777777" w:rsidR="008556D5" w:rsidRPr="000E2CCF" w:rsidRDefault="008556D5" w:rsidP="008556D5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567EE33A" w14:textId="32218542" w:rsidR="008556D5" w:rsidRPr="00AE11F9" w:rsidRDefault="008556D5" w:rsidP="008556D5">
            <w:pPr>
              <w:pStyle w:val="TableParagraph"/>
              <w:ind w:left="62"/>
              <w:rPr>
                <w:bCs/>
                <w:lang w:val="ru-RU"/>
              </w:rPr>
            </w:pPr>
            <w:proofErr w:type="spellStart"/>
            <w:r w:rsidRPr="000E2CCF">
              <w:t>федеральный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5CE01504" w14:textId="615E88E6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985" w:type="dxa"/>
          </w:tcPr>
          <w:p w14:paraId="1B931857" w14:textId="02B6BA99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842" w:type="dxa"/>
          </w:tcPr>
          <w:p w14:paraId="75198BEE" w14:textId="3721274B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2835" w:type="dxa"/>
          </w:tcPr>
          <w:p w14:paraId="701A30DB" w14:textId="0DED4C6E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</w:tr>
      <w:tr w:rsidR="008556D5" w:rsidRPr="001449C7" w14:paraId="69C88D33" w14:textId="77777777" w:rsidTr="00B35967">
        <w:trPr>
          <w:trHeight w:val="337"/>
        </w:trPr>
        <w:tc>
          <w:tcPr>
            <w:tcW w:w="705" w:type="dxa"/>
          </w:tcPr>
          <w:p w14:paraId="0D4900F4" w14:textId="77777777" w:rsidR="008556D5" w:rsidRPr="000E2CCF" w:rsidRDefault="008556D5" w:rsidP="008556D5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44B63A3A" w14:textId="25FCDC42" w:rsidR="008556D5" w:rsidRPr="00AE11F9" w:rsidRDefault="008556D5" w:rsidP="008556D5">
            <w:pPr>
              <w:pStyle w:val="TableParagraph"/>
              <w:ind w:left="62"/>
              <w:rPr>
                <w:bCs/>
                <w:lang w:val="ru-RU"/>
              </w:rPr>
            </w:pPr>
            <w:proofErr w:type="spellStart"/>
            <w:r w:rsidRPr="000E2CCF">
              <w:t>областной</w:t>
            </w:r>
            <w:proofErr w:type="spellEnd"/>
            <w:r w:rsidRPr="000E2CCF">
              <w:t xml:space="preserve"> </w:t>
            </w:r>
            <w:proofErr w:type="spellStart"/>
            <w:r w:rsidRPr="000E2CCF">
              <w:t>бюджет</w:t>
            </w:r>
            <w:proofErr w:type="spellEnd"/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1DE495A5" w14:textId="1FC0B703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985" w:type="dxa"/>
          </w:tcPr>
          <w:p w14:paraId="654D94DC" w14:textId="3F39A337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842" w:type="dxa"/>
          </w:tcPr>
          <w:p w14:paraId="6C54A56B" w14:textId="21374681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2835" w:type="dxa"/>
          </w:tcPr>
          <w:p w14:paraId="065AF07D" w14:textId="60988E50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</w:tr>
      <w:tr w:rsidR="00A90D6A" w:rsidRPr="001449C7" w14:paraId="2302BBBE" w14:textId="77777777" w:rsidTr="00B35967">
        <w:trPr>
          <w:trHeight w:val="337"/>
        </w:trPr>
        <w:tc>
          <w:tcPr>
            <w:tcW w:w="705" w:type="dxa"/>
          </w:tcPr>
          <w:p w14:paraId="71B85ABB" w14:textId="77777777" w:rsidR="00A90D6A" w:rsidRPr="000E2CCF" w:rsidRDefault="00A90D6A" w:rsidP="00A90D6A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487DB942" w14:textId="77777777" w:rsidR="00A90D6A" w:rsidRPr="000E2CCF" w:rsidRDefault="00A90D6A" w:rsidP="00A90D6A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rPr>
                <w:bCs/>
              </w:rPr>
              <w:t>местный</w:t>
            </w:r>
            <w:proofErr w:type="spellEnd"/>
            <w:r w:rsidRPr="000E2CCF">
              <w:rPr>
                <w:bCs/>
              </w:rPr>
              <w:t xml:space="preserve"> </w:t>
            </w:r>
            <w:proofErr w:type="spellStart"/>
            <w:r w:rsidRPr="000E2CCF">
              <w:rPr>
                <w:bCs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1A390699" w14:textId="69EEF2E6" w:rsidR="00A90D6A" w:rsidRPr="000E2CCF" w:rsidRDefault="00A90D6A" w:rsidP="00A90D6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985" w:type="dxa"/>
          </w:tcPr>
          <w:p w14:paraId="18BEEB75" w14:textId="0EE95F23" w:rsidR="00A90D6A" w:rsidRPr="000E2CCF" w:rsidRDefault="00A90D6A" w:rsidP="00A90D6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842" w:type="dxa"/>
          </w:tcPr>
          <w:p w14:paraId="6F5BB31B" w14:textId="29F385AD" w:rsidR="00A90D6A" w:rsidRPr="000E2CCF" w:rsidRDefault="00A90D6A" w:rsidP="00A90D6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2835" w:type="dxa"/>
          </w:tcPr>
          <w:p w14:paraId="2BF2F737" w14:textId="7E5C0E04" w:rsidR="00A90D6A" w:rsidRPr="000E2CCF" w:rsidRDefault="00A90D6A" w:rsidP="00A90D6A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val="ru-RU"/>
              </w:rPr>
              <w:t>900,0</w:t>
            </w:r>
          </w:p>
        </w:tc>
      </w:tr>
      <w:tr w:rsidR="008556D5" w:rsidRPr="001449C7" w14:paraId="23D7CA1D" w14:textId="77777777" w:rsidTr="00B35967">
        <w:trPr>
          <w:trHeight w:val="337"/>
        </w:trPr>
        <w:tc>
          <w:tcPr>
            <w:tcW w:w="705" w:type="dxa"/>
          </w:tcPr>
          <w:p w14:paraId="41076901" w14:textId="77777777" w:rsidR="008556D5" w:rsidRPr="000E2CCF" w:rsidRDefault="008556D5" w:rsidP="008556D5">
            <w:pPr>
              <w:pStyle w:val="TableParagraph"/>
              <w:ind w:left="62"/>
              <w:rPr>
                <w:b/>
                <w:bCs/>
              </w:rPr>
            </w:pPr>
          </w:p>
        </w:tc>
        <w:tc>
          <w:tcPr>
            <w:tcW w:w="5813" w:type="dxa"/>
          </w:tcPr>
          <w:p w14:paraId="54543071" w14:textId="7729D756" w:rsidR="008556D5" w:rsidRPr="000E2CCF" w:rsidRDefault="008556D5" w:rsidP="008556D5">
            <w:pPr>
              <w:pStyle w:val="TableParagraph"/>
              <w:ind w:left="62"/>
              <w:rPr>
                <w:bCs/>
              </w:rPr>
            </w:pPr>
            <w:proofErr w:type="spellStart"/>
            <w:r w:rsidRPr="000E2CCF">
              <w:t>иные</w:t>
            </w:r>
            <w:proofErr w:type="spellEnd"/>
            <w:r w:rsidRPr="000E2CCF">
              <w:t xml:space="preserve"> </w:t>
            </w:r>
            <w:r w:rsidRPr="000E2CCF">
              <w:rPr>
                <w:lang w:val="ru-RU"/>
              </w:rPr>
              <w:t>источники</w:t>
            </w:r>
            <w:r w:rsidR="00AE11F9">
              <w:rPr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3CD33A2A" w14:textId="475F099C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985" w:type="dxa"/>
          </w:tcPr>
          <w:p w14:paraId="0E6B324E" w14:textId="2400782C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1842" w:type="dxa"/>
          </w:tcPr>
          <w:p w14:paraId="41759408" w14:textId="410EE2F0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  <w:tc>
          <w:tcPr>
            <w:tcW w:w="2835" w:type="dxa"/>
          </w:tcPr>
          <w:p w14:paraId="56BCCB80" w14:textId="7324D871" w:rsidR="008556D5" w:rsidRPr="008556D5" w:rsidRDefault="008556D5" w:rsidP="008556D5">
            <w:pPr>
              <w:pStyle w:val="TableParagraph"/>
              <w:jc w:val="center"/>
            </w:pPr>
            <w:r w:rsidRPr="008556D5">
              <w:rPr>
                <w:lang w:val="ru-RU"/>
              </w:rPr>
              <w:t>0,0</w:t>
            </w:r>
          </w:p>
        </w:tc>
      </w:tr>
      <w:tr w:rsidR="008556D5" w:rsidRPr="001449C7" w14:paraId="6F73CB3D" w14:textId="77777777" w:rsidTr="00911601">
        <w:trPr>
          <w:trHeight w:val="337"/>
        </w:trPr>
        <w:tc>
          <w:tcPr>
            <w:tcW w:w="705" w:type="dxa"/>
          </w:tcPr>
          <w:p w14:paraId="6690EC72" w14:textId="77777777" w:rsidR="008556D5" w:rsidRPr="00844C03" w:rsidRDefault="008556D5" w:rsidP="008556D5">
            <w:pPr>
              <w:pStyle w:val="TableParagraph"/>
              <w:ind w:left="62"/>
              <w:rPr>
                <w:lang w:val="ru-RU"/>
              </w:rPr>
            </w:pPr>
          </w:p>
        </w:tc>
        <w:tc>
          <w:tcPr>
            <w:tcW w:w="5813" w:type="dxa"/>
          </w:tcPr>
          <w:p w14:paraId="60CBB225" w14:textId="2018675F" w:rsidR="008556D5" w:rsidRPr="00A26293" w:rsidRDefault="008556D5" w:rsidP="008556D5">
            <w:pPr>
              <w:pStyle w:val="TableParagraph"/>
              <w:ind w:left="62"/>
              <w:rPr>
                <w:b/>
                <w:lang w:val="ru-RU"/>
              </w:rPr>
            </w:pPr>
            <w:r w:rsidRPr="00121518">
              <w:rPr>
                <w:b/>
                <w:lang w:val="ru-RU"/>
              </w:rPr>
              <w:t>Всего по комплексу процессных мероприятий</w:t>
            </w:r>
            <w:r>
              <w:rPr>
                <w:b/>
                <w:lang w:val="ru-RU"/>
              </w:rPr>
              <w:t>,</w:t>
            </w:r>
            <w:r w:rsidRPr="00A26293">
              <w:rPr>
                <w:b/>
                <w:lang w:val="ru-RU"/>
              </w:rPr>
              <w:t xml:space="preserve"> в том числе:</w:t>
            </w:r>
          </w:p>
        </w:tc>
        <w:tc>
          <w:tcPr>
            <w:tcW w:w="1984" w:type="dxa"/>
          </w:tcPr>
          <w:p w14:paraId="017E2DDB" w14:textId="449669B3" w:rsidR="008556D5" w:rsidRPr="00121518" w:rsidRDefault="009D6A6E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23 182,2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1DA10" w14:textId="2CEC03D9" w:rsidR="008556D5" w:rsidRPr="009D6A6E" w:rsidRDefault="008556D5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9D6A6E">
              <w:rPr>
                <w:b/>
                <w:bCs/>
                <w:lang w:val="ru-RU"/>
              </w:rPr>
              <w:t>30 </w:t>
            </w:r>
            <w:r w:rsidR="00F7676D">
              <w:rPr>
                <w:b/>
                <w:bCs/>
                <w:lang w:val="ru-RU"/>
              </w:rPr>
              <w:t>7</w:t>
            </w:r>
            <w:r w:rsidRPr="009D6A6E">
              <w:rPr>
                <w:b/>
                <w:bCs/>
                <w:lang w:val="ru-RU"/>
              </w:rPr>
              <w:t>82,1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77CD" w14:textId="4300067F" w:rsidR="008556D5" w:rsidRPr="009D6A6E" w:rsidRDefault="008E4D9D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8E4D9D">
              <w:rPr>
                <w:b/>
                <w:bCs/>
                <w:lang w:val="ru-RU"/>
              </w:rPr>
              <w:t xml:space="preserve">30 </w:t>
            </w:r>
            <w:r w:rsidR="00215CF6">
              <w:rPr>
                <w:b/>
                <w:bCs/>
                <w:lang w:val="ru-RU"/>
              </w:rPr>
              <w:t>7</w:t>
            </w:r>
            <w:r w:rsidRPr="008E4D9D">
              <w:rPr>
                <w:b/>
                <w:bCs/>
                <w:lang w:val="ru-RU"/>
              </w:rPr>
              <w:t>82,1</w:t>
            </w:r>
          </w:p>
        </w:tc>
        <w:tc>
          <w:tcPr>
            <w:tcW w:w="2835" w:type="dxa"/>
          </w:tcPr>
          <w:p w14:paraId="138BA634" w14:textId="5858C074" w:rsidR="008556D5" w:rsidRPr="009D6A6E" w:rsidRDefault="008E4D9D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84 746,4</w:t>
            </w:r>
          </w:p>
        </w:tc>
      </w:tr>
      <w:tr w:rsidR="00AF314F" w:rsidRPr="001449C7" w14:paraId="646AE5C6" w14:textId="77777777" w:rsidTr="00B35967">
        <w:trPr>
          <w:trHeight w:val="337"/>
        </w:trPr>
        <w:tc>
          <w:tcPr>
            <w:tcW w:w="705" w:type="dxa"/>
          </w:tcPr>
          <w:p w14:paraId="29312DDE" w14:textId="77777777" w:rsidR="00AF314F" w:rsidRPr="00633473" w:rsidRDefault="00AF314F" w:rsidP="00AF314F">
            <w:pPr>
              <w:pStyle w:val="TableParagraph"/>
              <w:ind w:left="62"/>
              <w:rPr>
                <w:lang w:val="ru-RU"/>
              </w:rPr>
            </w:pPr>
          </w:p>
        </w:tc>
        <w:tc>
          <w:tcPr>
            <w:tcW w:w="5813" w:type="dxa"/>
          </w:tcPr>
          <w:p w14:paraId="5EB9710B" w14:textId="29251DA5" w:rsidR="00AF314F" w:rsidRPr="00AE11F9" w:rsidRDefault="00AF314F" w:rsidP="00AF314F">
            <w:pPr>
              <w:pStyle w:val="TableParagraph"/>
              <w:ind w:left="62" w:right="539"/>
              <w:rPr>
                <w:b/>
                <w:lang w:val="ru-RU"/>
              </w:rPr>
            </w:pPr>
            <w:proofErr w:type="spellStart"/>
            <w:r w:rsidRPr="00AE11F9">
              <w:rPr>
                <w:b/>
              </w:rPr>
              <w:t>федеральный</w:t>
            </w:r>
            <w:proofErr w:type="spellEnd"/>
            <w:r w:rsidRPr="00AE11F9">
              <w:rPr>
                <w:b/>
              </w:rPr>
              <w:t xml:space="preserve"> </w:t>
            </w:r>
            <w:proofErr w:type="spellStart"/>
            <w:r w:rsidRPr="00AE11F9">
              <w:rPr>
                <w:b/>
              </w:rPr>
              <w:t>бюджет</w:t>
            </w:r>
            <w:proofErr w:type="spellEnd"/>
            <w:r w:rsidR="00AE11F9" w:rsidRPr="00AE11F9">
              <w:rPr>
                <w:b/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0B329335" w14:textId="357ED0E6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2E46146C" w14:textId="5D20D029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518A479A" w14:textId="4EDE8F1C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40E9CD04" w14:textId="4B24F352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</w:tr>
      <w:tr w:rsidR="00AF314F" w:rsidRPr="001449C7" w14:paraId="127D0245" w14:textId="77777777" w:rsidTr="00B35967">
        <w:trPr>
          <w:trHeight w:val="337"/>
        </w:trPr>
        <w:tc>
          <w:tcPr>
            <w:tcW w:w="705" w:type="dxa"/>
          </w:tcPr>
          <w:p w14:paraId="259B72C5" w14:textId="77777777" w:rsidR="00AF314F" w:rsidRPr="00844C03" w:rsidRDefault="00AF314F" w:rsidP="00AF314F">
            <w:pPr>
              <w:pStyle w:val="TableParagraph"/>
              <w:ind w:left="62"/>
            </w:pPr>
          </w:p>
        </w:tc>
        <w:tc>
          <w:tcPr>
            <w:tcW w:w="5813" w:type="dxa"/>
          </w:tcPr>
          <w:p w14:paraId="578EB566" w14:textId="5F0B460C" w:rsidR="00AF314F" w:rsidRPr="00AE11F9" w:rsidRDefault="00AF314F" w:rsidP="00AF314F">
            <w:pPr>
              <w:pStyle w:val="TableParagraph"/>
              <w:ind w:left="62" w:right="539"/>
              <w:rPr>
                <w:b/>
                <w:lang w:val="ru-RU"/>
              </w:rPr>
            </w:pPr>
            <w:proofErr w:type="spellStart"/>
            <w:r w:rsidRPr="00AE11F9">
              <w:rPr>
                <w:b/>
              </w:rPr>
              <w:t>областной</w:t>
            </w:r>
            <w:proofErr w:type="spellEnd"/>
            <w:r w:rsidRPr="00AE11F9">
              <w:rPr>
                <w:b/>
              </w:rPr>
              <w:t xml:space="preserve"> </w:t>
            </w:r>
            <w:proofErr w:type="spellStart"/>
            <w:r w:rsidRPr="00AE11F9">
              <w:rPr>
                <w:b/>
              </w:rPr>
              <w:t>бюджет</w:t>
            </w:r>
            <w:proofErr w:type="spellEnd"/>
            <w:r w:rsidR="00AE11F9" w:rsidRPr="00AE11F9">
              <w:rPr>
                <w:b/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18D1EEFC" w14:textId="457A7649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48CA06B9" w14:textId="0618AF08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0970C47F" w14:textId="7BFF7795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462EF515" w14:textId="129B7961" w:rsidR="00AF314F" w:rsidRPr="009D6A6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0,0</w:t>
            </w:r>
          </w:p>
        </w:tc>
      </w:tr>
      <w:tr w:rsidR="008556D5" w:rsidRPr="001449C7" w14:paraId="6E6ACB01" w14:textId="77777777" w:rsidTr="00911601">
        <w:trPr>
          <w:trHeight w:val="337"/>
        </w:trPr>
        <w:tc>
          <w:tcPr>
            <w:tcW w:w="705" w:type="dxa"/>
          </w:tcPr>
          <w:p w14:paraId="229497E4" w14:textId="77777777" w:rsidR="008556D5" w:rsidRPr="00844C03" w:rsidRDefault="008556D5" w:rsidP="008556D5">
            <w:pPr>
              <w:pStyle w:val="TableParagraph"/>
              <w:ind w:left="62"/>
            </w:pPr>
          </w:p>
        </w:tc>
        <w:tc>
          <w:tcPr>
            <w:tcW w:w="5813" w:type="dxa"/>
          </w:tcPr>
          <w:p w14:paraId="3993C3CB" w14:textId="77777777" w:rsidR="008556D5" w:rsidRPr="00AE11F9" w:rsidRDefault="008556D5" w:rsidP="008556D5">
            <w:pPr>
              <w:pStyle w:val="TableParagraph"/>
              <w:ind w:left="62"/>
              <w:rPr>
                <w:b/>
              </w:rPr>
            </w:pPr>
            <w:proofErr w:type="spellStart"/>
            <w:r w:rsidRPr="00AE11F9">
              <w:rPr>
                <w:b/>
              </w:rPr>
              <w:t>местный</w:t>
            </w:r>
            <w:proofErr w:type="spellEnd"/>
            <w:r w:rsidRPr="00AE11F9">
              <w:rPr>
                <w:b/>
              </w:rPr>
              <w:t xml:space="preserve"> </w:t>
            </w:r>
            <w:proofErr w:type="spellStart"/>
            <w:r w:rsidRPr="00AE11F9">
              <w:rPr>
                <w:b/>
              </w:rPr>
              <w:t>бюджет</w:t>
            </w:r>
            <w:proofErr w:type="spellEnd"/>
          </w:p>
        </w:tc>
        <w:tc>
          <w:tcPr>
            <w:tcW w:w="1984" w:type="dxa"/>
          </w:tcPr>
          <w:p w14:paraId="74CB24E6" w14:textId="699E3423" w:rsidR="008556D5" w:rsidRPr="009A164E" w:rsidRDefault="009D6A6E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9D6A6E">
              <w:rPr>
                <w:b/>
                <w:bCs/>
                <w:lang w:val="ru-RU"/>
              </w:rPr>
              <w:t>23 182,2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389CF" w14:textId="762F63C2" w:rsidR="008556D5" w:rsidRPr="009D6A6E" w:rsidRDefault="008556D5" w:rsidP="008556D5">
            <w:pPr>
              <w:pStyle w:val="TableParagraph"/>
              <w:jc w:val="center"/>
              <w:rPr>
                <w:b/>
                <w:bCs/>
              </w:rPr>
            </w:pPr>
            <w:r w:rsidRPr="009D6A6E">
              <w:rPr>
                <w:b/>
                <w:bCs/>
                <w:lang w:val="ru-RU"/>
              </w:rPr>
              <w:t>30 </w:t>
            </w:r>
            <w:r w:rsidR="00F7676D">
              <w:rPr>
                <w:b/>
                <w:bCs/>
                <w:lang w:val="ru-RU"/>
              </w:rPr>
              <w:t>7</w:t>
            </w:r>
            <w:r w:rsidRPr="009D6A6E">
              <w:rPr>
                <w:b/>
                <w:bCs/>
                <w:lang w:val="ru-RU"/>
              </w:rPr>
              <w:t>82,1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AA697" w14:textId="48A2F262" w:rsidR="008556D5" w:rsidRPr="009D6A6E" w:rsidRDefault="008E4D9D" w:rsidP="008556D5">
            <w:pPr>
              <w:pStyle w:val="TableParagraph"/>
              <w:jc w:val="center"/>
              <w:rPr>
                <w:b/>
                <w:bCs/>
              </w:rPr>
            </w:pPr>
            <w:r w:rsidRPr="008E4D9D">
              <w:rPr>
                <w:b/>
                <w:bCs/>
                <w:lang w:val="ru-RU"/>
              </w:rPr>
              <w:t xml:space="preserve">30 </w:t>
            </w:r>
            <w:r w:rsidR="00215CF6">
              <w:rPr>
                <w:b/>
                <w:bCs/>
                <w:lang w:val="ru-RU"/>
              </w:rPr>
              <w:t>7</w:t>
            </w:r>
            <w:r w:rsidRPr="008E4D9D">
              <w:rPr>
                <w:b/>
                <w:bCs/>
                <w:lang w:val="ru-RU"/>
              </w:rPr>
              <w:t>82,1</w:t>
            </w:r>
          </w:p>
        </w:tc>
        <w:tc>
          <w:tcPr>
            <w:tcW w:w="2835" w:type="dxa"/>
          </w:tcPr>
          <w:p w14:paraId="5235A0E8" w14:textId="21C16694" w:rsidR="008556D5" w:rsidRPr="009D6A6E" w:rsidRDefault="008E4D9D" w:rsidP="008556D5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8E4D9D">
              <w:rPr>
                <w:b/>
                <w:bCs/>
                <w:lang w:val="ru-RU"/>
              </w:rPr>
              <w:t>84 746,4</w:t>
            </w:r>
          </w:p>
        </w:tc>
      </w:tr>
      <w:tr w:rsidR="00AF314F" w:rsidRPr="001449C7" w14:paraId="54E496E4" w14:textId="77777777" w:rsidTr="00B35967">
        <w:trPr>
          <w:trHeight w:val="337"/>
        </w:trPr>
        <w:tc>
          <w:tcPr>
            <w:tcW w:w="705" w:type="dxa"/>
          </w:tcPr>
          <w:p w14:paraId="207542BD" w14:textId="77777777" w:rsidR="00AF314F" w:rsidRPr="00844C03" w:rsidRDefault="00AF314F" w:rsidP="00AF314F">
            <w:pPr>
              <w:pStyle w:val="TableParagraph"/>
              <w:ind w:left="62"/>
            </w:pPr>
          </w:p>
        </w:tc>
        <w:tc>
          <w:tcPr>
            <w:tcW w:w="5813" w:type="dxa"/>
          </w:tcPr>
          <w:p w14:paraId="4D8E1E2E" w14:textId="4C2D70AF" w:rsidR="00AF314F" w:rsidRPr="00AE11F9" w:rsidRDefault="00AF314F" w:rsidP="00AF314F">
            <w:pPr>
              <w:pStyle w:val="TableParagraph"/>
              <w:ind w:left="62"/>
              <w:rPr>
                <w:b/>
              </w:rPr>
            </w:pPr>
            <w:proofErr w:type="spellStart"/>
            <w:r w:rsidRPr="00AE11F9">
              <w:rPr>
                <w:b/>
              </w:rPr>
              <w:t>иные</w:t>
            </w:r>
            <w:proofErr w:type="spellEnd"/>
            <w:r w:rsidRPr="00AE11F9">
              <w:rPr>
                <w:b/>
              </w:rPr>
              <w:t xml:space="preserve"> </w:t>
            </w:r>
            <w:r w:rsidRPr="00AE11F9">
              <w:rPr>
                <w:b/>
                <w:lang w:val="ru-RU"/>
              </w:rPr>
              <w:t>источники</w:t>
            </w:r>
            <w:r w:rsidR="00AE11F9" w:rsidRPr="00AE11F9">
              <w:rPr>
                <w:b/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6028BC86" w14:textId="321D55EC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  <w:tc>
          <w:tcPr>
            <w:tcW w:w="1985" w:type="dxa"/>
          </w:tcPr>
          <w:p w14:paraId="15D55D83" w14:textId="2A761F18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</w:tcPr>
          <w:p w14:paraId="35713598" w14:textId="1093A5D3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  <w:tc>
          <w:tcPr>
            <w:tcW w:w="2835" w:type="dxa"/>
          </w:tcPr>
          <w:p w14:paraId="5321DB3D" w14:textId="0B4D5BC8" w:rsidR="00AF314F" w:rsidRPr="009A164E" w:rsidRDefault="00AF314F" w:rsidP="00AF314F">
            <w:pPr>
              <w:pStyle w:val="TableParagraph"/>
              <w:jc w:val="center"/>
              <w:rPr>
                <w:b/>
                <w:bCs/>
              </w:rPr>
            </w:pPr>
            <w:r w:rsidRPr="009A164E">
              <w:rPr>
                <w:b/>
                <w:bCs/>
                <w:lang w:val="ru-RU"/>
              </w:rPr>
              <w:t>0,0</w:t>
            </w:r>
          </w:p>
        </w:tc>
      </w:tr>
    </w:tbl>
    <w:p w14:paraId="384A5A9E" w14:textId="77777777" w:rsidR="00080B75" w:rsidRDefault="00EA7650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Cs/>
          <w:sz w:val="32"/>
          <w:szCs w:val="32"/>
        </w:rPr>
        <w:br w:type="textWrapping" w:clear="all"/>
      </w:r>
    </w:p>
    <w:p w14:paraId="1EE47A18" w14:textId="77777777" w:rsidR="00080B75" w:rsidRDefault="00080B75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E2CB7AC" w14:textId="2CDFFDB0" w:rsidR="00080B75" w:rsidRDefault="00080B75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8141D75" w14:textId="75430D1C" w:rsidR="003169F5" w:rsidRDefault="003169F5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85AF424" w14:textId="77777777" w:rsidR="009D6A6E" w:rsidRDefault="009D6A6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48F09DD" w14:textId="77777777" w:rsidR="00080B75" w:rsidRDefault="00080B75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0814D6E" w14:textId="17833066" w:rsidR="00EB0EFE" w:rsidRPr="00D23618" w:rsidRDefault="00EB0EFE" w:rsidP="00EB0EFE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lastRenderedPageBreak/>
        <w:t>5.План реализации структурного элемента</w:t>
      </w:r>
    </w:p>
    <w:p w14:paraId="0B844B35" w14:textId="77777777" w:rsidR="00EB0EFE" w:rsidRPr="001449C7" w:rsidRDefault="00EB0EFE" w:rsidP="00EB0EFE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EB0EFE" w:rsidRPr="001449C7" w14:paraId="07AE9322" w14:textId="77777777" w:rsidTr="002F14BD">
        <w:trPr>
          <w:trHeight w:val="1216"/>
        </w:trPr>
        <w:tc>
          <w:tcPr>
            <w:tcW w:w="6518" w:type="dxa"/>
          </w:tcPr>
          <w:p w14:paraId="6D45E65A" w14:textId="77777777" w:rsidR="00EB0EFE" w:rsidRPr="001449C7" w:rsidRDefault="00EB0EFE" w:rsidP="002F14BD">
            <w:pPr>
              <w:pStyle w:val="TableParagraph"/>
              <w:rPr>
                <w:b/>
                <w:lang w:val="ru-RU"/>
              </w:rPr>
            </w:pPr>
          </w:p>
          <w:p w14:paraId="2DA2EA15" w14:textId="77777777" w:rsidR="00EB0EFE" w:rsidRPr="001449C7" w:rsidRDefault="00EB0EFE" w:rsidP="002F14BD">
            <w:pPr>
              <w:pStyle w:val="TableParagraph"/>
              <w:ind w:left="165" w:right="156" w:firstLine="1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5DFAE3F2" w14:textId="77777777" w:rsidR="00EB0EFE" w:rsidRPr="001449C7" w:rsidRDefault="00EB0EFE" w:rsidP="002F14BD">
            <w:pPr>
              <w:pStyle w:val="TableParagraph"/>
              <w:ind w:left="191" w:right="181" w:hanging="1"/>
              <w:jc w:val="center"/>
            </w:pPr>
            <w:proofErr w:type="spellStart"/>
            <w:r w:rsidRPr="001449C7">
              <w:t>Дата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наступления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контрольной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точки</w:t>
            </w:r>
            <w:proofErr w:type="spellEnd"/>
          </w:p>
        </w:tc>
        <w:tc>
          <w:tcPr>
            <w:tcW w:w="4395" w:type="dxa"/>
          </w:tcPr>
          <w:p w14:paraId="7D079D37" w14:textId="77777777" w:rsidR="00EB0EFE" w:rsidRPr="001449C7" w:rsidRDefault="00EB0EFE" w:rsidP="002F14BD">
            <w:pPr>
              <w:pStyle w:val="TableParagraph"/>
              <w:ind w:left="78" w:right="69" w:hanging="3"/>
              <w:jc w:val="center"/>
              <w:rPr>
                <w:lang w:val="ru-RU"/>
              </w:rPr>
            </w:pPr>
            <w:r w:rsidRPr="001449C7">
              <w:rPr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2827532C" w14:textId="77777777" w:rsidR="00EB0EFE" w:rsidRPr="001449C7" w:rsidRDefault="00EB0EFE" w:rsidP="002F14BD">
            <w:pPr>
              <w:pStyle w:val="TableParagraph"/>
              <w:ind w:left="61" w:right="53" w:firstLine="2"/>
              <w:jc w:val="center"/>
            </w:pPr>
            <w:proofErr w:type="spellStart"/>
            <w:r w:rsidRPr="001449C7">
              <w:t>Вид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подтверждающего</w:t>
            </w:r>
            <w:proofErr w:type="spellEnd"/>
            <w:r w:rsidRPr="001449C7">
              <w:t xml:space="preserve"> </w:t>
            </w:r>
            <w:proofErr w:type="spellStart"/>
            <w:r w:rsidRPr="001449C7">
              <w:t>документа</w:t>
            </w:r>
            <w:proofErr w:type="spellEnd"/>
          </w:p>
        </w:tc>
      </w:tr>
      <w:tr w:rsidR="00EB0EFE" w:rsidRPr="001449C7" w14:paraId="26488775" w14:textId="77777777" w:rsidTr="002F14BD">
        <w:trPr>
          <w:trHeight w:val="20"/>
        </w:trPr>
        <w:tc>
          <w:tcPr>
            <w:tcW w:w="6518" w:type="dxa"/>
          </w:tcPr>
          <w:p w14:paraId="4F4F3227" w14:textId="77777777" w:rsidR="00EB0EFE" w:rsidRPr="001449C7" w:rsidRDefault="00EB0EFE" w:rsidP="002F14BD">
            <w:pPr>
              <w:pStyle w:val="TableParagraph"/>
              <w:ind w:left="4"/>
              <w:jc w:val="center"/>
            </w:pPr>
            <w:r w:rsidRPr="001449C7">
              <w:t>1</w:t>
            </w:r>
          </w:p>
        </w:tc>
        <w:tc>
          <w:tcPr>
            <w:tcW w:w="1842" w:type="dxa"/>
          </w:tcPr>
          <w:p w14:paraId="2C43E1DA" w14:textId="77777777" w:rsidR="00EB0EFE" w:rsidRPr="001449C7" w:rsidRDefault="00EB0EFE" w:rsidP="002F14BD">
            <w:pPr>
              <w:pStyle w:val="TableParagraph"/>
              <w:ind w:left="6"/>
              <w:jc w:val="center"/>
            </w:pPr>
            <w:r w:rsidRPr="001449C7">
              <w:t>2</w:t>
            </w:r>
          </w:p>
        </w:tc>
        <w:tc>
          <w:tcPr>
            <w:tcW w:w="4395" w:type="dxa"/>
          </w:tcPr>
          <w:p w14:paraId="433C4050" w14:textId="77777777" w:rsidR="00EB0EFE" w:rsidRPr="001449C7" w:rsidRDefault="00EB0EFE" w:rsidP="002F14BD">
            <w:pPr>
              <w:pStyle w:val="TableParagraph"/>
              <w:ind w:left="4" w:right="1"/>
              <w:jc w:val="center"/>
            </w:pPr>
            <w:r w:rsidRPr="001449C7">
              <w:t>3</w:t>
            </w:r>
          </w:p>
        </w:tc>
        <w:tc>
          <w:tcPr>
            <w:tcW w:w="2551" w:type="dxa"/>
          </w:tcPr>
          <w:p w14:paraId="797C07EA" w14:textId="77777777" w:rsidR="00EB0EFE" w:rsidRPr="001449C7" w:rsidRDefault="00EB0EFE" w:rsidP="002F14BD">
            <w:pPr>
              <w:pStyle w:val="TableParagraph"/>
              <w:ind w:left="6" w:right="1"/>
              <w:jc w:val="center"/>
            </w:pPr>
            <w:r w:rsidRPr="001449C7">
              <w:t>4</w:t>
            </w:r>
          </w:p>
        </w:tc>
      </w:tr>
      <w:tr w:rsidR="009333A7" w:rsidRPr="001449C7" w14:paraId="3A462323" w14:textId="77777777" w:rsidTr="002F14BD">
        <w:trPr>
          <w:trHeight w:val="20"/>
        </w:trPr>
        <w:tc>
          <w:tcPr>
            <w:tcW w:w="15306" w:type="dxa"/>
            <w:gridSpan w:val="4"/>
          </w:tcPr>
          <w:p w14:paraId="23A2DEB2" w14:textId="5A211C5A" w:rsidR="009333A7" w:rsidRPr="00FC1C38" w:rsidRDefault="009333A7" w:rsidP="009333A7">
            <w:pPr>
              <w:pStyle w:val="TableParagraph"/>
              <w:rPr>
                <w:lang w:val="ru-RU"/>
              </w:rPr>
            </w:pPr>
            <w:r w:rsidRPr="00623C86">
              <w:rPr>
                <w:lang w:val="ru-RU"/>
              </w:rPr>
              <w:t>Мероприятие (результат)</w:t>
            </w:r>
            <w:r>
              <w:rPr>
                <w:lang w:val="ru-RU"/>
              </w:rPr>
              <w:t>1</w:t>
            </w:r>
            <w:r w:rsidRPr="00623C8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Выполнены мероприятия по содержанию автомобильных дорог общего пользования местного значения</w:t>
            </w:r>
            <w:r w:rsidRPr="00623C86">
              <w:rPr>
                <w:lang w:val="ru-RU"/>
              </w:rPr>
              <w:t>»</w:t>
            </w:r>
          </w:p>
        </w:tc>
      </w:tr>
      <w:tr w:rsidR="00EB0EFE" w:rsidRPr="001449C7" w14:paraId="7FC1391F" w14:textId="77777777" w:rsidTr="002F14BD">
        <w:trPr>
          <w:trHeight w:val="20"/>
        </w:trPr>
        <w:tc>
          <w:tcPr>
            <w:tcW w:w="6518" w:type="dxa"/>
          </w:tcPr>
          <w:p w14:paraId="2FBED2B4" w14:textId="77777777" w:rsidR="00EB0EFE" w:rsidRPr="00FC1C38" w:rsidRDefault="00EB0EFE" w:rsidP="002F14BD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623C86">
              <w:rPr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46A606D3" w14:textId="77777777" w:rsidR="00EB0EFE" w:rsidRPr="00FC1C38" w:rsidRDefault="00EB0EFE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688F326F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6A60B8C6" w14:textId="588EC2C9" w:rsidR="00EB0EFE" w:rsidRPr="00FC1C38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1B9D61E4" w14:textId="77777777" w:rsidR="00EB0EFE" w:rsidRPr="00FC1C38" w:rsidRDefault="00EB0EFE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Контракт</w:t>
            </w:r>
          </w:p>
        </w:tc>
      </w:tr>
      <w:tr w:rsidR="00EB0EFE" w:rsidRPr="001449C7" w14:paraId="3DA9B035" w14:textId="77777777" w:rsidTr="002F14BD">
        <w:trPr>
          <w:trHeight w:val="20"/>
        </w:trPr>
        <w:tc>
          <w:tcPr>
            <w:tcW w:w="6518" w:type="dxa"/>
          </w:tcPr>
          <w:p w14:paraId="32B95D8A" w14:textId="77777777" w:rsidR="00EB0EFE" w:rsidRPr="00FC1C38" w:rsidRDefault="00EB0EFE" w:rsidP="002F14BD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623C86">
              <w:rPr>
                <w:lang w:val="ru-RU"/>
              </w:rPr>
              <w:t>Контрольная точка 1.2 «Принятие выполненных работ»</w:t>
            </w:r>
          </w:p>
        </w:tc>
        <w:tc>
          <w:tcPr>
            <w:tcW w:w="1842" w:type="dxa"/>
          </w:tcPr>
          <w:p w14:paraId="0C46339A" w14:textId="77777777" w:rsidR="00EB0EFE" w:rsidRPr="00FC1C38" w:rsidRDefault="00EB0EFE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06EA0816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7C3664D2" w14:textId="5B44F7F3" w:rsidR="00EB0EFE" w:rsidRPr="00FC1C38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4DC6D03D" w14:textId="6134F8FB" w:rsidR="00EB0EFE" w:rsidRDefault="00EB0EFE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5F2F890D" w14:textId="77777777" w:rsidR="00EB0EFE" w:rsidRPr="00FC1C38" w:rsidRDefault="00EB0EFE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 КС-3)</w:t>
            </w:r>
          </w:p>
        </w:tc>
      </w:tr>
      <w:tr w:rsidR="009333A7" w:rsidRPr="001449C7" w14:paraId="12C13F27" w14:textId="77777777" w:rsidTr="002F14BD">
        <w:trPr>
          <w:trHeight w:val="20"/>
        </w:trPr>
        <w:tc>
          <w:tcPr>
            <w:tcW w:w="15306" w:type="dxa"/>
            <w:gridSpan w:val="4"/>
          </w:tcPr>
          <w:p w14:paraId="049CE9C8" w14:textId="21E7C017" w:rsidR="009333A7" w:rsidRPr="009333A7" w:rsidRDefault="009333A7" w:rsidP="009333A7">
            <w:pPr>
              <w:pStyle w:val="TableParagraph"/>
              <w:rPr>
                <w:lang w:val="ru-RU"/>
              </w:rPr>
            </w:pPr>
            <w:r w:rsidRPr="00623C86">
              <w:rPr>
                <w:lang w:val="ru-RU"/>
              </w:rPr>
              <w:t>Мероприятие (результат)</w:t>
            </w:r>
            <w:r>
              <w:rPr>
                <w:lang w:val="ru-RU"/>
              </w:rPr>
              <w:t>2</w:t>
            </w:r>
            <w:r w:rsidRPr="00623C8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Выполнены мероприятия по о</w:t>
            </w:r>
            <w:r w:rsidRPr="00A16365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Pr="00A16365">
              <w:rPr>
                <w:lang w:val="ru-RU"/>
              </w:rPr>
              <w:t xml:space="preserve"> и обеспечени</w:t>
            </w:r>
            <w:r>
              <w:rPr>
                <w:lang w:val="ru-RU"/>
              </w:rPr>
              <w:t>ю</w:t>
            </w:r>
            <w:r w:rsidRPr="00A16365">
              <w:rPr>
                <w:lang w:val="ru-RU"/>
              </w:rPr>
              <w:t xml:space="preserve"> безопасности дорожного движения</w:t>
            </w:r>
            <w:r w:rsidRPr="00623C86">
              <w:rPr>
                <w:lang w:val="ru-RU"/>
              </w:rPr>
              <w:t>»</w:t>
            </w:r>
          </w:p>
        </w:tc>
      </w:tr>
      <w:tr w:rsidR="009333A7" w:rsidRPr="001449C7" w14:paraId="6895702D" w14:textId="77777777" w:rsidTr="002F14BD">
        <w:trPr>
          <w:trHeight w:val="20"/>
        </w:trPr>
        <w:tc>
          <w:tcPr>
            <w:tcW w:w="6518" w:type="dxa"/>
          </w:tcPr>
          <w:p w14:paraId="19264FF0" w14:textId="151ED6EC" w:rsidR="009333A7" w:rsidRPr="00623C86" w:rsidRDefault="009333A7" w:rsidP="002F14BD">
            <w:pPr>
              <w:pStyle w:val="TableParagraph"/>
              <w:ind w:left="59"/>
            </w:pPr>
            <w:r w:rsidRPr="00623C86">
              <w:rPr>
                <w:lang w:val="ru-RU"/>
              </w:rPr>
              <w:t xml:space="preserve">Контрольная точка 1.1 «Заключение контракта» </w:t>
            </w:r>
          </w:p>
        </w:tc>
        <w:tc>
          <w:tcPr>
            <w:tcW w:w="1842" w:type="dxa"/>
          </w:tcPr>
          <w:p w14:paraId="6DD56F7E" w14:textId="5B27D055" w:rsidR="009333A7" w:rsidRDefault="009333A7" w:rsidP="002F14BD">
            <w:pPr>
              <w:pStyle w:val="TableParagraph"/>
              <w:jc w:val="center"/>
            </w:pPr>
            <w:r>
              <w:rPr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2CDCE20A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302335A7" w14:textId="30D86DA1" w:rsidR="009333A7" w:rsidRPr="009333A7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51CE0B54" w14:textId="697B50A1" w:rsidR="009333A7" w:rsidRDefault="009333A7" w:rsidP="002F14BD">
            <w:pPr>
              <w:pStyle w:val="TableParagraph"/>
              <w:jc w:val="center"/>
            </w:pPr>
            <w:r>
              <w:rPr>
                <w:lang w:val="ru-RU"/>
              </w:rPr>
              <w:t>Контракт</w:t>
            </w:r>
          </w:p>
        </w:tc>
      </w:tr>
      <w:tr w:rsidR="009333A7" w:rsidRPr="001449C7" w14:paraId="13D16536" w14:textId="77777777" w:rsidTr="002F14BD">
        <w:trPr>
          <w:trHeight w:val="20"/>
        </w:trPr>
        <w:tc>
          <w:tcPr>
            <w:tcW w:w="6518" w:type="dxa"/>
          </w:tcPr>
          <w:p w14:paraId="54B9C038" w14:textId="3AD12AB2" w:rsidR="009333A7" w:rsidRPr="009333A7" w:rsidRDefault="009333A7" w:rsidP="002F14BD">
            <w:pPr>
              <w:pStyle w:val="TableParagraph"/>
              <w:ind w:left="59"/>
              <w:rPr>
                <w:lang w:val="ru-RU"/>
              </w:rPr>
            </w:pPr>
            <w:r w:rsidRPr="00623C86">
              <w:rPr>
                <w:lang w:val="ru-RU"/>
              </w:rPr>
              <w:t>Контрольная точка 1.2 «Принятие выполненных работ»</w:t>
            </w:r>
          </w:p>
        </w:tc>
        <w:tc>
          <w:tcPr>
            <w:tcW w:w="1842" w:type="dxa"/>
          </w:tcPr>
          <w:p w14:paraId="751019D4" w14:textId="055FD253" w:rsidR="009333A7" w:rsidRDefault="009333A7" w:rsidP="002F14BD">
            <w:pPr>
              <w:pStyle w:val="TableParagraph"/>
              <w:jc w:val="center"/>
            </w:pPr>
            <w:r>
              <w:rPr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67DA4867" w14:textId="77777777" w:rsidR="00BE5BA5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Богданов Александр Анатольевич</w:t>
            </w:r>
          </w:p>
          <w:p w14:paraId="05BBD307" w14:textId="3C189539" w:rsidR="009333A7" w:rsidRPr="009333A7" w:rsidRDefault="00BE5BA5" w:rsidP="00BE5BA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505766D6" w14:textId="7E99A81B" w:rsidR="009333A7" w:rsidRDefault="009333A7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  <w:p w14:paraId="119B7482" w14:textId="4410F8AF" w:rsidR="009333A7" w:rsidRPr="009333A7" w:rsidRDefault="009333A7" w:rsidP="002F14B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(КС-2, КС-3)</w:t>
            </w:r>
          </w:p>
        </w:tc>
      </w:tr>
    </w:tbl>
    <w:p w14:paraId="737A1486" w14:textId="77777777" w:rsidR="00EB0EFE" w:rsidRDefault="00EB0EFE" w:rsidP="002E19EC"/>
    <w:p w14:paraId="18456F0C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AC1E44B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B5FEF48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A6B756B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7848906" w14:textId="4454E46A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7CBA076" w14:textId="29D77C33" w:rsidR="009D6A6E" w:rsidRDefault="009D6A6E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AC4863F" w14:textId="77777777" w:rsidR="009D6A6E" w:rsidRDefault="009D6A6E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2898E62" w14:textId="77777777" w:rsidR="0010541A" w:rsidRDefault="0010541A" w:rsidP="00877B03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sectPr w:rsidR="0010541A" w:rsidSect="000C7436">
      <w:pgSz w:w="16838" w:h="11906" w:orient="landscape"/>
      <w:pgMar w:top="709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24C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173735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6FC0"/>
    <w:multiLevelType w:val="hybridMultilevel"/>
    <w:tmpl w:val="2B28FCA4"/>
    <w:lvl w:ilvl="0" w:tplc="6650A9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B426720"/>
    <w:multiLevelType w:val="hybridMultilevel"/>
    <w:tmpl w:val="785CEDD8"/>
    <w:lvl w:ilvl="0" w:tplc="396E98B8">
      <w:start w:val="1"/>
      <w:numFmt w:val="decimal"/>
      <w:lvlText w:val="%1."/>
      <w:lvlJc w:val="left"/>
      <w:pPr>
        <w:ind w:left="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30684020"/>
    <w:multiLevelType w:val="hybridMultilevel"/>
    <w:tmpl w:val="E1C8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5565"/>
    <w:multiLevelType w:val="hybridMultilevel"/>
    <w:tmpl w:val="20A0EA9C"/>
    <w:lvl w:ilvl="0" w:tplc="B5983A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>
    <w:nsid w:val="3D024056"/>
    <w:multiLevelType w:val="hybridMultilevel"/>
    <w:tmpl w:val="08A61CEC"/>
    <w:lvl w:ilvl="0" w:tplc="38D0080C">
      <w:start w:val="1"/>
      <w:numFmt w:val="decimal"/>
      <w:lvlText w:val="%1."/>
      <w:lvlJc w:val="left"/>
      <w:pPr>
        <w:ind w:left="4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541A2A64"/>
    <w:multiLevelType w:val="hybridMultilevel"/>
    <w:tmpl w:val="4FDC0A06"/>
    <w:lvl w:ilvl="0" w:tplc="DC9AA188">
      <w:start w:val="1"/>
      <w:numFmt w:val="decimal"/>
      <w:lvlText w:val="%1."/>
      <w:lvlJc w:val="left"/>
      <w:pPr>
        <w:ind w:left="59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3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8493748"/>
    <w:multiLevelType w:val="hybridMultilevel"/>
    <w:tmpl w:val="0E04FD36"/>
    <w:lvl w:ilvl="0" w:tplc="138EA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4C6FE5"/>
    <w:multiLevelType w:val="hybridMultilevel"/>
    <w:tmpl w:val="7390C778"/>
    <w:lvl w:ilvl="0" w:tplc="0B981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E3511C1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3"/>
  </w:num>
  <w:num w:numId="5">
    <w:abstractNumId w:val="7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12"/>
  </w:num>
  <w:num w:numId="15">
    <w:abstractNumId w:val="9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219C"/>
    <w:rsid w:val="00012F83"/>
    <w:rsid w:val="000159E7"/>
    <w:rsid w:val="000177D1"/>
    <w:rsid w:val="00017C55"/>
    <w:rsid w:val="0002042B"/>
    <w:rsid w:val="00023FE5"/>
    <w:rsid w:val="00026426"/>
    <w:rsid w:val="000273EB"/>
    <w:rsid w:val="00031E4F"/>
    <w:rsid w:val="00035FF2"/>
    <w:rsid w:val="000378E1"/>
    <w:rsid w:val="000447B7"/>
    <w:rsid w:val="00045A18"/>
    <w:rsid w:val="0004766A"/>
    <w:rsid w:val="00060A4B"/>
    <w:rsid w:val="00060C5D"/>
    <w:rsid w:val="00074D45"/>
    <w:rsid w:val="00080B75"/>
    <w:rsid w:val="00080F5C"/>
    <w:rsid w:val="00081A42"/>
    <w:rsid w:val="00083F03"/>
    <w:rsid w:val="00090222"/>
    <w:rsid w:val="00091642"/>
    <w:rsid w:val="00093523"/>
    <w:rsid w:val="000939EA"/>
    <w:rsid w:val="000966B8"/>
    <w:rsid w:val="00097936"/>
    <w:rsid w:val="000A09E9"/>
    <w:rsid w:val="000A2B60"/>
    <w:rsid w:val="000A5478"/>
    <w:rsid w:val="000B1FB9"/>
    <w:rsid w:val="000C7436"/>
    <w:rsid w:val="000D05C2"/>
    <w:rsid w:val="000D127A"/>
    <w:rsid w:val="000D4CAD"/>
    <w:rsid w:val="000D5BAE"/>
    <w:rsid w:val="000D68E2"/>
    <w:rsid w:val="000E04D7"/>
    <w:rsid w:val="000E057A"/>
    <w:rsid w:val="000E1916"/>
    <w:rsid w:val="000E1E9C"/>
    <w:rsid w:val="000E2CCF"/>
    <w:rsid w:val="000E2EDF"/>
    <w:rsid w:val="000E5470"/>
    <w:rsid w:val="000F0748"/>
    <w:rsid w:val="000F0A34"/>
    <w:rsid w:val="000F191B"/>
    <w:rsid w:val="000F193D"/>
    <w:rsid w:val="000F6A43"/>
    <w:rsid w:val="000F7109"/>
    <w:rsid w:val="000F764F"/>
    <w:rsid w:val="001004B5"/>
    <w:rsid w:val="0010541A"/>
    <w:rsid w:val="00106C04"/>
    <w:rsid w:val="00112849"/>
    <w:rsid w:val="00121518"/>
    <w:rsid w:val="001219ED"/>
    <w:rsid w:val="00122EE2"/>
    <w:rsid w:val="001240F2"/>
    <w:rsid w:val="00124828"/>
    <w:rsid w:val="00126E5A"/>
    <w:rsid w:val="00142F47"/>
    <w:rsid w:val="00147709"/>
    <w:rsid w:val="00156180"/>
    <w:rsid w:val="00161F95"/>
    <w:rsid w:val="0016373F"/>
    <w:rsid w:val="00163EBB"/>
    <w:rsid w:val="00170208"/>
    <w:rsid w:val="0017211D"/>
    <w:rsid w:val="00173E2C"/>
    <w:rsid w:val="00175393"/>
    <w:rsid w:val="00177F6F"/>
    <w:rsid w:val="00180890"/>
    <w:rsid w:val="00180EE5"/>
    <w:rsid w:val="00180EF4"/>
    <w:rsid w:val="00182EE5"/>
    <w:rsid w:val="001843D1"/>
    <w:rsid w:val="00196508"/>
    <w:rsid w:val="0019763E"/>
    <w:rsid w:val="001A1342"/>
    <w:rsid w:val="001A337F"/>
    <w:rsid w:val="001A4060"/>
    <w:rsid w:val="001A4C85"/>
    <w:rsid w:val="001A543B"/>
    <w:rsid w:val="001B071B"/>
    <w:rsid w:val="001B67E5"/>
    <w:rsid w:val="001B6F6B"/>
    <w:rsid w:val="001C6F26"/>
    <w:rsid w:val="001D4932"/>
    <w:rsid w:val="001D52D8"/>
    <w:rsid w:val="001E0214"/>
    <w:rsid w:val="001E1944"/>
    <w:rsid w:val="001E32BE"/>
    <w:rsid w:val="001F3C59"/>
    <w:rsid w:val="001F7DFB"/>
    <w:rsid w:val="002004D4"/>
    <w:rsid w:val="0020143F"/>
    <w:rsid w:val="00201ECC"/>
    <w:rsid w:val="00202F3C"/>
    <w:rsid w:val="0020337F"/>
    <w:rsid w:val="002109DB"/>
    <w:rsid w:val="00210CEF"/>
    <w:rsid w:val="00212635"/>
    <w:rsid w:val="002134B3"/>
    <w:rsid w:val="002150AB"/>
    <w:rsid w:val="00215CF6"/>
    <w:rsid w:val="00220E69"/>
    <w:rsid w:val="00221573"/>
    <w:rsid w:val="002215FA"/>
    <w:rsid w:val="00225760"/>
    <w:rsid w:val="00231BD3"/>
    <w:rsid w:val="00252996"/>
    <w:rsid w:val="0025368A"/>
    <w:rsid w:val="00254C7D"/>
    <w:rsid w:val="00265F5E"/>
    <w:rsid w:val="00270690"/>
    <w:rsid w:val="002773A9"/>
    <w:rsid w:val="00277D23"/>
    <w:rsid w:val="002854B6"/>
    <w:rsid w:val="00286978"/>
    <w:rsid w:val="0029219F"/>
    <w:rsid w:val="00293A97"/>
    <w:rsid w:val="002945DE"/>
    <w:rsid w:val="002957C5"/>
    <w:rsid w:val="002A0D01"/>
    <w:rsid w:val="002A6C72"/>
    <w:rsid w:val="002B1EA8"/>
    <w:rsid w:val="002C2147"/>
    <w:rsid w:val="002C4129"/>
    <w:rsid w:val="002C5609"/>
    <w:rsid w:val="002D2556"/>
    <w:rsid w:val="002D4616"/>
    <w:rsid w:val="002E19EC"/>
    <w:rsid w:val="002E4CD9"/>
    <w:rsid w:val="002E523A"/>
    <w:rsid w:val="002F14BD"/>
    <w:rsid w:val="002F605B"/>
    <w:rsid w:val="003023AE"/>
    <w:rsid w:val="0030460A"/>
    <w:rsid w:val="003048CD"/>
    <w:rsid w:val="00307372"/>
    <w:rsid w:val="0031029B"/>
    <w:rsid w:val="00310DE8"/>
    <w:rsid w:val="003120C8"/>
    <w:rsid w:val="003169F5"/>
    <w:rsid w:val="0032131A"/>
    <w:rsid w:val="00322F06"/>
    <w:rsid w:val="00326483"/>
    <w:rsid w:val="00343711"/>
    <w:rsid w:val="00350397"/>
    <w:rsid w:val="003511F9"/>
    <w:rsid w:val="00352F98"/>
    <w:rsid w:val="0035373C"/>
    <w:rsid w:val="00355C73"/>
    <w:rsid w:val="003633D8"/>
    <w:rsid w:val="0037197F"/>
    <w:rsid w:val="003745DA"/>
    <w:rsid w:val="00376A9C"/>
    <w:rsid w:val="00384CC7"/>
    <w:rsid w:val="003855AD"/>
    <w:rsid w:val="003863F9"/>
    <w:rsid w:val="00387C9B"/>
    <w:rsid w:val="00390215"/>
    <w:rsid w:val="00390EE9"/>
    <w:rsid w:val="00394778"/>
    <w:rsid w:val="003959B0"/>
    <w:rsid w:val="00395B74"/>
    <w:rsid w:val="003A5C2F"/>
    <w:rsid w:val="003B0F3D"/>
    <w:rsid w:val="003B18C5"/>
    <w:rsid w:val="003B1C8F"/>
    <w:rsid w:val="003B3204"/>
    <w:rsid w:val="003B4024"/>
    <w:rsid w:val="003B4C86"/>
    <w:rsid w:val="003C19C5"/>
    <w:rsid w:val="003C2F6F"/>
    <w:rsid w:val="003D146E"/>
    <w:rsid w:val="003D21F9"/>
    <w:rsid w:val="003D5654"/>
    <w:rsid w:val="003E3424"/>
    <w:rsid w:val="003E4431"/>
    <w:rsid w:val="003F15A6"/>
    <w:rsid w:val="003F3848"/>
    <w:rsid w:val="003F4B44"/>
    <w:rsid w:val="003F4E32"/>
    <w:rsid w:val="003F5821"/>
    <w:rsid w:val="00402E13"/>
    <w:rsid w:val="00405305"/>
    <w:rsid w:val="00405F5B"/>
    <w:rsid w:val="00407C72"/>
    <w:rsid w:val="00410225"/>
    <w:rsid w:val="00414800"/>
    <w:rsid w:val="00417B95"/>
    <w:rsid w:val="0042088B"/>
    <w:rsid w:val="004218BF"/>
    <w:rsid w:val="00423E96"/>
    <w:rsid w:val="00427182"/>
    <w:rsid w:val="004276ED"/>
    <w:rsid w:val="00432741"/>
    <w:rsid w:val="00432A38"/>
    <w:rsid w:val="0043434E"/>
    <w:rsid w:val="00434BD9"/>
    <w:rsid w:val="004358B0"/>
    <w:rsid w:val="00435E33"/>
    <w:rsid w:val="00436590"/>
    <w:rsid w:val="00436AF2"/>
    <w:rsid w:val="004375D0"/>
    <w:rsid w:val="00441E47"/>
    <w:rsid w:val="0044301B"/>
    <w:rsid w:val="00443148"/>
    <w:rsid w:val="00447654"/>
    <w:rsid w:val="00452891"/>
    <w:rsid w:val="00456303"/>
    <w:rsid w:val="00464C4A"/>
    <w:rsid w:val="00466141"/>
    <w:rsid w:val="00481C25"/>
    <w:rsid w:val="0049057F"/>
    <w:rsid w:val="0049113B"/>
    <w:rsid w:val="00496889"/>
    <w:rsid w:val="004A1485"/>
    <w:rsid w:val="004A7BAF"/>
    <w:rsid w:val="004B21EA"/>
    <w:rsid w:val="004B29A7"/>
    <w:rsid w:val="004B64FF"/>
    <w:rsid w:val="004C086A"/>
    <w:rsid w:val="004C3CFC"/>
    <w:rsid w:val="004C5430"/>
    <w:rsid w:val="004C5FB9"/>
    <w:rsid w:val="004C6AE7"/>
    <w:rsid w:val="004C73A8"/>
    <w:rsid w:val="004C7FA1"/>
    <w:rsid w:val="004D37E2"/>
    <w:rsid w:val="004D500F"/>
    <w:rsid w:val="004F12E1"/>
    <w:rsid w:val="004F634F"/>
    <w:rsid w:val="005040BE"/>
    <w:rsid w:val="00504E05"/>
    <w:rsid w:val="00511C44"/>
    <w:rsid w:val="00513986"/>
    <w:rsid w:val="00516728"/>
    <w:rsid w:val="0052550C"/>
    <w:rsid w:val="00531CA2"/>
    <w:rsid w:val="00543A56"/>
    <w:rsid w:val="0054774B"/>
    <w:rsid w:val="00547C2A"/>
    <w:rsid w:val="00551068"/>
    <w:rsid w:val="00553410"/>
    <w:rsid w:val="0055385E"/>
    <w:rsid w:val="005612F3"/>
    <w:rsid w:val="005625D0"/>
    <w:rsid w:val="00562DAD"/>
    <w:rsid w:val="00567068"/>
    <w:rsid w:val="0057126B"/>
    <w:rsid w:val="0057665C"/>
    <w:rsid w:val="005800E8"/>
    <w:rsid w:val="005847AF"/>
    <w:rsid w:val="0058508B"/>
    <w:rsid w:val="005865E3"/>
    <w:rsid w:val="005906A2"/>
    <w:rsid w:val="00591AE9"/>
    <w:rsid w:val="0059398B"/>
    <w:rsid w:val="0059405B"/>
    <w:rsid w:val="005A16D9"/>
    <w:rsid w:val="005A4292"/>
    <w:rsid w:val="005B1665"/>
    <w:rsid w:val="005B4B22"/>
    <w:rsid w:val="005C07B3"/>
    <w:rsid w:val="005C574E"/>
    <w:rsid w:val="005C5FC0"/>
    <w:rsid w:val="005C6D60"/>
    <w:rsid w:val="005C7249"/>
    <w:rsid w:val="005C78E9"/>
    <w:rsid w:val="005D003E"/>
    <w:rsid w:val="005D07D9"/>
    <w:rsid w:val="005D0A4E"/>
    <w:rsid w:val="005D2F8F"/>
    <w:rsid w:val="005D2FF1"/>
    <w:rsid w:val="005D4C52"/>
    <w:rsid w:val="005E1D73"/>
    <w:rsid w:val="005E1E6D"/>
    <w:rsid w:val="005E3B9E"/>
    <w:rsid w:val="005F2985"/>
    <w:rsid w:val="005F5BC0"/>
    <w:rsid w:val="005F7F65"/>
    <w:rsid w:val="00601B9C"/>
    <w:rsid w:val="00602555"/>
    <w:rsid w:val="00602E36"/>
    <w:rsid w:val="00605BF3"/>
    <w:rsid w:val="0061152E"/>
    <w:rsid w:val="0061481E"/>
    <w:rsid w:val="00614EC6"/>
    <w:rsid w:val="00620685"/>
    <w:rsid w:val="0062068C"/>
    <w:rsid w:val="0062235E"/>
    <w:rsid w:val="00623C86"/>
    <w:rsid w:val="00624D6A"/>
    <w:rsid w:val="00633473"/>
    <w:rsid w:val="006357FA"/>
    <w:rsid w:val="006363B3"/>
    <w:rsid w:val="0064500E"/>
    <w:rsid w:val="00645714"/>
    <w:rsid w:val="00646309"/>
    <w:rsid w:val="0065070D"/>
    <w:rsid w:val="0065096A"/>
    <w:rsid w:val="006513D2"/>
    <w:rsid w:val="00654678"/>
    <w:rsid w:val="006556B7"/>
    <w:rsid w:val="00655B4F"/>
    <w:rsid w:val="0066600F"/>
    <w:rsid w:val="0066661E"/>
    <w:rsid w:val="006721FA"/>
    <w:rsid w:val="0068127A"/>
    <w:rsid w:val="0068331D"/>
    <w:rsid w:val="0068332A"/>
    <w:rsid w:val="006846FA"/>
    <w:rsid w:val="00690347"/>
    <w:rsid w:val="00693E0A"/>
    <w:rsid w:val="00696261"/>
    <w:rsid w:val="00697F78"/>
    <w:rsid w:val="006A6AC6"/>
    <w:rsid w:val="006B1FBC"/>
    <w:rsid w:val="006B2F9D"/>
    <w:rsid w:val="006B3860"/>
    <w:rsid w:val="006B4E50"/>
    <w:rsid w:val="006D158E"/>
    <w:rsid w:val="006D161C"/>
    <w:rsid w:val="006D3961"/>
    <w:rsid w:val="006D5CC5"/>
    <w:rsid w:val="006D6232"/>
    <w:rsid w:val="006E0B3F"/>
    <w:rsid w:val="006E12B7"/>
    <w:rsid w:val="006E2909"/>
    <w:rsid w:val="006E2D72"/>
    <w:rsid w:val="006E2F1B"/>
    <w:rsid w:val="006E7F63"/>
    <w:rsid w:val="006F4468"/>
    <w:rsid w:val="006F4949"/>
    <w:rsid w:val="006F5379"/>
    <w:rsid w:val="007051C4"/>
    <w:rsid w:val="00714C12"/>
    <w:rsid w:val="00721730"/>
    <w:rsid w:val="00725654"/>
    <w:rsid w:val="007260A0"/>
    <w:rsid w:val="00736077"/>
    <w:rsid w:val="00742AFC"/>
    <w:rsid w:val="0074520D"/>
    <w:rsid w:val="00751F52"/>
    <w:rsid w:val="007529AE"/>
    <w:rsid w:val="00757439"/>
    <w:rsid w:val="00757C79"/>
    <w:rsid w:val="00760B3D"/>
    <w:rsid w:val="00762356"/>
    <w:rsid w:val="00762BA8"/>
    <w:rsid w:val="007638C6"/>
    <w:rsid w:val="00767F09"/>
    <w:rsid w:val="007710C1"/>
    <w:rsid w:val="00771DE1"/>
    <w:rsid w:val="00773BD4"/>
    <w:rsid w:val="00781BEB"/>
    <w:rsid w:val="007821EA"/>
    <w:rsid w:val="0079158B"/>
    <w:rsid w:val="0079248B"/>
    <w:rsid w:val="007952BF"/>
    <w:rsid w:val="0079684A"/>
    <w:rsid w:val="00796A61"/>
    <w:rsid w:val="007A0987"/>
    <w:rsid w:val="007A1BE1"/>
    <w:rsid w:val="007A1E1B"/>
    <w:rsid w:val="007A33C0"/>
    <w:rsid w:val="007A35B9"/>
    <w:rsid w:val="007A3701"/>
    <w:rsid w:val="007B05F1"/>
    <w:rsid w:val="007B0D41"/>
    <w:rsid w:val="007B67EB"/>
    <w:rsid w:val="007C1076"/>
    <w:rsid w:val="007C21FC"/>
    <w:rsid w:val="007C4182"/>
    <w:rsid w:val="007C4F2E"/>
    <w:rsid w:val="007C6CEA"/>
    <w:rsid w:val="007C7BD7"/>
    <w:rsid w:val="007D2007"/>
    <w:rsid w:val="007D6948"/>
    <w:rsid w:val="007D6DA1"/>
    <w:rsid w:val="007E5491"/>
    <w:rsid w:val="007E6E14"/>
    <w:rsid w:val="007F1826"/>
    <w:rsid w:val="007F7424"/>
    <w:rsid w:val="007F7D1C"/>
    <w:rsid w:val="00803A5C"/>
    <w:rsid w:val="00805706"/>
    <w:rsid w:val="00816368"/>
    <w:rsid w:val="0081790C"/>
    <w:rsid w:val="00820C3F"/>
    <w:rsid w:val="0082108C"/>
    <w:rsid w:val="00823351"/>
    <w:rsid w:val="008235F0"/>
    <w:rsid w:val="00827336"/>
    <w:rsid w:val="00827A04"/>
    <w:rsid w:val="00831790"/>
    <w:rsid w:val="00837172"/>
    <w:rsid w:val="0084094C"/>
    <w:rsid w:val="008427FB"/>
    <w:rsid w:val="00844C03"/>
    <w:rsid w:val="008455A4"/>
    <w:rsid w:val="00847D49"/>
    <w:rsid w:val="00852894"/>
    <w:rsid w:val="00852C20"/>
    <w:rsid w:val="008556D5"/>
    <w:rsid w:val="00855E79"/>
    <w:rsid w:val="00856D49"/>
    <w:rsid w:val="008572F7"/>
    <w:rsid w:val="00865F57"/>
    <w:rsid w:val="0087322F"/>
    <w:rsid w:val="00873ACA"/>
    <w:rsid w:val="00877858"/>
    <w:rsid w:val="00877B03"/>
    <w:rsid w:val="008811ED"/>
    <w:rsid w:val="008821B7"/>
    <w:rsid w:val="00884711"/>
    <w:rsid w:val="00890033"/>
    <w:rsid w:val="008A1908"/>
    <w:rsid w:val="008A1DB3"/>
    <w:rsid w:val="008A4022"/>
    <w:rsid w:val="008A59FC"/>
    <w:rsid w:val="008A6C67"/>
    <w:rsid w:val="008B0827"/>
    <w:rsid w:val="008B24E3"/>
    <w:rsid w:val="008B31D9"/>
    <w:rsid w:val="008B5ECF"/>
    <w:rsid w:val="008C0C30"/>
    <w:rsid w:val="008C6A7A"/>
    <w:rsid w:val="008D2DF0"/>
    <w:rsid w:val="008D3F13"/>
    <w:rsid w:val="008D5FC5"/>
    <w:rsid w:val="008E3A37"/>
    <w:rsid w:val="008E4D9D"/>
    <w:rsid w:val="008E55B7"/>
    <w:rsid w:val="008E6AD0"/>
    <w:rsid w:val="008F69D3"/>
    <w:rsid w:val="008F6D11"/>
    <w:rsid w:val="00905F8F"/>
    <w:rsid w:val="009067EB"/>
    <w:rsid w:val="009076A0"/>
    <w:rsid w:val="00911601"/>
    <w:rsid w:val="00912F72"/>
    <w:rsid w:val="0091398F"/>
    <w:rsid w:val="00920033"/>
    <w:rsid w:val="00920995"/>
    <w:rsid w:val="00922303"/>
    <w:rsid w:val="009333A7"/>
    <w:rsid w:val="009355E5"/>
    <w:rsid w:val="009452E5"/>
    <w:rsid w:val="0094635A"/>
    <w:rsid w:val="00946543"/>
    <w:rsid w:val="00947198"/>
    <w:rsid w:val="009541DD"/>
    <w:rsid w:val="00957F64"/>
    <w:rsid w:val="00965FE8"/>
    <w:rsid w:val="00966156"/>
    <w:rsid w:val="009675E3"/>
    <w:rsid w:val="00976349"/>
    <w:rsid w:val="00980C14"/>
    <w:rsid w:val="009853F7"/>
    <w:rsid w:val="00995080"/>
    <w:rsid w:val="009A164E"/>
    <w:rsid w:val="009A20C9"/>
    <w:rsid w:val="009A3E3F"/>
    <w:rsid w:val="009B04DA"/>
    <w:rsid w:val="009B0739"/>
    <w:rsid w:val="009B237C"/>
    <w:rsid w:val="009B4568"/>
    <w:rsid w:val="009B6A2B"/>
    <w:rsid w:val="009B7DEC"/>
    <w:rsid w:val="009C1931"/>
    <w:rsid w:val="009C40F7"/>
    <w:rsid w:val="009C5EE3"/>
    <w:rsid w:val="009D0DC2"/>
    <w:rsid w:val="009D19E3"/>
    <w:rsid w:val="009D1EBF"/>
    <w:rsid w:val="009D279B"/>
    <w:rsid w:val="009D6A6E"/>
    <w:rsid w:val="009E17B0"/>
    <w:rsid w:val="009E3998"/>
    <w:rsid w:val="009E657E"/>
    <w:rsid w:val="009E6E2A"/>
    <w:rsid w:val="009F0624"/>
    <w:rsid w:val="009F275D"/>
    <w:rsid w:val="009F4C58"/>
    <w:rsid w:val="00A00AD3"/>
    <w:rsid w:val="00A01D0B"/>
    <w:rsid w:val="00A0255C"/>
    <w:rsid w:val="00A0378E"/>
    <w:rsid w:val="00A04EFB"/>
    <w:rsid w:val="00A05CE4"/>
    <w:rsid w:val="00A069EB"/>
    <w:rsid w:val="00A144BA"/>
    <w:rsid w:val="00A16365"/>
    <w:rsid w:val="00A1636A"/>
    <w:rsid w:val="00A2098B"/>
    <w:rsid w:val="00A21EB4"/>
    <w:rsid w:val="00A23B98"/>
    <w:rsid w:val="00A2419A"/>
    <w:rsid w:val="00A25885"/>
    <w:rsid w:val="00A260D4"/>
    <w:rsid w:val="00A26180"/>
    <w:rsid w:val="00A26293"/>
    <w:rsid w:val="00A3258A"/>
    <w:rsid w:val="00A371D7"/>
    <w:rsid w:val="00A37772"/>
    <w:rsid w:val="00A44680"/>
    <w:rsid w:val="00A44A79"/>
    <w:rsid w:val="00A46854"/>
    <w:rsid w:val="00A51A67"/>
    <w:rsid w:val="00A53D53"/>
    <w:rsid w:val="00A67881"/>
    <w:rsid w:val="00A71E14"/>
    <w:rsid w:val="00A725E5"/>
    <w:rsid w:val="00A82B79"/>
    <w:rsid w:val="00A83582"/>
    <w:rsid w:val="00A84D3E"/>
    <w:rsid w:val="00A8525F"/>
    <w:rsid w:val="00A90D6A"/>
    <w:rsid w:val="00A94475"/>
    <w:rsid w:val="00A945D3"/>
    <w:rsid w:val="00AA005E"/>
    <w:rsid w:val="00AA0F29"/>
    <w:rsid w:val="00AA30AD"/>
    <w:rsid w:val="00AA41EE"/>
    <w:rsid w:val="00AA447D"/>
    <w:rsid w:val="00AA5573"/>
    <w:rsid w:val="00AA6C75"/>
    <w:rsid w:val="00AB2858"/>
    <w:rsid w:val="00AB31D6"/>
    <w:rsid w:val="00AB6395"/>
    <w:rsid w:val="00AB7F86"/>
    <w:rsid w:val="00AC72CC"/>
    <w:rsid w:val="00AD0BD7"/>
    <w:rsid w:val="00AD15B5"/>
    <w:rsid w:val="00AD1BD6"/>
    <w:rsid w:val="00AD3D21"/>
    <w:rsid w:val="00AD4806"/>
    <w:rsid w:val="00AD6AA3"/>
    <w:rsid w:val="00AD7AFE"/>
    <w:rsid w:val="00AE09F5"/>
    <w:rsid w:val="00AE11F9"/>
    <w:rsid w:val="00AE3A95"/>
    <w:rsid w:val="00AE545E"/>
    <w:rsid w:val="00AE5E91"/>
    <w:rsid w:val="00AE6D6B"/>
    <w:rsid w:val="00AE7356"/>
    <w:rsid w:val="00AF314F"/>
    <w:rsid w:val="00AF40EC"/>
    <w:rsid w:val="00AF45CE"/>
    <w:rsid w:val="00AF4A98"/>
    <w:rsid w:val="00AF4B58"/>
    <w:rsid w:val="00AF655F"/>
    <w:rsid w:val="00AF7121"/>
    <w:rsid w:val="00B006AD"/>
    <w:rsid w:val="00B0070B"/>
    <w:rsid w:val="00B013EB"/>
    <w:rsid w:val="00B0244B"/>
    <w:rsid w:val="00B029FD"/>
    <w:rsid w:val="00B068A1"/>
    <w:rsid w:val="00B13252"/>
    <w:rsid w:val="00B264E9"/>
    <w:rsid w:val="00B26E3B"/>
    <w:rsid w:val="00B30CF3"/>
    <w:rsid w:val="00B35967"/>
    <w:rsid w:val="00B413F2"/>
    <w:rsid w:val="00B42E3F"/>
    <w:rsid w:val="00B45B30"/>
    <w:rsid w:val="00B51897"/>
    <w:rsid w:val="00B54093"/>
    <w:rsid w:val="00B548BF"/>
    <w:rsid w:val="00B548E3"/>
    <w:rsid w:val="00B57CF4"/>
    <w:rsid w:val="00B61306"/>
    <w:rsid w:val="00B61E48"/>
    <w:rsid w:val="00B624BE"/>
    <w:rsid w:val="00B64DCD"/>
    <w:rsid w:val="00B65C20"/>
    <w:rsid w:val="00B67AFF"/>
    <w:rsid w:val="00B71E68"/>
    <w:rsid w:val="00B764D3"/>
    <w:rsid w:val="00B80480"/>
    <w:rsid w:val="00B91A16"/>
    <w:rsid w:val="00B93441"/>
    <w:rsid w:val="00B93625"/>
    <w:rsid w:val="00B96089"/>
    <w:rsid w:val="00B9770B"/>
    <w:rsid w:val="00BA27C1"/>
    <w:rsid w:val="00BA6898"/>
    <w:rsid w:val="00BB4444"/>
    <w:rsid w:val="00BC3AA0"/>
    <w:rsid w:val="00BC4B1D"/>
    <w:rsid w:val="00BC7787"/>
    <w:rsid w:val="00BD1CD0"/>
    <w:rsid w:val="00BD29D4"/>
    <w:rsid w:val="00BD2ED4"/>
    <w:rsid w:val="00BD6EEB"/>
    <w:rsid w:val="00BE0852"/>
    <w:rsid w:val="00BE306C"/>
    <w:rsid w:val="00BE3DA3"/>
    <w:rsid w:val="00BE4D7B"/>
    <w:rsid w:val="00BE5072"/>
    <w:rsid w:val="00BE5BA5"/>
    <w:rsid w:val="00BE68AD"/>
    <w:rsid w:val="00BE71F0"/>
    <w:rsid w:val="00BF2896"/>
    <w:rsid w:val="00BF4664"/>
    <w:rsid w:val="00BF5F48"/>
    <w:rsid w:val="00BF6AA4"/>
    <w:rsid w:val="00BF6B2D"/>
    <w:rsid w:val="00BF79AD"/>
    <w:rsid w:val="00C00FBA"/>
    <w:rsid w:val="00C02E97"/>
    <w:rsid w:val="00C032BB"/>
    <w:rsid w:val="00C038FB"/>
    <w:rsid w:val="00C03D78"/>
    <w:rsid w:val="00C11C61"/>
    <w:rsid w:val="00C156FF"/>
    <w:rsid w:val="00C20727"/>
    <w:rsid w:val="00C22622"/>
    <w:rsid w:val="00C24964"/>
    <w:rsid w:val="00C2656C"/>
    <w:rsid w:val="00C26639"/>
    <w:rsid w:val="00C30274"/>
    <w:rsid w:val="00C30942"/>
    <w:rsid w:val="00C40350"/>
    <w:rsid w:val="00C41833"/>
    <w:rsid w:val="00C510D5"/>
    <w:rsid w:val="00C51620"/>
    <w:rsid w:val="00C52636"/>
    <w:rsid w:val="00C536AA"/>
    <w:rsid w:val="00C54950"/>
    <w:rsid w:val="00C5506C"/>
    <w:rsid w:val="00C627D0"/>
    <w:rsid w:val="00C636EF"/>
    <w:rsid w:val="00C64640"/>
    <w:rsid w:val="00C64CFA"/>
    <w:rsid w:val="00C667AB"/>
    <w:rsid w:val="00C66D11"/>
    <w:rsid w:val="00C67F82"/>
    <w:rsid w:val="00C73DA0"/>
    <w:rsid w:val="00C76C9D"/>
    <w:rsid w:val="00C800E8"/>
    <w:rsid w:val="00C84F5F"/>
    <w:rsid w:val="00C90182"/>
    <w:rsid w:val="00C90E50"/>
    <w:rsid w:val="00C93E10"/>
    <w:rsid w:val="00C93FEC"/>
    <w:rsid w:val="00CA532D"/>
    <w:rsid w:val="00CA6AC5"/>
    <w:rsid w:val="00CA780A"/>
    <w:rsid w:val="00CB1216"/>
    <w:rsid w:val="00CB2904"/>
    <w:rsid w:val="00CB4F3B"/>
    <w:rsid w:val="00CB58C1"/>
    <w:rsid w:val="00CC7313"/>
    <w:rsid w:val="00CD2A90"/>
    <w:rsid w:val="00CD389E"/>
    <w:rsid w:val="00CD3D50"/>
    <w:rsid w:val="00CD4D37"/>
    <w:rsid w:val="00CD5E3E"/>
    <w:rsid w:val="00CD7A08"/>
    <w:rsid w:val="00CE15F0"/>
    <w:rsid w:val="00CE3CFC"/>
    <w:rsid w:val="00CE5F5D"/>
    <w:rsid w:val="00CF1FC1"/>
    <w:rsid w:val="00CF6D4B"/>
    <w:rsid w:val="00CF7C17"/>
    <w:rsid w:val="00D000D1"/>
    <w:rsid w:val="00D0462A"/>
    <w:rsid w:val="00D07681"/>
    <w:rsid w:val="00D10786"/>
    <w:rsid w:val="00D11FBD"/>
    <w:rsid w:val="00D120C7"/>
    <w:rsid w:val="00D14767"/>
    <w:rsid w:val="00D21B7F"/>
    <w:rsid w:val="00D23A2B"/>
    <w:rsid w:val="00D252A1"/>
    <w:rsid w:val="00D3053D"/>
    <w:rsid w:val="00D33DE1"/>
    <w:rsid w:val="00D36B97"/>
    <w:rsid w:val="00D430A2"/>
    <w:rsid w:val="00D431C4"/>
    <w:rsid w:val="00D46507"/>
    <w:rsid w:val="00D4765D"/>
    <w:rsid w:val="00D51E7A"/>
    <w:rsid w:val="00D52BA2"/>
    <w:rsid w:val="00D56E7E"/>
    <w:rsid w:val="00D57AAA"/>
    <w:rsid w:val="00D57FC2"/>
    <w:rsid w:val="00D60180"/>
    <w:rsid w:val="00D60677"/>
    <w:rsid w:val="00D64199"/>
    <w:rsid w:val="00D70796"/>
    <w:rsid w:val="00D7506B"/>
    <w:rsid w:val="00D76497"/>
    <w:rsid w:val="00D76B9F"/>
    <w:rsid w:val="00D81D04"/>
    <w:rsid w:val="00D84A36"/>
    <w:rsid w:val="00D856D3"/>
    <w:rsid w:val="00D87990"/>
    <w:rsid w:val="00D908A0"/>
    <w:rsid w:val="00D94643"/>
    <w:rsid w:val="00D95DED"/>
    <w:rsid w:val="00DA2917"/>
    <w:rsid w:val="00DA40C3"/>
    <w:rsid w:val="00DA55A0"/>
    <w:rsid w:val="00DA6653"/>
    <w:rsid w:val="00DA6D2D"/>
    <w:rsid w:val="00DA6F4C"/>
    <w:rsid w:val="00DA717C"/>
    <w:rsid w:val="00DB298B"/>
    <w:rsid w:val="00DB5F00"/>
    <w:rsid w:val="00DC2485"/>
    <w:rsid w:val="00DC63A1"/>
    <w:rsid w:val="00DC73AE"/>
    <w:rsid w:val="00DD0F25"/>
    <w:rsid w:val="00DD32F4"/>
    <w:rsid w:val="00DD56AA"/>
    <w:rsid w:val="00DD7291"/>
    <w:rsid w:val="00DE172F"/>
    <w:rsid w:val="00DE41CD"/>
    <w:rsid w:val="00DE4DEC"/>
    <w:rsid w:val="00E00E1F"/>
    <w:rsid w:val="00E0229A"/>
    <w:rsid w:val="00E02A75"/>
    <w:rsid w:val="00E0426D"/>
    <w:rsid w:val="00E05FE2"/>
    <w:rsid w:val="00E11A2F"/>
    <w:rsid w:val="00E13B42"/>
    <w:rsid w:val="00E14307"/>
    <w:rsid w:val="00E14AD1"/>
    <w:rsid w:val="00E15F37"/>
    <w:rsid w:val="00E20C53"/>
    <w:rsid w:val="00E2113E"/>
    <w:rsid w:val="00E212BC"/>
    <w:rsid w:val="00E2310A"/>
    <w:rsid w:val="00E24968"/>
    <w:rsid w:val="00E374C4"/>
    <w:rsid w:val="00E41EC9"/>
    <w:rsid w:val="00E427B1"/>
    <w:rsid w:val="00E4300E"/>
    <w:rsid w:val="00E50176"/>
    <w:rsid w:val="00E57852"/>
    <w:rsid w:val="00E57BA8"/>
    <w:rsid w:val="00E61539"/>
    <w:rsid w:val="00E6189B"/>
    <w:rsid w:val="00E65B81"/>
    <w:rsid w:val="00E66F23"/>
    <w:rsid w:val="00E73C4C"/>
    <w:rsid w:val="00E73CF6"/>
    <w:rsid w:val="00E80086"/>
    <w:rsid w:val="00E81CC6"/>
    <w:rsid w:val="00E81FA4"/>
    <w:rsid w:val="00E96E9D"/>
    <w:rsid w:val="00EA0DD1"/>
    <w:rsid w:val="00EA4F0B"/>
    <w:rsid w:val="00EA74E3"/>
    <w:rsid w:val="00EA7650"/>
    <w:rsid w:val="00EB0EFE"/>
    <w:rsid w:val="00EB296F"/>
    <w:rsid w:val="00EB580D"/>
    <w:rsid w:val="00EB5B3E"/>
    <w:rsid w:val="00EC1F12"/>
    <w:rsid w:val="00EC3AC6"/>
    <w:rsid w:val="00EC5805"/>
    <w:rsid w:val="00EC60D4"/>
    <w:rsid w:val="00EC67F4"/>
    <w:rsid w:val="00ED22C1"/>
    <w:rsid w:val="00ED2A92"/>
    <w:rsid w:val="00ED35C3"/>
    <w:rsid w:val="00ED4C82"/>
    <w:rsid w:val="00EE2456"/>
    <w:rsid w:val="00EE27FF"/>
    <w:rsid w:val="00EE549B"/>
    <w:rsid w:val="00EF0913"/>
    <w:rsid w:val="00EF1123"/>
    <w:rsid w:val="00EF204E"/>
    <w:rsid w:val="00EF3A72"/>
    <w:rsid w:val="00EF7AD1"/>
    <w:rsid w:val="00F138B2"/>
    <w:rsid w:val="00F16B43"/>
    <w:rsid w:val="00F17F46"/>
    <w:rsid w:val="00F21FC8"/>
    <w:rsid w:val="00F2215A"/>
    <w:rsid w:val="00F2287C"/>
    <w:rsid w:val="00F23D58"/>
    <w:rsid w:val="00F258BD"/>
    <w:rsid w:val="00F325DD"/>
    <w:rsid w:val="00F43E9E"/>
    <w:rsid w:val="00F53B04"/>
    <w:rsid w:val="00F54A2C"/>
    <w:rsid w:val="00F55B5A"/>
    <w:rsid w:val="00F57CB5"/>
    <w:rsid w:val="00F63D9A"/>
    <w:rsid w:val="00F63EC1"/>
    <w:rsid w:val="00F65EFE"/>
    <w:rsid w:val="00F6724B"/>
    <w:rsid w:val="00F677B5"/>
    <w:rsid w:val="00F67F5D"/>
    <w:rsid w:val="00F71F64"/>
    <w:rsid w:val="00F71FC5"/>
    <w:rsid w:val="00F7676D"/>
    <w:rsid w:val="00F83210"/>
    <w:rsid w:val="00F86DAC"/>
    <w:rsid w:val="00F91A85"/>
    <w:rsid w:val="00F97468"/>
    <w:rsid w:val="00FA13E6"/>
    <w:rsid w:val="00FA3422"/>
    <w:rsid w:val="00FA4F3B"/>
    <w:rsid w:val="00FB6328"/>
    <w:rsid w:val="00FC1C38"/>
    <w:rsid w:val="00FC30EB"/>
    <w:rsid w:val="00FD17A2"/>
    <w:rsid w:val="00FD6C56"/>
    <w:rsid w:val="00FE1462"/>
    <w:rsid w:val="00FF0942"/>
    <w:rsid w:val="00FF419A"/>
    <w:rsid w:val="00FF4C47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4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t-p">
    <w:name w:val="dt-p"/>
    <w:basedOn w:val="a"/>
    <w:rsid w:val="008E55B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55B7"/>
  </w:style>
  <w:style w:type="character" w:styleId="aa">
    <w:name w:val="Hyperlink"/>
    <w:uiPriority w:val="99"/>
    <w:unhideWhenUsed/>
    <w:rsid w:val="006721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ind w:left="143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/>
    </w:p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01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t-p">
    <w:name w:val="dt-p"/>
    <w:basedOn w:val="a"/>
    <w:rsid w:val="008E55B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55B7"/>
  </w:style>
  <w:style w:type="character" w:styleId="aa">
    <w:name w:val="Hyperlink"/>
    <w:uiPriority w:val="99"/>
    <w:unhideWhenUsed/>
    <w:rsid w:val="00672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D887-7970-43D5-9798-96010818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4626</Words>
  <Characters>26372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2</cp:revision>
  <cp:lastPrinted>2025-11-13T10:50:00Z</cp:lastPrinted>
  <dcterms:created xsi:type="dcterms:W3CDTF">2025-11-17T07:49:00Z</dcterms:created>
  <dcterms:modified xsi:type="dcterms:W3CDTF">2025-11-17T07:49:00Z</dcterms:modified>
</cp:coreProperties>
</file>