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82C" w:rsidRPr="00E1182C" w:rsidRDefault="00E1182C" w:rsidP="00E1182C">
      <w:pPr>
        <w:keepNext/>
        <w:overflowPunct w:val="0"/>
        <w:autoSpaceDE w:val="0"/>
        <w:autoSpaceDN w:val="0"/>
        <w:adjustRightInd w:val="0"/>
        <w:spacing w:after="0" w:line="240" w:lineRule="auto"/>
        <w:ind w:left="5103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1182C">
        <w:rPr>
          <w:rFonts w:ascii="Times New Roman" w:eastAsia="Times New Roman" w:hAnsi="Times New Roman" w:cs="Times New Roman"/>
          <w:sz w:val="28"/>
          <w:szCs w:val="28"/>
        </w:rPr>
        <w:t>Приложение  2</w:t>
      </w:r>
    </w:p>
    <w:p w:rsidR="00E1182C" w:rsidRPr="00E1182C" w:rsidRDefault="00E1182C" w:rsidP="00E1182C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E1182C">
        <w:rPr>
          <w:rFonts w:ascii="Times New Roman" w:eastAsia="Times New Roman" w:hAnsi="Times New Roman" w:cs="Times New Roman"/>
          <w:sz w:val="28"/>
          <w:szCs w:val="28"/>
        </w:rPr>
        <w:t xml:space="preserve">к решению Собрания Пугачевского </w:t>
      </w:r>
    </w:p>
    <w:p w:rsidR="00E1182C" w:rsidRPr="00E1182C" w:rsidRDefault="00E1182C" w:rsidP="00E1182C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E1182C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</w:t>
      </w:r>
    </w:p>
    <w:p w:rsidR="00E1182C" w:rsidRPr="00E1182C" w:rsidRDefault="00E1182C" w:rsidP="00E1182C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E1182C">
        <w:rPr>
          <w:rFonts w:ascii="Times New Roman" w:eastAsia="Times New Roman" w:hAnsi="Times New Roman" w:cs="Times New Roman"/>
          <w:sz w:val="28"/>
          <w:szCs w:val="28"/>
        </w:rPr>
        <w:t>Саратовской области</w:t>
      </w:r>
    </w:p>
    <w:p w:rsidR="00E1182C" w:rsidRPr="00E1182C" w:rsidRDefault="00E1182C" w:rsidP="00E1182C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E1182C">
        <w:rPr>
          <w:rFonts w:ascii="Times New Roman" w:eastAsia="Times New Roman" w:hAnsi="Times New Roman" w:cs="Times New Roman"/>
          <w:sz w:val="28"/>
          <w:szCs w:val="28"/>
        </w:rPr>
        <w:t>«Об исполнении  бюджета Пугачевского муниципального района за 2023 год»</w:t>
      </w:r>
    </w:p>
    <w:p w:rsidR="00E1182C" w:rsidRPr="00E1182C" w:rsidRDefault="00E1182C" w:rsidP="00E1182C">
      <w:pPr>
        <w:tabs>
          <w:tab w:val="left" w:pos="3435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E1182C" w:rsidRPr="00E1182C" w:rsidRDefault="00E1182C" w:rsidP="00E1182C">
      <w:pPr>
        <w:tabs>
          <w:tab w:val="left" w:pos="3435"/>
        </w:tabs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10168" w:type="dxa"/>
        <w:tblInd w:w="-318" w:type="dxa"/>
        <w:tblLayout w:type="fixed"/>
        <w:tblLook w:val="04A0"/>
      </w:tblPr>
      <w:tblGrid>
        <w:gridCol w:w="3403"/>
        <w:gridCol w:w="709"/>
        <w:gridCol w:w="567"/>
        <w:gridCol w:w="709"/>
        <w:gridCol w:w="1097"/>
        <w:gridCol w:w="618"/>
        <w:gridCol w:w="1559"/>
        <w:gridCol w:w="1506"/>
      </w:tblGrid>
      <w:tr w:rsidR="00E1182C" w:rsidRPr="00E1182C" w:rsidTr="002261E9">
        <w:trPr>
          <w:trHeight w:val="315"/>
        </w:trPr>
        <w:tc>
          <w:tcPr>
            <w:tcW w:w="10168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E1182C" w:rsidRPr="00E1182C" w:rsidRDefault="00E1182C" w:rsidP="00E1182C">
            <w:pPr>
              <w:spacing w:after="0" w:line="240" w:lineRule="auto"/>
              <w:ind w:left="602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E1182C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бюджета Пугачевского муниципального района за                                                                                          2023 год по ведомственной структуре расходов бюджета</w:t>
            </w:r>
          </w:p>
        </w:tc>
      </w:tr>
      <w:tr w:rsidR="00E1182C" w:rsidRPr="00E1182C" w:rsidTr="002261E9">
        <w:trPr>
          <w:trHeight w:val="210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1182C" w:rsidRPr="00E1182C" w:rsidRDefault="00E1182C" w:rsidP="00E11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1182C" w:rsidRPr="00E1182C" w:rsidRDefault="00E1182C" w:rsidP="00E11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1182C" w:rsidRPr="00E1182C" w:rsidRDefault="00E1182C" w:rsidP="00E11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1182C" w:rsidRPr="00E1182C" w:rsidRDefault="00E1182C" w:rsidP="00E11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</w:p>
        </w:tc>
      </w:tr>
    </w:tbl>
    <w:p w:rsidR="00E1182C" w:rsidRPr="00E1182C" w:rsidRDefault="00E1182C" w:rsidP="00E1182C">
      <w:pPr>
        <w:tabs>
          <w:tab w:val="left" w:pos="343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1182C">
        <w:rPr>
          <w:rFonts w:ascii="Times New Roman" w:eastAsia="Times New Roman" w:hAnsi="Times New Roman" w:cs="Times New Roman"/>
          <w:sz w:val="24"/>
          <w:szCs w:val="24"/>
        </w:rPr>
        <w:t>(тыс. рублей)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79"/>
        <w:gridCol w:w="739"/>
        <w:gridCol w:w="709"/>
        <w:gridCol w:w="469"/>
        <w:gridCol w:w="1842"/>
        <w:gridCol w:w="709"/>
        <w:gridCol w:w="1418"/>
      </w:tblGrid>
      <w:tr w:rsidR="00E1182C" w:rsidRPr="00E1182C" w:rsidTr="002261E9">
        <w:trPr>
          <w:trHeight w:val="60"/>
        </w:trPr>
        <w:tc>
          <w:tcPr>
            <w:tcW w:w="4179" w:type="dxa"/>
            <w:hideMark/>
          </w:tcPr>
          <w:p w:rsidR="00E1182C" w:rsidRPr="00E1182C" w:rsidRDefault="00E1182C" w:rsidP="00E11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182C" w:rsidRPr="00E1182C" w:rsidRDefault="00E1182C" w:rsidP="00E11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39" w:type="dxa"/>
            <w:hideMark/>
          </w:tcPr>
          <w:p w:rsidR="00E1182C" w:rsidRPr="00E1182C" w:rsidRDefault="00E1182C" w:rsidP="00E11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182C" w:rsidRPr="00E1182C" w:rsidRDefault="00E1182C" w:rsidP="00E11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709" w:type="dxa"/>
            <w:hideMark/>
          </w:tcPr>
          <w:p w:rsidR="00E1182C" w:rsidRPr="00E1182C" w:rsidRDefault="00E1182C" w:rsidP="00E11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Раз-дел</w:t>
            </w:r>
            <w:proofErr w:type="spellEnd"/>
            <w:proofErr w:type="gramEnd"/>
          </w:p>
        </w:tc>
        <w:tc>
          <w:tcPr>
            <w:tcW w:w="469" w:type="dxa"/>
            <w:hideMark/>
          </w:tcPr>
          <w:p w:rsidR="00E1182C" w:rsidRPr="00E1182C" w:rsidRDefault="00E1182C" w:rsidP="00E11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Подраз-дел</w:t>
            </w:r>
            <w:proofErr w:type="spellEnd"/>
            <w:proofErr w:type="gramEnd"/>
          </w:p>
        </w:tc>
        <w:tc>
          <w:tcPr>
            <w:tcW w:w="1842" w:type="dxa"/>
            <w:hideMark/>
          </w:tcPr>
          <w:p w:rsidR="00E1182C" w:rsidRPr="00E1182C" w:rsidRDefault="00E1182C" w:rsidP="00E11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182C" w:rsidRPr="00E1182C" w:rsidRDefault="00E1182C" w:rsidP="00E11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709" w:type="dxa"/>
            <w:hideMark/>
          </w:tcPr>
          <w:p w:rsidR="00E1182C" w:rsidRPr="00E1182C" w:rsidRDefault="00E1182C" w:rsidP="00E11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 </w:t>
            </w:r>
            <w:proofErr w:type="spellStart"/>
            <w:proofErr w:type="gramStart"/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рас-ходов</w:t>
            </w:r>
            <w:proofErr w:type="spellEnd"/>
            <w:proofErr w:type="gramEnd"/>
          </w:p>
        </w:tc>
        <w:tc>
          <w:tcPr>
            <w:tcW w:w="1418" w:type="dxa"/>
            <w:hideMark/>
          </w:tcPr>
          <w:p w:rsidR="00E1182C" w:rsidRPr="00E1182C" w:rsidRDefault="00E1182C" w:rsidP="00E11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182C" w:rsidRPr="00E1182C" w:rsidRDefault="00E1182C" w:rsidP="00E11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Управление сельского </w:t>
            </w:r>
            <w:proofErr w:type="gramStart"/>
            <w:r w:rsidRPr="00E118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хозяйства администрации Пугачевского муниципального района Саратовской области Российской Федерации</w:t>
            </w:r>
            <w:proofErr w:type="gram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6 604,3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6 594,4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1 494,8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Внепрограммные мероприятия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75 3 00 00000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других обязательств органами местного самоуправления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75 3 00 02350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75 3 00 02350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за счет средств областного бюджета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1 194,8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переданных полномочий субъекта Российской Федерации за счет субвенций из областного бюджета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78 1 00 00000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1 194,8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органами местного самоуправления отдельных государственных полномочий </w:t>
            </w:r>
            <w:proofErr w:type="gramStart"/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по организации проведения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78 1 00 77130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1 194,8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78 1 00 77130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1 194,8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5 099,6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функций органами муниципальной власти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4 539,2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деятельности органов исполнительной власти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71 3 00 00000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4 539,2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71 3 00 02200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4 537,9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71 3 00 02200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4 270,9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71 3 00 02200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217,8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71 3 00 02200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49,2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земельного налога, налога на имущество и транспортного налога органами муниципальной власти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71 3 00 06100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71 3 00 06100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64,5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Внепрограммные мероприятия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75 3 00 00000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64,5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выполнения расходных обязательств, связанных с погашением просроченной кредиторской задолженности, образовавшейся по состоянию на 1 января 2023 года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75 3 00 02400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64,5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75 3 00 02400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64,5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за счет средств областного бюджета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495,9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за счет средств субъекта Российской Федерации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78 3 00 00000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495,9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надлежащего осуществления полномочий по решению вопросов местного значения (погашение просроченной кредиторской задолженности, сложившейся по состоянию на 1 января 2023 года)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78 3 00 79201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99,1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78 3 00 79201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99,1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надлежащего </w:t>
            </w: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осуществления полномочий по решению вопросов местного значения (обеспечение расходных обязательств текущего года)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78 3 00 79202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396,8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78 3 00 79202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396,8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9,9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9,9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функций органами муниципальной власти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9,9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71 3 00 00000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9,9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71 3 00 02200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9,9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71 3 00 02200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9,9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Управление образования администрации Пугачевского муниципального района Саратовской области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977 298,4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965 994,6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192 577,4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"Развитие образования Пугачевского муниципального района Саратовской области на 2023-2025годы"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184 125,6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"Развитие системы дошкольного образования"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184 125,6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"Организация питания воспитанников"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10 3 02 00000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5 204,9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Частичное финансирование расходов на присмотр и уход за детьми дошкольного возраста в муниципальных 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10 3 02 76900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734,8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10 3 02 76900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734,8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 3 02 N0000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4 470,1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 3 02 N0000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4 470,1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"Капитальный </w:t>
            </w: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текущий ремонт муниципальных образовательных организаций"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10 3 03 00000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2 061,9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 3 03 72Г00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2 000,0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 3 03 72Г00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2 000,0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 3 03 S2Г00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61,9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 3 03 S2Г00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61,9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"Проведение предусмотренных действующим законодательством обязательных и периодических медицинских осмотров соответствующих категорий работников дошкольных образовательных учреждений"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10 3 04 00000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1 070,1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 3 04 N0000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1 070,1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 3 04 N0000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1 070,1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 "Обеспечение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учреждениях (включая расходы на оплату труда, приобретение учебников и учебных пособий, средств обучения, игр, игрушек, расходы на содержание зданий  и оплату коммунальных услуг)"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10 3 07 00000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172 614,7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10 3 07 76700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115 776,7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10 3 07 76700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115 776,7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 3 07 N0000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56 838,0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 3 07 N0000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56 838,0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Основное мероприятие "Укрепление материально-технической базы образовательных организаций"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10 3 08 00000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3 174,0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образовательных организаций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10 3 08 79994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10 3 08 79994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 3 08 79Г40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1 487,0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 3 08 79Г40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1 487,0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 3 08 N0000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1 487,0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 3 08 N0000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1 487,0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"Профилактика терроризма и экстремизма на территории Пугачевского муниципального района Саратовской области на 2023 год"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572,2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"Усиление антитеррористической защищенности объектов с массовым пребыванием граждан"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12 0 01 00000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572,2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12 0 01 N0000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572,2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12 0 01 N0000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572,2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2 567,6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Внепрограммные мероприятия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75 3 00 00000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2 567,6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выполнения расходных обязательств, связанных с погашением просроченной кредиторской задолженности, образовавшейся по состоянию на 1 января 2023 года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75 3 00 02400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2 567,6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75 3 00 02400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2 567,6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за счет средств областного бюджета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5 312,0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межбюджетные трансферты за счет средств субъекта Российской Федерации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78 3 00 00000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5 312,0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надлежащего осуществления полномочий по решению вопросов местного значения (обеспечение расходных обязательств текущего года)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78 3 00 79202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5 312,0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78 3 00 79202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5 312,0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718 905,3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"Развитие образования Пугачевского муниципального района Саратовской области на 2023-2025годы"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702 478,9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"Развитие системы общего образования"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665 270,2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"Организация и проведение государственной итоговой аттестации и единого государственного экзамена"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189,0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 1 01 N0000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189,0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 1 01 N0000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189,0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"Укрепление материально-технической базы образовательных организаций"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10 1 05 00000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13 194,0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образовательных организаций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10 1 05 79994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170,0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10 1 05 79994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170,0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 1 05 79Г40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6 512,0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 1 05 79Г40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6 512,0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 1 05 N0000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6 512,0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 1 05 N0000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6 512,0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"Капитальный </w:t>
            </w: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текущий ремонт муниципальных образовательных организаций"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10 1 06 00000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13 917,5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 1 06 72Г00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10 500,0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 1 06 72Г00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10 500,0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 1 06 72Г05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3 000,0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 1 06 72Г05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3 000,0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 1 06 S2Г00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324,7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 1 06 S2Г00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324,7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капитального и текущего ремонта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 1 06 S2Г05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92,8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 1 06 S2Г05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92,8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"Проведение предусмотренных действующим законодательством обязательных и периодических медицинских осмотров соответствующих категорий работников общеобразовательных учреждений"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10 1 07 00000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2 347,6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 1 07 N0000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2 347,6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 1 07 N0000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2 347,6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"Обеспечение государственных гарантий реализации прав граждан на получение общедоступного и бесплатного начального общего, основного общего, среднего общего и дошкольного образования в муниципальных общеобразовательных учреждениях </w:t>
            </w: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(включая расходы на оплату труда, приобретение учебников и учебных пособий, средств обучения, расходы на содержание зданий  и оплату коммунальных услуг)"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10 1 10 00000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610 266,9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10 1 10 77000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515 820,6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10 1 10 77000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515 820,6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 1 10 L3030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29 374,5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 1 10 L3030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29 374,5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 1 10 N0000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65 071,8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 1 10 N0000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65 071,8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регионального проекта (программы) в целях выполнения задач федерального проекта "Современная школа"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 1 E1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18 400,2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расходы для функционирования центров образования </w:t>
            </w:r>
            <w:proofErr w:type="spellStart"/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естественно-научной</w:t>
            </w:r>
            <w:proofErr w:type="spellEnd"/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технологической</w:t>
            </w:r>
            <w:proofErr w:type="gramEnd"/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направленностей в общеобразовательных организациях (в рамках достижения соответствующих результатов федерального проекта)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 1 E1 N1290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3 000,0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 1 E1 N1290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3 000,0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условий для создания центров образования цифрового и гуманитарного профилей (в рамках достижения соответствующих </w:t>
            </w: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результатов федерального проекта</w:t>
            </w:r>
            <w:proofErr w:type="gramStart"/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)(</w:t>
            </w:r>
            <w:proofErr w:type="gramEnd"/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за исключением расходов на оплату труда с начислениями)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 1 E1 U1131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1 400,0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 1 E1 U1131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1 400,0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условий для создания центров образования цифрового и гуманитарного профилей (в рамках достижения соответствующих результатов федерального проекта</w:t>
            </w:r>
            <w:proofErr w:type="gramStart"/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)(</w:t>
            </w:r>
            <w:proofErr w:type="gramEnd"/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в части расходов на оплату труда с начислениями)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 1 E1 U1137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7 268,1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 1 E1 U1137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7 268,1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условий для функционирования центров образования </w:t>
            </w:r>
            <w:proofErr w:type="spellStart"/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естественно-научной</w:t>
            </w:r>
            <w:proofErr w:type="spellEnd"/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технологической направленностей в общеобразовательных организациях (в рамках достижения соответствующих результатов федерального проекта</w:t>
            </w:r>
            <w:proofErr w:type="gramStart"/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)(</w:t>
            </w:r>
            <w:proofErr w:type="gramEnd"/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за исключением расходов на оплату труда с начислениями)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 1 E1 U1291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1 073,8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 1 E1 U1291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1 073,8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условий для функционирования центров образования </w:t>
            </w:r>
            <w:proofErr w:type="spellStart"/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естественно-научной</w:t>
            </w:r>
            <w:proofErr w:type="spellEnd"/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технологической направленностей в общеобразовательных организациях (в рамках достижения соответствующих результатов федерального проекта</w:t>
            </w:r>
            <w:proofErr w:type="gramStart"/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)(</w:t>
            </w:r>
            <w:proofErr w:type="gramEnd"/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в части расходов на оплату труда с начислениями)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 1 E1 U1297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5 658,3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 1 E1 U1297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5 658,3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регионального проекта (программы) в целях выполнения задач федерального проекта "Успех каждого ребенка"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 1 E2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1 609,1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Обновление материально-технической базы для организации учебно-исследовательской, научно-практической, творческой деятельности, занятий физической </w:t>
            </w: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культурой и спортом в образовательных организациях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 1 E2 50980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1 609,1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 1 E2 50980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1 609,1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регионального проекта (программы) в целях выполнения задач федерального проекта "Цифровая образовательная среда"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 1 E4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365,0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условий для  внедрения цифровой образовательной среды в общеобразовательных организациях (в рамках достижения соответствующих результатов федерального проекта)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 1 E4 U1330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365,0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 1 E4 U1330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365,0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регионального проекта (программы) в целях выполнения задач федерального проекта «Патриотическое воспитание граждан»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10 1 </w:t>
            </w:r>
            <w:proofErr w:type="gramStart"/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gramEnd"/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В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4 980,9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10 1 </w:t>
            </w:r>
            <w:proofErr w:type="gramStart"/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gramEnd"/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В 51790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4 980,9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10 1 </w:t>
            </w:r>
            <w:proofErr w:type="gramStart"/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gramEnd"/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В 51790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4 980,9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"Поддержка одаренных детей"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129,5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"Мероприятия по поддержке одаренных детей"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129,5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 2 01 N0000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129,5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 2 01 N0000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129,5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"Развитие системы дошкольного образования"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882,6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"Организация питания воспитанников"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10 3 02 00000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882,6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Частичное финансирование расходов на присмотр и уход за детьми дошкольного возраста в муниципальных 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10 3 02 76900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258,7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10 3 02 76900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258,7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 3 02 N0000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623,9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 3 02 N0000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623,9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"Школьное молоко"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2 453,4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"Организация питания детей"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2 453,4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 6 01 N0000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2 453,4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 6 01 N0000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2 453,4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"Совершенствование организации питания учащихся в муниципальных общеобразовательных учреждениях Пугачевского муниципального района"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32 138,2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"Организация питания </w:t>
            </w:r>
            <w:proofErr w:type="gramStart"/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32 138,2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  <w:proofErr w:type="gram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10 7 01 77200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6 403,6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10 7 01 77200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6 403,6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 7 01 L3040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24 843,8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 7 01 L3040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24 843,8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 7 01 N0000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890,8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 7 01 N0000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890,8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"Организация подвоза </w:t>
            </w:r>
            <w:proofErr w:type="gramStart"/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Пугачевском муниципальном районе"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10 8 00 00000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1 550,0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"Организация подвоза </w:t>
            </w:r>
            <w:proofErr w:type="gramStart"/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муниципальным общеобразовательным учреждениям"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10 8 01 00000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1 550,0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Реализация основного мероприятия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 8 01 N0000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1 550,0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 8 01 N0000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1 550,0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"Организация временного трудоустройства несовершеннолетних граждан в возрасте от 14 до 18 лет в свободное от учебы время"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 A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"Организация трудоустройства несовершеннолетних граждан на временные работы"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 A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 A 01 N0000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 A 01 N0000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"Профилактика терроризма и экстремизма на территории Пугачевского муниципального района Саратовской области на 2023 год"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3 881,4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"Усиление антитеррористической защищенности объектов с массовым пребыванием граждан"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12 0 01 00000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3 881,4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12 0 01 N0000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3 881,4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12 0 01 N0000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3 881,4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3 268,9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Внепрограммные мероприятия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75 3 00 00000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3 268,9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выполнения расходных обязательств, связанных с погашением просроченной кредиторской задолженности, образовавшейся по состоянию на 1 января 2023 года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75 3 00 02400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3 268,9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75 3 00 02400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3 268,9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за счет средств областного бюджета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5 356,1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за счет средств субъекта Российской Федерации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78 3 00 00000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5 356,1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надлежащего осуществления полномочий по решению вопросов местного значения </w:t>
            </w: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(обеспечение расходных обязательств текущего года)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78 3 00 79202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5 356,1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78 3 00 79202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5 356,1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"Энергосбережение и повышение энергетической эффективности в Пугачевском муниципальном районе Саратовской области на 2023-2025 годы"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3 920,0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"Модернизация оборудования на объектах бюджетной сферы"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92 0 01 00000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3 920,0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мероприятий в области энергосбережения и повышения энергетической эффективности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92 0 01 79Б00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3 920,0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92 0 01 79Б00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3 920,0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43 258,7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"Развитие образования Пугачевского муниципального района Саратовской области на 2023-2025годы"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41 027,9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"Обеспечение персонифицированного финансирования дополнительного образования детей"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4 188,6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"Повышение уровня удовлетворения запросов учащихся, родителей в дополнительных образовательных услугах, организованном досуге в системе школьного и внешкольного дополнительного образования"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4 188,6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 5 01 N0000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4 188,6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 5 01 N0000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4 188,6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"Развитие творчества детей и юношества"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proofErr w:type="gramStart"/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18 910,6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"Обеспечение государственных гарантий реализации прав граждан на получение общедоступного и бесплатного дополнительного образования в муниципальном учреждении (включая расходы на оплату труда, расходы на содержание зданий и оплату коммунальных услуг) </w:t>
            </w: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proofErr w:type="gramStart"/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16 268,0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proofErr w:type="gramStart"/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proofErr w:type="gramStart"/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01 72500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5 582,8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proofErr w:type="gramStart"/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01 72500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5 582,8</w:t>
            </w:r>
          </w:p>
        </w:tc>
      </w:tr>
      <w:tr w:rsidR="00E1182C" w:rsidRPr="00E1182C" w:rsidTr="002261E9">
        <w:trPr>
          <w:trHeight w:val="60"/>
        </w:trPr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proofErr w:type="gramStart"/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 N0000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10 512,5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proofErr w:type="gramStart"/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 N0000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10 512,5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счет средств местного бюджета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proofErr w:type="gramStart"/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 S2500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172,7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proofErr w:type="gramStart"/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 S2500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172,7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"Проведение предусмотренных действующим законодательством обязательных и периодических медицинских осмотров соответствующих категорий работников дополнительного образования"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proofErr w:type="gramStart"/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36,4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proofErr w:type="gramStart"/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02 N0000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36,4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proofErr w:type="gramStart"/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02 N0000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36,4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"Укрепление материально-технической базы образовательных организаций"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proofErr w:type="gramStart"/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2 464,0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proofErr w:type="gramStart"/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03 79Г40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1 232,0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proofErr w:type="gramStart"/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03 79Г40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1 232,0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proofErr w:type="gramStart"/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03 N0000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1 232,0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proofErr w:type="gramStart"/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03 N0000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1 232,0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регионального проекта (программы) в целях выполнения задач федерального проекта "Успех каждого ребенка"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proofErr w:type="gramStart"/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142,2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(обновление материально-</w:t>
            </w: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технической базы) оборудованием, средствами обучения и воспитания образовательных организаций различных типов для реализации дополнительных </w:t>
            </w:r>
            <w:proofErr w:type="spellStart"/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программ, для создания информационных систем в образовательных организациях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proofErr w:type="gramStart"/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E2 51710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142,2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proofErr w:type="gramStart"/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E2 51710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142,2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"Развитие детско-юношеского спорта"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 Г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17 928,7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"Обеспечение государственных гарантий реализации прав граждан на получение общедоступного и бесплатного дополнительного образования в муниципальном учреждении (включая расходы на оплату труда, расходы на содержание зданий и оплату коммунальных услуг)"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 Г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16 500,4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 Г 01 72500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4 957,3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 Г 01 72500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4 957,3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 Г 01 N0000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11 389,8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 Г 01 N0000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11 389,8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счет средств местного бюджета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 Г 01 S2500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153,3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 Г 01 S2500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153,3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"Проведение предусмотренных действующим законодательством обязательных и периодических медицинских осмотров соответствующих категорий работников дополнительного образования"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 Г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28,3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 Г 02 N0000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28,3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субсидий </w:t>
            </w: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 Г 02 N0000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28,3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Основное мероприятие "Укрепление материально-технической базы образовательных организаций"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 Г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1 400,0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 Г 05 79Г40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 Г 05 79Г40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 Г 05 N0000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 Г 05 N0000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"Профилактика терроризма и экстремизма на территории Пугачевского муниципального района Саратовской области на 2023 год"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60,2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"Усиление антитеррористической защищенности объектов с массовым пребыванием граждан"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12 0 01 00000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60,2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12 0 01 N0000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60,2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12 0 01 N0000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60,2</w:t>
            </w:r>
          </w:p>
        </w:tc>
      </w:tr>
      <w:tr w:rsidR="00E1182C" w:rsidRPr="00E1182C" w:rsidTr="002261E9">
        <w:trPr>
          <w:trHeight w:val="232"/>
        </w:trPr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147,2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Внепрограммные мероприятия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75 3 00 00000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147,2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выполнения расходных обязательств, связанных с погашением просроченной кредиторской задолженности, образовавшейся по состоянию на 1 января 2023 года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75 3 00 02400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147,2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75 3 00 02400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147,2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за счет средств областного бюджета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2 023,4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за счет средств субъекта Российской Федерации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78 3 00 00000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2 023,4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надлежащего осуществления полномочий по решению вопросов местного значения (обеспечение расходных обязательств текущего года)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78 3 00 79202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2 023,4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78 3 00 79202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2 023,4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11 253,2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"Развитие образования Пугачевского муниципального района Саратовской области на 2023-2025годы"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4 562,5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"Организация отдыха и оздоровления детей в Пугачевском муниципальном районе"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4 562,5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"Организация работы лагерей с дневным пребыванием детей на базе общеобразовательных учреждений"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10 9 01 00000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791,0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 9 01 N0000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791,0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 9 01 N0000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791,0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"Финансовое обеспечение деятельности муниципальных автономных учреждений"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10 9 02 00000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3 771,5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 9 02 N0000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3 771,5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 9 02 N0000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3 771,5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"Профилактика терроризма и экстремизма на территории Пугачевского муниципального района Саратовской области на 2023 год"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"Усиление антитеррористической защищенности объектов с массовым пребыванием граждан"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12 0 01 00000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12 0 01 N0000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12 0 01 N0000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функций органами муниципальной власти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3 784,9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71 3 00 00000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3 784,9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71 3 00 02200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3 784,9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71 3 00 02200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3 752,0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71 3 00 02200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32,9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2 456,8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Внепрограммные мероприятия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75 3 00 00000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2 456,8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Организационно-технические мероприятия муниципального автономного учреждения Пугачевского муниципального района Саратовской области "Детский оздоровительный лагерь "Орленок" в период межсезонья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75 3 00 02310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2 408,6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75 3 00 02310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2 408,6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выполнения расходных обязательств, связанных с погашением просроченной кредиторской задолженности, образовавшейся по состоянию на 1 января 2023 года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75 3 00 02400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48,2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75 3 00 02400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48,2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за счет средств областного бюджета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446,4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за счет средств субъекта Российской Федерации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78 3 00 00000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446,4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надлежащего осуществления полномочий по решению вопросов местного значения (погашение просроченной кредиторской задолженности, сложившейся по состоянию на 1 января 2023 года)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78 3 00 79201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61,7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78 3 00 79201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61,7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надлежащего осуществления полномочий по решению вопросов местного значения (обеспечение расходных обязательств текущего года)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78 3 00 79202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384,7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78 3 00 79202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384,7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11 303,8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11 303,8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бюджетных и автономных учреждений (оказание муниципальных услуг, выполнение работ)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11 303,8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автономное учреждение Пугачевского муниципального района Саратовской области "Физкультурно-оздоровительный комплекс "Олимп"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73 7 00 00000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11 303,8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 деятельности муниципальных автономных учреждений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73 7 00 04100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11 303,8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73 7 00 04100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11 303,8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Управление культуры администрации Пугачевского муниципального района  Саратовской области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145 457,6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145 457,6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143 472,9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"Профилактика терроризма и экстремизма на территории Пугачевского муниципального района Саратовской области на 2023 год"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930,5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"Усиление антитеррористической защищенности объектов с массовым пребыванием граждан"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12 0 01 00000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930,5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12 0 01 N0000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930,5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12 0 01 N0000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930,5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"Развитие культуры Пугачевского муниципального района Саратовской области на 2023-2025 годы"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131 315,3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 "Развитие библиотечного дела"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17 1 00 00000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19 087,5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"Оказание муниципальных услуг физическим и (или) юридическим лицам (включая </w:t>
            </w: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оплату труда, коммунальные услуги, содержание имущества и прочие расходы)"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17 1 01 00000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18 748,1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proofErr w:type="gramStart"/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17 1 01 72500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8 874,8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17 1 01 72500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8 874,8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17 1 01 N0000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9 598,8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17 1 01 N0000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9 598,8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счет средств местного бюджета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17 1 01 S2500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274,5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17 1 01 S2500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274,5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"Формирование и обеспечение сохранности библиотечного фонда"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17 1 02 00000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237,3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Комплектование книжных фондов муниципальных общедоступных библиотек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17 1 02 L5191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237,3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17 1 02 L5191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237,3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регионального проекта (программы) в целях выполнения задач федерального проекта «Творческие люди»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17 1 A2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102,1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поддержка отрасли культуры (государственная поддержка лучших сельских учреждений культуры)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17 1 A2 55192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102,1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17 1 A2 55192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102,1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"Развитие </w:t>
            </w:r>
            <w:proofErr w:type="spellStart"/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досуговой</w:t>
            </w:r>
            <w:proofErr w:type="spellEnd"/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деятельности, народного творчества и профессионального искусства"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93 302,3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"Оказание муниципальных услуг физическим и (или) юридическим лицам (включая расходы на оплату труда, коммунальные услуги, содержание </w:t>
            </w: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имущества и прочие расходы)"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17 2 01 00000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87 734,9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proofErr w:type="gramStart"/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17 2 01 72500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30 005,8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17 2 01 72500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30 005,8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17 2 01 N0000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56 801,1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17 2 01 N0000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56 801,1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счет средств местного бюджета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17 2 01 S2500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928,0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17 2 01 S2500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928,0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"Укрепление материально-технической базы"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17 2 02 00000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4 016,4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17 2 02 L4670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3 206,2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17 2 02 L4670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3 206,2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для достижения показателей результативности по обеспечению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17 2 02 W4670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810,2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17 2 02 W4670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810,2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"Капитальный и текущий ремонт муниципальных учреждений культуры"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17 2 04 00000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1 500,0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капитального и текущего ремонта, техническое оснащение муниципальных учреждений </w:t>
            </w:r>
            <w:proofErr w:type="spellStart"/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культурно-досугового</w:t>
            </w:r>
            <w:proofErr w:type="spellEnd"/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типа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17 2 04 74020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1 500,0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17 2 04 74020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1 500,0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регионального проекта </w:t>
            </w: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(программы) в целях выполнения задач федерального проекта «Творческие люди»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17 2 A2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51,0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Государственная поддержка отрасли культуры (государственная поддержка лучших работников сельских учреждений культуры)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17 2 A2 55194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51,0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17 2 A2 55194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51,0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 "Развитие музейного дела"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17 3 00 00000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18 925,5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"Оказание муниципальных услуг физическим и (или) юридическим лицам (включая расходы на оплату труда, коммунальные услуги, содержание имущества и прочие расходы)"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17 3 01 00000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7 992,5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17 3 01 72500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4 819,9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17 3 01 72500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4 819,9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17 3 01 N0000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3 023,6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17 3 01 N0000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3 023,6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счет средств местного бюджета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17 3 01 S2500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149,0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17 3 01 S2500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149,0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регионального проекта (программы) в целях выполнения задач федерального проекта «Культурная среда»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17 3 A1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10 933,0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Техническое оснащение региональных и муниципальных музеев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17 3 A1 55900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10 933,0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17 3 A1 55900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10 933,0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2 097,6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Внепрограммные мероприятия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75 3 00 00000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2 097,6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выполнения расходных обязательств, связанных с погашением просроченной кредиторской задолженности, образовавшейся по состоянию на 1 января 2023 года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75 3 00 02400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2 097,6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75 3 00 02400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2 097,6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за счет средств областного бюджета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5 419,5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за счет средств субъекта Российской Федерации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78 3 00 00000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5 419,5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надлежащего осуществления полномочий по решению вопросов местного значения (погашение просроченной кредиторской задолженности, сложившейся по состоянию на 1 января 2023 года)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78 3 00 79201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269,5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78 3 00 79201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269,5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надлежащего осуществления полномочий по решению вопросов местного значения (обеспечение расходных обязательств текущего года)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78 3 00 79202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3 982,0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78 3 00 79202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3 982,0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за счет средств, выделяемых из резервного фонда Правительства Саратовской области, на проведение ремонтно-восстановительных работ, включая расходы по ремонту кровли, оконных проемов, муниципальных учреждений культуры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78 3 00 79920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1 068,0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78 3 00 79920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1 068,0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учреждений культуры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78 3 00 7999У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субсидий </w:t>
            </w: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78 3 00 7999У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Муниципальная программа "Энергосбережение и повышение энергетической эффективности в Пугачевском муниципальном районе Саратовской области на 2023-2025 годы"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3 710,0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"Модернизация оборудования на объектах бюджетной сферы"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92 0 01 00000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3 710,0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мероприятий в области энергосбережения и повышения энергетической эффективности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92 0 01 79Б00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3 710,0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92 0 01 79Б00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3 710,0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1 984,7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функций органами муниципальной власти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1 750,5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71 3 00 00000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1 750,5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71 3 00 02200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1 750,5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71 3 00 02200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1 747,7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71 3 00 02200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55,5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Внепрограммные мероприятия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75 3 00 00000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55,5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выполнения расходных обязательств, связанных с погашением просроченной кредиторской задолженности, образовавшейся по состоянию на 1 января 2023 года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75 3 00 02400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55,5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75 3 00 02400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55,5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за счет средств областного бюджета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178,7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за </w:t>
            </w: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счет средств субъекта Российской Федерации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78 3 00 00000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178,7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надлежащего осуществления полномочий по решению вопросов местного значения (обеспечение расходных обязательств текущего года)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78 3 00 79202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178,7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78 3 00 79202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178,7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администрация Пугачевского муниципального района Саратовской области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136 023,1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66 084,2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3 573,6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функций органами муниципальной власти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2 631,8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71 3 00 00000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2 631,8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 главы муниципального района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71 3 00 02100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2 631,8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71 3 00 02100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2 631,8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25,6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Внепрограммные мероприятия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75 3 00 00000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25,6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выполнения расходных обязательств, связанных с погашением просроченной кредиторской задолженности, образовавшейся по состоянию на 1 января 2023 года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75 3 00 02400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25,6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75 3 00 02400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25,6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за счет средств областного бюджета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916,2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за счет средств субъекта Российской </w:t>
            </w: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Федерации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78 3 00 00000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916,2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надлежащего осуществления полномочий по решению вопросов местного значения (погашение просроченной кредиторской задолженности, сложившейся по состоянию на 1 января 2023 года)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78 3 00 79201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25,5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78 3 00 79201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25,5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надлежащего осуществления полномочий по решению вопросов местного значения (обеспечение расходных обязательств текущего года)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78 3 00 79202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228,0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78 3 00 79202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228,0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Достижение показателей деятельности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78 3 00 79330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662,7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78 3 00 79330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662,7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60 666,2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функций органами муниципальной власти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48 785,9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71 3 00 00000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48 785,9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71 3 00 02200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44 968,9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71 3 00 02200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41 429,8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71 3 00 02200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3 054,6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71 3 00 02200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484,5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центрального аппарата от упраздненной администрации городского поселения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71 3 00 03200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3 817,0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71 3 00 03200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3 817,0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740,9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Внепрограммные мероприятия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75 3 00 00000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740,9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выполнения расходных обязательств, связанных с погашением просроченной кредиторской задолженности, образовавшейся по состоянию на 1 января 2023 года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75 3 00 02400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740,9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75 3 00 02400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740,9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за счет средств областного бюджета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11 139,4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переданных полномочий субъекта Российской Федерации за счет субвенций из областного бюджета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78 1 00 00000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3 755,8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78 1 00 76500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417,3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78 1 00 76500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366,1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государственных (муниципальных) </w:t>
            </w: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78 1 00 76500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51,2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78 1 00 76600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1 251,9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78 1 00 76600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1 098,3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78 1 00 76600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153,6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78 1 00 77120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2 086,6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78 1 00 77120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1 831,6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78 1 00 77120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255,0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за счет средств субъекта Российской Федерации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78 3 00 00000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7 383,6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78 3 00 78760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158,6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78 3 00 78760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158,6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надлежащего </w:t>
            </w: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осуществления полномочий по решению вопросов местного значения (погашение просроченной кредиторской задолженности, сложившейся по состоянию на 1 января 2023 года)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78 3 00 79201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878,4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78 3 00 79201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878,4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надлежащего осуществления полномочий по решению вопросов местного значения (обеспечение расходных обязательств текущего года)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78 3 00 79202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4 261,0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78 3 00 79202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4 261,0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Достижение показателей деятельности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78 3 00 79330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2 085,6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78 3 00 79330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2 085,6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Судебная система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6,3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переданных полномочий Российской Федерации за счет средств федерального бюджета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6,3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77 1 00 00000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6,3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77 1 00 51200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6,3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77 1 00 51200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6,3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1 838,1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1 838,1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Внепрограммные мероприятия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75 3 00 00000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1 827,3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на реализацию государственных функций, связанных с общегосударственным управлением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75 3 00 00800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1 567,1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75 3 00 00800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252,2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75 3 00 00800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1 314,9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75 3 00 02300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47,0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75 3 00 02300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47,0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других обязательств органами местного самоуправления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75 3 00 02350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213,2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75 3 00 02350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213,2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судебных решений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75 7 00 00000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10,8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по исполнительным листам (судебные издержки и пользование чужими деньгами, пени, штрафы и прочее)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75 7 00 02346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10,8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75 7 00 02346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10,8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44 284,4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33 844,6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"Развитие транспортной системы, обеспечение безопасности дорожного движения Пугачевского муниципального района Саратовской области на 2023-2025 годы "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33 844,6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"Содержание автомобильных </w:t>
            </w:r>
            <w:proofErr w:type="gramStart"/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дорог общего пользования местного значения Пугачевского муниципального района Саратовской области</w:t>
            </w:r>
            <w:proofErr w:type="gramEnd"/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11 0 01 00000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19 242,0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11 0 01 N0000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19 242,0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11 0 01 N0000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19 242,0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"Капитальный ремонт и ремонт  автомобильных </w:t>
            </w:r>
            <w:proofErr w:type="gramStart"/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дорог общего пользования местного значения Пугачевского муниципального района Саратовской области</w:t>
            </w:r>
            <w:proofErr w:type="gramEnd"/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11 0 02 00000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14 302,6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11 0 02 N0000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14 302,6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11 0 02 N0000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14 302,6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"Установка дорожных знаков"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11 0 03 00000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11 0 03 N0000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11 0 03 N0000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10 439,8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"Развитие туризма на территории Пугачевского муниципального района Саратовской области на 2023 год"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"Организация туристической деятельности в Пугачевском муниципальном районе"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70 0 01 00000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70 0 01 N0000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70 0 01 N0000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5 135,0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бюджета муниципального района на осуществление части полномочий по решению вопросов местного значения для утверждения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территорий, в части внесения в ЕГРН сведений по границам населенных пунктов и территориальным зонам</w:t>
            </w:r>
            <w:proofErr w:type="gram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72 0 00 05040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5 135,0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72 0 00 05040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5 135,0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129,9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Внепрограммные мероприятия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75 3 00 00000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129,9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75 3 00 01200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129,9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75 3 00 01200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129,9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за счет средств областного бюджета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5 134,9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за счет средств субъекта Российской Федерации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78 3 00 00000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5 134,9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в уточнении сведений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78 3 00 78800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5 134,9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78 3 00 78800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78 3 00 78800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5 134,9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4 609,5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4 571,2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"Развитие образования Пугачевского муниципального района Саратовской области на 2023-2025годы"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4 571,2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"Развитие системы общего образования"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4 571,2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регионального проекта (программы) в целях выполнения задач федерального проекта "Современная школа"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 1 E1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4 571,2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 1 E1 51720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4 571,2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 1 E1 51720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4 571,2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38,3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"Противодействие коррупции в администрации Пугачевского муниципального района Саратовской области на 2022 – 2024 годы"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"Организация повышения квалификации муниципальных служащих по программам противодействия коррупции"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13 0 01 00000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13 0 01 N0000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13 0 01 N0000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функций органами муниципальной власти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11,3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71 3 00 00000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11,3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71 3 00 02200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11,3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71 3 00 02200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11,3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17 110,1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5 859,0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5 859,0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выплаты гражданам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75 2 00 00000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5 859,0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Доплата к пенсии за выслугу лет депутатам, выборным должностным лицам местного самоуправления, осуществлявшим свои полномочия на постоянной основе, и лицам, замещавшим должности муниципальной службы в органах местного самоуправления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75 2 00 00010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5 859,0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75 2 00 00010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5 859,0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1 595,4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1 595,4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резервных фондов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325,0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Средства, выделяемые из резервного фонда местной администрации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75 1 00 00700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325,0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75 1 00 00700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325,0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выплаты гражданам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75 2 00 00000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1 270,4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льгот по оплате коммунальных услуг отдельным категориям граждан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75 2 00 00020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1 110,4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75 2 00 00020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1 110,4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мер социальной поддержки почетным гражданам района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75 2 00 00040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160,0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75 2 00 00040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160,0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9 655,7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"Обеспечение жилыми помещениями молодых семей, проживающих на территории Пугачевского муниципального района Саратовской области  на 2021-2025 годы"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9 655,7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16 0 01 00000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9 655,7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по обеспечению жильем молодых семей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16 0 01 L4970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9 655,7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16 0 01 L4970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9 655,7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3 934,9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3 934,9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бюджетных и автономных учреждений (оказание муниципальных услуг, выполнение работ)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2 850,0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бюджетные и автономные учреждения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73 8 00 00000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2 850,0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 деятельности МАУ "Редакция "Новое Заволжье" Пугачевского муниципального района Саратовской области"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73 8 00 05100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2 850,0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73 8 00 05100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2 850,0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за счет средств областного бюджета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1 084,9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за счет средств субъекта Российской Федерации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78 3 00 00000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1 084,9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изданиях, учрежденных данными печатными средствами массовой информации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78 3 00 78600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984,9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78 3 00 78600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984,9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Иной межбюджетный трансферт за счет средств, выделяемых из резервного фонда Правительства Саратовской области, на укрепление материально-технической базы муниципальных организаций, осуществляющих производство и выпуск средств массовой информации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78 3 00 7999П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78 3 00 7999П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Финансовое управление администрации Пугачевского муниципального района Саратовской области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19 568,4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16 334,6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16 334,6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функций органами муниципальной власти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14 285,4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71 3 00 00000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14 285,4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71 3 00 02200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12 430,3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71 3 00 02200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11 174,3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71 3 00 02200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1 148,3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71 3 00 02200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107,7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центрального аппарата от упраздненной администрации городского поселения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71 3 00 03200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1 852,2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71 3 00 03200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1 852,2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земельного налога, налога на имущество и транспортного налога органами муниципальной власти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71 3 00 06100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71 3 00 06100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475,9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Внепрограммные мероприятия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75 3 00 00000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475,9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выполнения расходных обязательств, связанных с погашением просроченной кредиторской задолженности, образовавшейся по состоянию на 1 января 2023 года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75 3 00 02400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475,9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75 3 00 02400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475,9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за счет средств областного бюджета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1 573,3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за счет средств субъекта Российской Федерации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78 3 00 00000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1 573,3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надлежащего осуществления полномочий по решению вопросов местного значения (обеспечение расходных обязательств текущего года)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78 3 00 79202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1 573,3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78 3 00 79202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1 573,3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7,2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Обслуживание государственного </w:t>
            </w: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(муниципального) внутреннего долга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7,2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Обслуживание долговых обязательств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7,2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76 0 00 03010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7,2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76 0 00 03010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7,2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3 226,6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3 226,6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за счет средств областного бюджета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3 226,6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переданных полномочий субъекта Российской Федерации за счет субвенций из областного бюджета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78 1 00 00000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3 226,6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78 1 00 76100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3 226,6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78 1 00 76100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3 226,6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Собрание  Пугачевского муниципального района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849,8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849,8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849,8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функций органами муниципальной власти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778,7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представительного органа власти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778,7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71 1 00 02200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778,7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71 1 00 02200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676,2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71 1 00 02200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96,2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71 1 00 02200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6,3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22,3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Внепрограммные мероприятия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75 3 00 00000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22,3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выполнения расходных обязательств, связанных с погашением просроченной </w:t>
            </w: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кредиторской задолженности, образовавшейся по состоянию на 1 января 2023 года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75 3 00 02400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22,3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75 3 00 02400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22,3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за счет средств областного бюджета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48,8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за счет средств субъекта Российской Федерации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78 3 00 00000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48,8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надлежащего осуществления полномочий по решению вопросов местного значения (обеспечение расходных обязательств текущего года)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78 3 00 79202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48,8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78 3 00 79202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48,8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Контрольно-счетная комиссия Пугачевского муниципального района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3 363,3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3 360,8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3 360,8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функций органами муниципальной власти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2 928,1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иных органов местного самоуправления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71 4 00 00000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2 928,1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председателя контрольно-счетной комиссии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71 4 00 01100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1 027,3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71 4 00 01100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1 027,3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71 4 00 02200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1 900,8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71 4 00 02200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1 685,7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71 4 00 02200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181,6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71 4 00 02200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33,5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94,4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Внепрограммные мероприятия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75 3 00 00000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94,4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выполнения расходных обязательств, связанных с погашением просроченной кредиторской задолженности, образовавшейся по состоянию на 1 января 2023 года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75 3 00 02400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94,4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75 3 00 02400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94,4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за счет средств областного бюджета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338,3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за счет средств субъекта Российской Федерации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78 3 00 00000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338,3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надлежащего осуществления полномочий по решению вопросов местного значения (обеспечение расходных обязательств текущего года)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78 3 00 79202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338,3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78 3 00 79202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338,3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функций органами муниципальной власти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иных органов местного самоуправления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71 4 00 00000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71 4 00 02200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71 4 00 02200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Муниципальное учреждение </w:t>
            </w:r>
            <w:r w:rsidRPr="00E118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"Методический центр </w:t>
            </w:r>
            <w:proofErr w:type="gramStart"/>
            <w:r w:rsidRPr="00E118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управления образования администрации Пугачевского муниципального района Саратовской области</w:t>
            </w:r>
            <w:proofErr w:type="gramEnd"/>
            <w:r w:rsidRPr="00E118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5 831,3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5 831,3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5 831,3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казенных учреждений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5 064,3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74 0 00 04200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5 064,3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74 0 00 04200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4 893,6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74 0 00 04200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124,8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74 0 00 04200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45,9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158,7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Внепрограммные мероприятия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75 3 00 00000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158,7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выполнения расходных обязательств, связанных с погашением просроченной кредиторской задолженности, образовавшейся по состоянию на 1 января 2023 года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75 3 00 02400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158,7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75 3 00 02400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158,7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за счет средств областного бюджета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608,3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за счет средств субъекта Российской Федерации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78 3 00 00000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608,3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надлежащего осуществления полномочий по решению вопросов местного значения (обеспечение расходных обязательств текущего года)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78 3 00 79202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608,3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78 3 00 79202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608,3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Муниципальное казенное учреждение "Административно-хозяйственная служба администрации Пугачевского муниципального района Саратовской области"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27 716,3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23 174,9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23 174,9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"Профилактика терроризма и экстремизма на территории Пугачевского муниципального района Саратовской области на 2023 год"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405,2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"Усиление антитеррористической защищенности объектов с массовым пребыванием граждан"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12 0 01 00000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405,2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12 0 01 N0000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405,2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12 0 01 N0000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405,2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казенных учреждений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20 096,3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74 0 00 04200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20 061,1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74 0 00 04200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14 816,8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74 0 00 04200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5 106,8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74 0 00 04200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137,5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земельного налога, налога на имущество и транспортного налога казенными учреждениями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74 0 00 06200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35,2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74 0 00 06200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35,2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292,7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Внепрограммные мероприятия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75 3 00 00000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292,7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выполнения расходных обязательств, связанных с погашением просроченной кредиторской задолженности, образовавшейся по состоянию на 1 января 2023 года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75 3 00 02400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292,7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75 3 00 02400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291,8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75 3 00 02400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за счет средств областного бюджета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2 309,7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переданных полномочий субъекта Российской Федерации за счет субвенций из областного бюджета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78 1 00 00000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417,3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органами местного самоуправления государственных полномочий по организации  предоставления гражданам субсидий на оплату жилого помещения и коммунальных услуг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78 1 00 77Б00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417,3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78 1 00 77Б00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366,1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78 1 00 77Б00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51,2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за счет средств субъекта Российской Федерации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78 3 00 00000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1 892,4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надлежащего осуществления полномочий по решению вопросов местного значения (погашение просроченной кредиторской задолженности, сложившейся по состоянию на 1 января 2023 года)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78 3 00 79201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291,8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78 3 00 79201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291,8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надлежащего осуществления полномочий по решению вопросов местного значения (обеспечение расходных обязательств текущего года)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78 3 00 79202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1 600,6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78 3 00 79202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1 600,6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Муниципальная программа "Обеспечение безопасности жизнедеятельности населения на территории Пугачевского муниципального района Саратовской области на 2023 год"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95 0 00 00000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71,0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"Предупреждение и ликвидация чрезвычайных ситуаций на территории Пугачевского муниципального района"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95 0 01 00000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71,0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95 0 01 N0000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71,0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95 0 01 N0000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71,0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4 541,4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4 541,4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за счет средств областного бюджета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4 541,4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переданных полномочий субъекта Российской Федерации за счет субвенций из областного бюджета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78 1 00 00000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4 541,4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органами местного самоуправления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78 1 00 77110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4 541,4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78 1 00 77110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80,3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78 1 00 77110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4 461,1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муниципальное учреждение "Хозяйственно-эксплуатационная служба </w:t>
            </w:r>
            <w:proofErr w:type="gramStart"/>
            <w:r w:rsidRPr="00E118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учреждений образования управления образования администрации Пугачевского муниципального района Саратовской области</w:t>
            </w:r>
            <w:proofErr w:type="gramEnd"/>
            <w:r w:rsidRPr="00E118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11 946,7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11 946,7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казенных учреждений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74 0 00 04200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государственных (муниципальных) </w:t>
            </w: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74 0 00 04200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Другие вопросы в области образования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11 938,3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казенных учреждений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10 812,7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74 0 00 04200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10 781,7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74 0 00 04200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7 591,4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74 0 00 04200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3 120,6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74 0 00 04200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69,7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земельного налога, налога на имущество и транспортного налога казенными учреждениями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74 0 00 06200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31,0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74 0 00 06200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31,0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217,9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Внепрограммные мероприятия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75 3 00 00000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217,9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выполнения расходных обязательств, связанных с погашением просроченной кредиторской задолженности, образовавшейся по состоянию на 1 января 2023 года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75 3 00 02400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217,9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75 3 00 02400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217,9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за счет средств областного бюджета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907,7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за счет средств субъекта Российской Федерации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78 3 00 00000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907,7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надлежащего осуществления полномочий по решению вопросов местного значения (обеспечение расходных обязательств текущего года)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78 3 00 79202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907,7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78 3 00 79202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907,7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муниципальное учреждение "Централизованная бухгалтерия органов местного самоуправления и муниципальных учреждений Пугачевского муниципального района"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4 253,1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4 253,1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4 253,1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казенных учреждений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3 760,0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74 0 00 04200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3 760,0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74 0 00 04200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3 385,0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74 0 00 04200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339,2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74 0 00 04200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35,8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125,8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Внепрограммные мероприятия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75 3 00 00000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125,8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выполнения расходных обязательств, связанных с погашением просроченной кредиторской задолженности, образовавшейся по состоянию на 1 января 2023 года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75 3 00 02400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125,8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75 3 00 02400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125,8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за счет средств областного бюджета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367,3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за счет средств субъекта Российской Федерации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78 3 00 00000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367,3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надлежащего осуществления полномочий по решению вопросов местного значения (обеспечение расходных обязательств текущего года)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78 3 00 79202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367,3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78 3 00 79202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367,3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муниципальное казенное учреждение "Централизованная бухгалтерия управления образования администрации Пугачевского муниципального района"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28 442,0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21 503,4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21 503,4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казенных учреждений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17 977,2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74 0 00 04200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17 977,2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74 0 00 04200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16 340,2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74 0 00 04200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1 481,2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74 0 00 04200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155,8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674,8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Внепрограммные мероприятия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75 3 00 00000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674,8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выполнения расходных обязательств, связанных с погашением просроченной кредиторской задолженности, образовавшейся по состоянию на 1 января 2023 года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75 3 00 02400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674,8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75 3 00 02400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674,8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за счет средств областного бюджета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2 851,4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переданных полномочий субъекта Российской Федерации за счет субвенций из областного бюджета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78 1 00 00000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867,3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органами местного самоуправления государственных полномочий по организации предоставления питания отдельным </w:t>
            </w: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78 1 00 77300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409,8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78 1 00 77300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347,0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78 1 00 77300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62,8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78 1 00 77800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457,5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78 1 00 77800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339,1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78 1 00 77800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118,4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за счет средств субъекта Российской Федерации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78 3 00 00000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1 984,1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надлежащего осуществления полномочий по решению вопросов местного значения (обеспечение расходных обязательств текущего года)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78 3 00 79202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1 984,1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78 3 00 79202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1 984,1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6 938,6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13,7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13,7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выплаты гражданам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75 2 00 00000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13,7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льгот по оплате коммунальных услуг отдельным категориям граждан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75 2 00 00020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13,7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75 2 00 00020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13,7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6 924,9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"Развитие образования Пугачевского муниципального района Саратовской области на 2023-2025годы"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15,1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"Совершенствование организации питания учащихся в муниципальных общеобразовательных учреждениях Пугачевского муниципального района"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15,1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"Организация питания </w:t>
            </w:r>
            <w:proofErr w:type="gramStart"/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15,1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10 7 01 77160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15,1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10 7 01 77160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15,1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за счет средств областного бюджета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6 909,8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переданных полномочий субъекта Российской Федерации за счет субвенций из областного бюджета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78 1 00 00000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6 909,8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78 1 00 77900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6 909,8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78 1 00 77900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6 909,8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муниципальное казенное учреждение "Финансово-хозяйственная служба управления культуры администрации </w:t>
            </w:r>
            <w:r w:rsidRPr="00E118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Пугачевского муниципального района"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26 077,6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казенных учреждений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74 0 00 04200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74 0 00 04200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26 076,4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26 076,4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казенных учреждений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23 346,9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74 0 00 04200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23 341,9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74 0 00 04200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21 995,7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74 0 00 04200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1 204,8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74 0 00 04200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141,4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земельного налога, налога на имущество и транспортного налога казенными учреждениями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74 0 00 06200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74 0 00 06200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Внепрограммные мероприятия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75 3 00 00000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выполнения расходных обязательств, связанных с погашением просроченной кредиторской задолженности, образовавшейся по состоянию на 1 января 2023 года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75 3 00 02400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75 3 00 02400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за счет средств областного бюджета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2 725,3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за счет средств субъекта Российской Федерации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78 3 00 00000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2 725,3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надлежащего </w:t>
            </w: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осуществления полномочий по решению вопросов местного значения (погашение просроченной кредиторской задолженности, сложившейся по состоянию на 1 января 2023 года)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78 3 00 79201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448,1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78 3 00 79201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448,1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надлежащего осуществления полномочий по решению вопросов местного значения (обеспечение расходных обязательств текущего года)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78 3 00 79202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2 277,2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78 3 00 79202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sz w:val="24"/>
                <w:szCs w:val="24"/>
              </w:rPr>
              <w:t>2 277,2</w:t>
            </w:r>
          </w:p>
        </w:tc>
      </w:tr>
      <w:tr w:rsidR="00E1182C" w:rsidRPr="00E1182C" w:rsidTr="002261E9"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2C" w:rsidRPr="00E1182C" w:rsidRDefault="00E1182C" w:rsidP="00E1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18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1 393 431,9</w:t>
            </w:r>
          </w:p>
        </w:tc>
      </w:tr>
    </w:tbl>
    <w:p w:rsidR="00E1182C" w:rsidRPr="00E1182C" w:rsidRDefault="00E1182C" w:rsidP="00E1182C">
      <w:pPr>
        <w:keepNext/>
        <w:overflowPunct w:val="0"/>
        <w:autoSpaceDE w:val="0"/>
        <w:autoSpaceDN w:val="0"/>
        <w:adjustRightInd w:val="0"/>
        <w:spacing w:after="0" w:line="240" w:lineRule="auto"/>
        <w:ind w:left="4395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1182C" w:rsidRPr="00E1182C" w:rsidRDefault="00E1182C" w:rsidP="00E1182C">
      <w:pPr>
        <w:keepNext/>
        <w:overflowPunct w:val="0"/>
        <w:autoSpaceDE w:val="0"/>
        <w:autoSpaceDN w:val="0"/>
        <w:adjustRightInd w:val="0"/>
        <w:spacing w:after="0" w:line="240" w:lineRule="auto"/>
        <w:ind w:left="4395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1182C" w:rsidRPr="00E1182C" w:rsidRDefault="00E1182C" w:rsidP="00E118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1182C" w:rsidRPr="00E1182C" w:rsidRDefault="00E1182C" w:rsidP="00E1182C">
      <w:pPr>
        <w:keepNext/>
        <w:overflowPunct w:val="0"/>
        <w:autoSpaceDE w:val="0"/>
        <w:autoSpaceDN w:val="0"/>
        <w:adjustRightInd w:val="0"/>
        <w:spacing w:after="0" w:line="240" w:lineRule="auto"/>
        <w:ind w:left="4395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1182C" w:rsidRPr="00E1182C" w:rsidRDefault="00E1182C" w:rsidP="00E1182C">
      <w:pPr>
        <w:keepNext/>
        <w:overflowPunct w:val="0"/>
        <w:autoSpaceDE w:val="0"/>
        <w:autoSpaceDN w:val="0"/>
        <w:adjustRightInd w:val="0"/>
        <w:spacing w:after="0" w:line="240" w:lineRule="auto"/>
        <w:ind w:left="4395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1182C" w:rsidRPr="00E1182C" w:rsidRDefault="00E1182C" w:rsidP="00E1182C">
      <w:pPr>
        <w:keepNext/>
        <w:overflowPunct w:val="0"/>
        <w:autoSpaceDE w:val="0"/>
        <w:autoSpaceDN w:val="0"/>
        <w:adjustRightInd w:val="0"/>
        <w:spacing w:after="0" w:line="240" w:lineRule="auto"/>
        <w:ind w:left="4395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1182C" w:rsidRPr="00E1182C" w:rsidRDefault="00E1182C" w:rsidP="00E1182C">
      <w:pPr>
        <w:keepNext/>
        <w:overflowPunct w:val="0"/>
        <w:autoSpaceDE w:val="0"/>
        <w:autoSpaceDN w:val="0"/>
        <w:adjustRightInd w:val="0"/>
        <w:spacing w:after="0" w:line="240" w:lineRule="auto"/>
        <w:ind w:left="4395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1182C" w:rsidRPr="00E1182C" w:rsidRDefault="00E1182C" w:rsidP="00E1182C">
      <w:pPr>
        <w:keepNext/>
        <w:overflowPunct w:val="0"/>
        <w:autoSpaceDE w:val="0"/>
        <w:autoSpaceDN w:val="0"/>
        <w:adjustRightInd w:val="0"/>
        <w:spacing w:after="0" w:line="240" w:lineRule="auto"/>
        <w:ind w:left="4395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1182C" w:rsidRPr="00E1182C" w:rsidRDefault="00E1182C" w:rsidP="00E1182C">
      <w:pPr>
        <w:keepNext/>
        <w:overflowPunct w:val="0"/>
        <w:autoSpaceDE w:val="0"/>
        <w:autoSpaceDN w:val="0"/>
        <w:adjustRightInd w:val="0"/>
        <w:spacing w:after="0" w:line="240" w:lineRule="auto"/>
        <w:ind w:left="4395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1182C" w:rsidRPr="00E1182C" w:rsidRDefault="00E1182C" w:rsidP="00E1182C">
      <w:pPr>
        <w:keepNext/>
        <w:overflowPunct w:val="0"/>
        <w:autoSpaceDE w:val="0"/>
        <w:autoSpaceDN w:val="0"/>
        <w:adjustRightInd w:val="0"/>
        <w:spacing w:after="0" w:line="240" w:lineRule="auto"/>
        <w:ind w:left="4395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1182C" w:rsidRPr="00E1182C" w:rsidRDefault="00E1182C" w:rsidP="00E1182C">
      <w:pPr>
        <w:keepNext/>
        <w:overflowPunct w:val="0"/>
        <w:autoSpaceDE w:val="0"/>
        <w:autoSpaceDN w:val="0"/>
        <w:adjustRightInd w:val="0"/>
        <w:spacing w:after="0" w:line="240" w:lineRule="auto"/>
        <w:ind w:left="4395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1182C" w:rsidRPr="00E1182C" w:rsidRDefault="00E1182C" w:rsidP="00E1182C">
      <w:pPr>
        <w:keepNext/>
        <w:overflowPunct w:val="0"/>
        <w:autoSpaceDE w:val="0"/>
        <w:autoSpaceDN w:val="0"/>
        <w:adjustRightInd w:val="0"/>
        <w:spacing w:after="0" w:line="240" w:lineRule="auto"/>
        <w:ind w:left="4395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1182C" w:rsidRPr="00E1182C" w:rsidRDefault="00E1182C" w:rsidP="00E1182C">
      <w:pPr>
        <w:keepNext/>
        <w:overflowPunct w:val="0"/>
        <w:autoSpaceDE w:val="0"/>
        <w:autoSpaceDN w:val="0"/>
        <w:adjustRightInd w:val="0"/>
        <w:spacing w:after="0" w:line="240" w:lineRule="auto"/>
        <w:ind w:left="4395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1182C" w:rsidRPr="00E1182C" w:rsidRDefault="00E1182C" w:rsidP="00E1182C">
      <w:pPr>
        <w:keepNext/>
        <w:overflowPunct w:val="0"/>
        <w:autoSpaceDE w:val="0"/>
        <w:autoSpaceDN w:val="0"/>
        <w:adjustRightInd w:val="0"/>
        <w:spacing w:after="0" w:line="240" w:lineRule="auto"/>
        <w:ind w:left="4395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1182C" w:rsidRPr="00E1182C" w:rsidRDefault="00E1182C" w:rsidP="00E1182C">
      <w:pPr>
        <w:keepNext/>
        <w:overflowPunct w:val="0"/>
        <w:autoSpaceDE w:val="0"/>
        <w:autoSpaceDN w:val="0"/>
        <w:adjustRightInd w:val="0"/>
        <w:spacing w:after="0" w:line="240" w:lineRule="auto"/>
        <w:ind w:left="4395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1182C" w:rsidRPr="00E1182C" w:rsidRDefault="00E1182C" w:rsidP="00E1182C">
      <w:pPr>
        <w:keepNext/>
        <w:overflowPunct w:val="0"/>
        <w:autoSpaceDE w:val="0"/>
        <w:autoSpaceDN w:val="0"/>
        <w:adjustRightInd w:val="0"/>
        <w:spacing w:after="0" w:line="240" w:lineRule="auto"/>
        <w:ind w:left="4395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1182C" w:rsidRPr="00E1182C" w:rsidRDefault="00E1182C" w:rsidP="00E1182C">
      <w:pPr>
        <w:keepNext/>
        <w:overflowPunct w:val="0"/>
        <w:autoSpaceDE w:val="0"/>
        <w:autoSpaceDN w:val="0"/>
        <w:adjustRightInd w:val="0"/>
        <w:spacing w:after="0" w:line="240" w:lineRule="auto"/>
        <w:ind w:left="4395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F316BB" w:rsidRDefault="00F316BB"/>
    <w:sectPr w:rsidR="00F316BB" w:rsidSect="00E1182C">
      <w:pgSz w:w="11906" w:h="16838"/>
      <w:pgMar w:top="709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E77A8"/>
    <w:multiLevelType w:val="hybridMultilevel"/>
    <w:tmpl w:val="CDBC2E92"/>
    <w:lvl w:ilvl="0" w:tplc="1E669320">
      <w:start w:val="44"/>
      <w:numFmt w:val="decimalZero"/>
      <w:lvlText w:val="%1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103CB5"/>
    <w:multiLevelType w:val="multilevel"/>
    <w:tmpl w:val="43FA37D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color w:val="000000"/>
      </w:rPr>
    </w:lvl>
    <w:lvl w:ilvl="1">
      <w:start w:val="10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color w:val="000000"/>
      </w:rPr>
    </w:lvl>
  </w:abstractNum>
  <w:abstractNum w:abstractNumId="2">
    <w:nsid w:val="03840831"/>
    <w:multiLevelType w:val="multilevel"/>
    <w:tmpl w:val="E70EBBA6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60"/>
        </w:tabs>
        <w:ind w:left="3360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00"/>
        </w:tabs>
        <w:ind w:left="4800" w:hanging="12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0AEB05FD"/>
    <w:multiLevelType w:val="hybridMultilevel"/>
    <w:tmpl w:val="8FF4EA2E"/>
    <w:lvl w:ilvl="0" w:tplc="E0CC9D0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>
    <w:nsid w:val="0F8755A1"/>
    <w:multiLevelType w:val="multilevel"/>
    <w:tmpl w:val="6CB4AD46"/>
    <w:lvl w:ilvl="0">
      <w:start w:val="1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500"/>
        </w:tabs>
        <w:ind w:left="150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20"/>
        </w:tabs>
        <w:ind w:left="222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940"/>
        </w:tabs>
        <w:ind w:left="294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1151056B"/>
    <w:multiLevelType w:val="multilevel"/>
    <w:tmpl w:val="F66299B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75"/>
        </w:tabs>
        <w:ind w:left="1875" w:hanging="11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95"/>
        </w:tabs>
        <w:ind w:left="2595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15"/>
        </w:tabs>
        <w:ind w:left="3315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35"/>
        </w:tabs>
        <w:ind w:left="4035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55"/>
        </w:tabs>
        <w:ind w:left="4755" w:hanging="11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>
    <w:nsid w:val="1726405C"/>
    <w:multiLevelType w:val="multilevel"/>
    <w:tmpl w:val="7D92C40E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245"/>
        </w:tabs>
        <w:ind w:left="1245" w:hanging="64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7">
    <w:nsid w:val="19B266A6"/>
    <w:multiLevelType w:val="multilevel"/>
    <w:tmpl w:val="611A937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80"/>
        </w:tabs>
        <w:ind w:left="5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20"/>
        </w:tabs>
        <w:ind w:left="73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520"/>
        </w:tabs>
        <w:ind w:left="8520" w:hanging="1800"/>
      </w:pPr>
      <w:rPr>
        <w:rFonts w:hint="default"/>
      </w:rPr>
    </w:lvl>
  </w:abstractNum>
  <w:abstractNum w:abstractNumId="8">
    <w:nsid w:val="1D0500FF"/>
    <w:multiLevelType w:val="hybridMultilevel"/>
    <w:tmpl w:val="9F10C61E"/>
    <w:lvl w:ilvl="0" w:tplc="1B68B3DC">
      <w:start w:val="241"/>
      <w:numFmt w:val="decimal"/>
      <w:lvlText w:val="%1"/>
      <w:lvlJc w:val="left"/>
      <w:pPr>
        <w:tabs>
          <w:tab w:val="num" w:pos="1920"/>
        </w:tabs>
        <w:ind w:left="1920" w:hanging="15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D2250B"/>
    <w:multiLevelType w:val="hybridMultilevel"/>
    <w:tmpl w:val="8278C8D0"/>
    <w:lvl w:ilvl="0" w:tplc="4AB09108">
      <w:start w:val="2"/>
      <w:numFmt w:val="bullet"/>
      <w:lvlText w:val="-"/>
      <w:lvlJc w:val="left"/>
      <w:pPr>
        <w:tabs>
          <w:tab w:val="num" w:pos="450"/>
        </w:tabs>
        <w:ind w:left="45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10">
    <w:nsid w:val="214803A2"/>
    <w:multiLevelType w:val="multilevel"/>
    <w:tmpl w:val="27E8763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>
    <w:nsid w:val="22B368BA"/>
    <w:multiLevelType w:val="hybridMultilevel"/>
    <w:tmpl w:val="E6723464"/>
    <w:lvl w:ilvl="0" w:tplc="AC164192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3146F73"/>
    <w:multiLevelType w:val="multilevel"/>
    <w:tmpl w:val="A7E6A3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3">
    <w:nsid w:val="235D64D7"/>
    <w:multiLevelType w:val="hybridMultilevel"/>
    <w:tmpl w:val="01267EFC"/>
    <w:lvl w:ilvl="0" w:tplc="537422C4">
      <w:start w:val="233"/>
      <w:numFmt w:val="decimal"/>
      <w:lvlText w:val="%1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54578B1"/>
    <w:multiLevelType w:val="hybridMultilevel"/>
    <w:tmpl w:val="EBDE2774"/>
    <w:lvl w:ilvl="0" w:tplc="DA20B658">
      <w:start w:val="64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A91637"/>
    <w:multiLevelType w:val="hybridMultilevel"/>
    <w:tmpl w:val="642A2BBC"/>
    <w:lvl w:ilvl="0" w:tplc="9550A556">
      <w:start w:val="1"/>
      <w:numFmt w:val="bullet"/>
      <w:lvlText w:val="-"/>
      <w:lvlJc w:val="left"/>
      <w:pPr>
        <w:tabs>
          <w:tab w:val="num" w:pos="1110"/>
        </w:tabs>
        <w:ind w:left="1110" w:hanging="39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2AB34879"/>
    <w:multiLevelType w:val="multilevel"/>
    <w:tmpl w:val="0CDA81D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17">
    <w:nsid w:val="3027121D"/>
    <w:multiLevelType w:val="multilevel"/>
    <w:tmpl w:val="4A18CEA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8">
    <w:nsid w:val="32C74CAE"/>
    <w:multiLevelType w:val="hybridMultilevel"/>
    <w:tmpl w:val="AD761874"/>
    <w:lvl w:ilvl="0" w:tplc="395A83AA">
      <w:start w:val="230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7725ECB"/>
    <w:multiLevelType w:val="hybridMultilevel"/>
    <w:tmpl w:val="DDE4F932"/>
    <w:lvl w:ilvl="0" w:tplc="3DDC69BC">
      <w:start w:val="47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7AA45E0"/>
    <w:multiLevelType w:val="hybridMultilevel"/>
    <w:tmpl w:val="740673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81F334E"/>
    <w:multiLevelType w:val="multilevel"/>
    <w:tmpl w:val="CA967CC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22">
    <w:nsid w:val="38D4556A"/>
    <w:multiLevelType w:val="multilevel"/>
    <w:tmpl w:val="291CA5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">
    <w:nsid w:val="3910496B"/>
    <w:multiLevelType w:val="hybridMultilevel"/>
    <w:tmpl w:val="20CC9670"/>
    <w:lvl w:ilvl="0" w:tplc="E89A0CA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DB76C6D2">
      <w:numFmt w:val="none"/>
      <w:lvlText w:val=""/>
      <w:lvlJc w:val="left"/>
      <w:pPr>
        <w:tabs>
          <w:tab w:val="num" w:pos="360"/>
        </w:tabs>
      </w:pPr>
    </w:lvl>
    <w:lvl w:ilvl="2" w:tplc="FF58959C">
      <w:numFmt w:val="none"/>
      <w:lvlText w:val=""/>
      <w:lvlJc w:val="left"/>
      <w:pPr>
        <w:tabs>
          <w:tab w:val="num" w:pos="360"/>
        </w:tabs>
      </w:pPr>
    </w:lvl>
    <w:lvl w:ilvl="3" w:tplc="2A705260">
      <w:numFmt w:val="none"/>
      <w:lvlText w:val=""/>
      <w:lvlJc w:val="left"/>
      <w:pPr>
        <w:tabs>
          <w:tab w:val="num" w:pos="360"/>
        </w:tabs>
      </w:pPr>
    </w:lvl>
    <w:lvl w:ilvl="4" w:tplc="9F1EAB5A">
      <w:numFmt w:val="none"/>
      <w:lvlText w:val=""/>
      <w:lvlJc w:val="left"/>
      <w:pPr>
        <w:tabs>
          <w:tab w:val="num" w:pos="360"/>
        </w:tabs>
      </w:pPr>
    </w:lvl>
    <w:lvl w:ilvl="5" w:tplc="448AB9F0">
      <w:numFmt w:val="none"/>
      <w:lvlText w:val=""/>
      <w:lvlJc w:val="left"/>
      <w:pPr>
        <w:tabs>
          <w:tab w:val="num" w:pos="360"/>
        </w:tabs>
      </w:pPr>
    </w:lvl>
    <w:lvl w:ilvl="6" w:tplc="E1BEB33A">
      <w:numFmt w:val="none"/>
      <w:lvlText w:val=""/>
      <w:lvlJc w:val="left"/>
      <w:pPr>
        <w:tabs>
          <w:tab w:val="num" w:pos="360"/>
        </w:tabs>
      </w:pPr>
    </w:lvl>
    <w:lvl w:ilvl="7" w:tplc="57B656EA">
      <w:numFmt w:val="none"/>
      <w:lvlText w:val=""/>
      <w:lvlJc w:val="left"/>
      <w:pPr>
        <w:tabs>
          <w:tab w:val="num" w:pos="360"/>
        </w:tabs>
      </w:pPr>
    </w:lvl>
    <w:lvl w:ilvl="8" w:tplc="BB8437C8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3C460CA8"/>
    <w:multiLevelType w:val="hybridMultilevel"/>
    <w:tmpl w:val="EF18E9CA"/>
    <w:lvl w:ilvl="0" w:tplc="2F9AA50A">
      <w:start w:val="234"/>
      <w:numFmt w:val="decimal"/>
      <w:lvlText w:val="%1"/>
      <w:lvlJc w:val="left"/>
      <w:pPr>
        <w:tabs>
          <w:tab w:val="num" w:pos="1260"/>
        </w:tabs>
        <w:ind w:left="126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FAA1A25"/>
    <w:multiLevelType w:val="hybridMultilevel"/>
    <w:tmpl w:val="89A63AE0"/>
    <w:lvl w:ilvl="0" w:tplc="7BDAE92E">
      <w:start w:val="1"/>
      <w:numFmt w:val="decimal"/>
      <w:lvlText w:val="%1."/>
      <w:lvlJc w:val="right"/>
      <w:pPr>
        <w:tabs>
          <w:tab w:val="num" w:pos="680"/>
        </w:tabs>
        <w:ind w:left="680" w:hanging="1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23D58C4"/>
    <w:multiLevelType w:val="hybridMultilevel"/>
    <w:tmpl w:val="CF9AD526"/>
    <w:lvl w:ilvl="0" w:tplc="45B6D0EE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>
    <w:nsid w:val="44A94D6A"/>
    <w:multiLevelType w:val="multilevel"/>
    <w:tmpl w:val="252A07B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>
    <w:nsid w:val="44E96A88"/>
    <w:multiLevelType w:val="hybridMultilevel"/>
    <w:tmpl w:val="740673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C3B3821"/>
    <w:multiLevelType w:val="hybridMultilevel"/>
    <w:tmpl w:val="29527A1E"/>
    <w:lvl w:ilvl="0" w:tplc="C0D89B24">
      <w:start w:val="10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30">
    <w:nsid w:val="50D968C9"/>
    <w:multiLevelType w:val="multilevel"/>
    <w:tmpl w:val="718C96A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1">
    <w:nsid w:val="52A42BE7"/>
    <w:multiLevelType w:val="hybridMultilevel"/>
    <w:tmpl w:val="7C5A287A"/>
    <w:lvl w:ilvl="0" w:tplc="C2FE1052">
      <w:start w:val="1"/>
      <w:numFmt w:val="bullet"/>
      <w:lvlText w:val="-"/>
      <w:lvlJc w:val="left"/>
      <w:pPr>
        <w:tabs>
          <w:tab w:val="num" w:pos="1665"/>
        </w:tabs>
        <w:ind w:left="1665" w:hanging="8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2">
    <w:nsid w:val="532F00C6"/>
    <w:multiLevelType w:val="hybridMultilevel"/>
    <w:tmpl w:val="AE022B0C"/>
    <w:lvl w:ilvl="0" w:tplc="3CC6FE42"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33">
    <w:nsid w:val="550C026A"/>
    <w:multiLevelType w:val="hybridMultilevel"/>
    <w:tmpl w:val="9E40A76E"/>
    <w:lvl w:ilvl="0" w:tplc="92289EF4">
      <w:start w:val="64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565ADE"/>
    <w:multiLevelType w:val="hybridMultilevel"/>
    <w:tmpl w:val="050635F0"/>
    <w:lvl w:ilvl="0" w:tplc="4A80A54C">
      <w:start w:val="7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C34E0E"/>
    <w:multiLevelType w:val="hybridMultilevel"/>
    <w:tmpl w:val="740673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E8C640A"/>
    <w:multiLevelType w:val="hybridMultilevel"/>
    <w:tmpl w:val="58B23180"/>
    <w:lvl w:ilvl="0" w:tplc="8A7E6F24">
      <w:start w:val="66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315A73"/>
    <w:multiLevelType w:val="hybridMultilevel"/>
    <w:tmpl w:val="A0C6428E"/>
    <w:lvl w:ilvl="0" w:tplc="60425816">
      <w:start w:val="231"/>
      <w:numFmt w:val="decimal"/>
      <w:lvlText w:val="%1"/>
      <w:lvlJc w:val="left"/>
      <w:pPr>
        <w:tabs>
          <w:tab w:val="num" w:pos="340"/>
        </w:tabs>
        <w:ind w:left="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0"/>
        </w:tabs>
        <w:ind w:left="10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0"/>
        </w:tabs>
        <w:ind w:left="17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0"/>
        </w:tabs>
        <w:ind w:left="25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0"/>
        </w:tabs>
        <w:ind w:left="32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0"/>
        </w:tabs>
        <w:ind w:left="39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0"/>
        </w:tabs>
        <w:ind w:left="46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0"/>
        </w:tabs>
        <w:ind w:left="53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0"/>
        </w:tabs>
        <w:ind w:left="6100" w:hanging="180"/>
      </w:pPr>
    </w:lvl>
  </w:abstractNum>
  <w:abstractNum w:abstractNumId="38">
    <w:nsid w:val="6A725A4B"/>
    <w:multiLevelType w:val="multilevel"/>
    <w:tmpl w:val="62EEB25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89"/>
        </w:tabs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9">
    <w:nsid w:val="6CDA23AA"/>
    <w:multiLevelType w:val="multilevel"/>
    <w:tmpl w:val="CF6E38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color w:val="000000"/>
      </w:rPr>
    </w:lvl>
  </w:abstractNum>
  <w:abstractNum w:abstractNumId="40">
    <w:nsid w:val="6FC47A14"/>
    <w:multiLevelType w:val="multilevel"/>
    <w:tmpl w:val="67A6B904"/>
    <w:lvl w:ilvl="0">
      <w:start w:val="1"/>
      <w:numFmt w:val="decimal"/>
      <w:lvlText w:val="%1."/>
      <w:lvlJc w:val="right"/>
      <w:pPr>
        <w:tabs>
          <w:tab w:val="num" w:pos="170"/>
        </w:tabs>
        <w:ind w:left="170" w:hanging="1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1">
    <w:nsid w:val="74B172B5"/>
    <w:multiLevelType w:val="hybridMultilevel"/>
    <w:tmpl w:val="F9282BEC"/>
    <w:lvl w:ilvl="0" w:tplc="BD9CAAD4">
      <w:start w:val="47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5E10F93"/>
    <w:multiLevelType w:val="hybridMultilevel"/>
    <w:tmpl w:val="4EFA6494"/>
    <w:lvl w:ilvl="0" w:tplc="94B42B16">
      <w:start w:val="47"/>
      <w:numFmt w:val="decimalZero"/>
      <w:lvlText w:val="%1"/>
      <w:lvlJc w:val="left"/>
      <w:pPr>
        <w:tabs>
          <w:tab w:val="num" w:pos="1200"/>
        </w:tabs>
        <w:ind w:left="120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8622BF9"/>
    <w:multiLevelType w:val="multilevel"/>
    <w:tmpl w:val="595A2F9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80"/>
        </w:tabs>
        <w:ind w:left="5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20"/>
        </w:tabs>
        <w:ind w:left="73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520"/>
        </w:tabs>
        <w:ind w:left="8520" w:hanging="1800"/>
      </w:pPr>
      <w:rPr>
        <w:rFonts w:hint="default"/>
      </w:rPr>
    </w:lvl>
  </w:abstractNum>
  <w:num w:numId="1">
    <w:abstractNumId w:val="23"/>
  </w:num>
  <w:num w:numId="2">
    <w:abstractNumId w:val="38"/>
  </w:num>
  <w:num w:numId="3">
    <w:abstractNumId w:val="17"/>
  </w:num>
  <w:num w:numId="4">
    <w:abstractNumId w:val="3"/>
  </w:num>
  <w:num w:numId="5">
    <w:abstractNumId w:val="40"/>
  </w:num>
  <w:num w:numId="6">
    <w:abstractNumId w:val="25"/>
  </w:num>
  <w:num w:numId="7">
    <w:abstractNumId w:val="5"/>
  </w:num>
  <w:num w:numId="8">
    <w:abstractNumId w:val="29"/>
  </w:num>
  <w:num w:numId="9">
    <w:abstractNumId w:val="9"/>
  </w:num>
  <w:num w:numId="10">
    <w:abstractNumId w:val="4"/>
  </w:num>
  <w:num w:numId="11">
    <w:abstractNumId w:val="39"/>
  </w:num>
  <w:num w:numId="12">
    <w:abstractNumId w:val="27"/>
  </w:num>
  <w:num w:numId="13">
    <w:abstractNumId w:val="22"/>
  </w:num>
  <w:num w:numId="14">
    <w:abstractNumId w:val="1"/>
  </w:num>
  <w:num w:numId="15">
    <w:abstractNumId w:val="10"/>
  </w:num>
  <w:num w:numId="16">
    <w:abstractNumId w:val="43"/>
  </w:num>
  <w:num w:numId="17">
    <w:abstractNumId w:val="15"/>
  </w:num>
  <w:num w:numId="18">
    <w:abstractNumId w:val="7"/>
  </w:num>
  <w:num w:numId="19">
    <w:abstractNumId w:val="31"/>
  </w:num>
  <w:num w:numId="20">
    <w:abstractNumId w:val="32"/>
  </w:num>
  <w:num w:numId="21">
    <w:abstractNumId w:val="28"/>
  </w:num>
  <w:num w:numId="22">
    <w:abstractNumId w:val="20"/>
  </w:num>
  <w:num w:numId="23">
    <w:abstractNumId w:val="35"/>
  </w:num>
  <w:num w:numId="24">
    <w:abstractNumId w:val="2"/>
  </w:num>
  <w:num w:numId="25">
    <w:abstractNumId w:val="30"/>
  </w:num>
  <w:num w:numId="26">
    <w:abstractNumId w:val="11"/>
  </w:num>
  <w:num w:numId="27">
    <w:abstractNumId w:val="37"/>
  </w:num>
  <w:num w:numId="28">
    <w:abstractNumId w:val="0"/>
  </w:num>
  <w:num w:numId="29">
    <w:abstractNumId w:val="13"/>
  </w:num>
  <w:num w:numId="30">
    <w:abstractNumId w:val="6"/>
  </w:num>
  <w:num w:numId="31">
    <w:abstractNumId w:val="8"/>
  </w:num>
  <w:num w:numId="32">
    <w:abstractNumId w:val="18"/>
  </w:num>
  <w:num w:numId="33">
    <w:abstractNumId w:val="42"/>
  </w:num>
  <w:num w:numId="34">
    <w:abstractNumId w:val="41"/>
  </w:num>
  <w:num w:numId="35">
    <w:abstractNumId w:val="19"/>
  </w:num>
  <w:num w:numId="36">
    <w:abstractNumId w:val="24"/>
  </w:num>
  <w:num w:numId="37">
    <w:abstractNumId w:val="36"/>
  </w:num>
  <w:num w:numId="38">
    <w:abstractNumId w:val="21"/>
  </w:num>
  <w:num w:numId="39">
    <w:abstractNumId w:val="14"/>
  </w:num>
  <w:num w:numId="40">
    <w:abstractNumId w:val="16"/>
  </w:num>
  <w:num w:numId="41">
    <w:abstractNumId w:val="12"/>
  </w:num>
  <w:num w:numId="42">
    <w:abstractNumId w:val="33"/>
  </w:num>
  <w:num w:numId="43">
    <w:abstractNumId w:val="26"/>
  </w:num>
  <w:num w:numId="44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1182C"/>
    <w:rsid w:val="00E1182C"/>
    <w:rsid w:val="00F31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1182C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2">
    <w:name w:val="heading 2"/>
    <w:basedOn w:val="a"/>
    <w:next w:val="a"/>
    <w:link w:val="20"/>
    <w:qFormat/>
    <w:rsid w:val="00E1182C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0"/>
    </w:rPr>
  </w:style>
  <w:style w:type="paragraph" w:styleId="3">
    <w:name w:val="heading 3"/>
    <w:basedOn w:val="a"/>
    <w:next w:val="a"/>
    <w:link w:val="30"/>
    <w:qFormat/>
    <w:rsid w:val="00E1182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E1182C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36"/>
      <w:szCs w:val="24"/>
    </w:rPr>
  </w:style>
  <w:style w:type="paragraph" w:styleId="5">
    <w:name w:val="heading 5"/>
    <w:basedOn w:val="a"/>
    <w:next w:val="a"/>
    <w:link w:val="50"/>
    <w:qFormat/>
    <w:rsid w:val="00E1182C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16"/>
    </w:rPr>
  </w:style>
  <w:style w:type="paragraph" w:styleId="6">
    <w:name w:val="heading 6"/>
    <w:basedOn w:val="a"/>
    <w:next w:val="a"/>
    <w:link w:val="60"/>
    <w:qFormat/>
    <w:rsid w:val="00E1182C"/>
    <w:pPr>
      <w:keepNext/>
      <w:spacing w:after="0" w:line="240" w:lineRule="auto"/>
      <w:outlineLvl w:val="5"/>
    </w:pPr>
    <w:rPr>
      <w:rFonts w:ascii="Arial" w:eastAsia="Times New Roman" w:hAnsi="Arial" w:cs="Times New Roman"/>
      <w:b/>
      <w:bCs/>
      <w:sz w:val="18"/>
      <w:szCs w:val="18"/>
    </w:rPr>
  </w:style>
  <w:style w:type="paragraph" w:styleId="7">
    <w:name w:val="heading 7"/>
    <w:basedOn w:val="a"/>
    <w:next w:val="a"/>
    <w:link w:val="70"/>
    <w:qFormat/>
    <w:rsid w:val="00E1182C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styleId="8">
    <w:name w:val="heading 8"/>
    <w:basedOn w:val="a"/>
    <w:next w:val="a"/>
    <w:link w:val="80"/>
    <w:qFormat/>
    <w:rsid w:val="00E1182C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7"/>
    </w:pPr>
    <w:rPr>
      <w:rFonts w:ascii="Times New Roman" w:eastAsia="Times New Roman" w:hAnsi="Times New Roman" w:cs="Times New Roman"/>
      <w:b/>
      <w:color w:val="008000"/>
      <w:sz w:val="20"/>
      <w:szCs w:val="20"/>
    </w:rPr>
  </w:style>
  <w:style w:type="paragraph" w:styleId="9">
    <w:name w:val="heading 9"/>
    <w:basedOn w:val="a"/>
    <w:next w:val="a"/>
    <w:link w:val="90"/>
    <w:qFormat/>
    <w:rsid w:val="00E1182C"/>
    <w:pPr>
      <w:keepNext/>
      <w:spacing w:after="0" w:line="240" w:lineRule="auto"/>
      <w:jc w:val="center"/>
      <w:outlineLvl w:val="8"/>
    </w:pPr>
    <w:rPr>
      <w:rFonts w:ascii="Arial" w:eastAsia="Arial Unicode MS" w:hAnsi="Arial" w:cs="Arial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182C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20">
    <w:name w:val="Заголовок 2 Знак"/>
    <w:basedOn w:val="a0"/>
    <w:link w:val="2"/>
    <w:rsid w:val="00E1182C"/>
    <w:rPr>
      <w:rFonts w:ascii="Times New Roman" w:eastAsia="Times New Roman" w:hAnsi="Times New Roman" w:cs="Times New Roman"/>
      <w:b/>
      <w:bCs/>
      <w:color w:val="000000"/>
      <w:sz w:val="24"/>
      <w:szCs w:val="20"/>
    </w:rPr>
  </w:style>
  <w:style w:type="character" w:customStyle="1" w:styleId="30">
    <w:name w:val="Заголовок 3 Знак"/>
    <w:basedOn w:val="a0"/>
    <w:link w:val="3"/>
    <w:rsid w:val="00E1182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rsid w:val="00E1182C"/>
    <w:rPr>
      <w:rFonts w:ascii="Times New Roman" w:eastAsia="Times New Roman" w:hAnsi="Times New Roman" w:cs="Times New Roman"/>
      <w:sz w:val="36"/>
      <w:szCs w:val="24"/>
    </w:rPr>
  </w:style>
  <w:style w:type="character" w:customStyle="1" w:styleId="50">
    <w:name w:val="Заголовок 5 Знак"/>
    <w:basedOn w:val="a0"/>
    <w:link w:val="5"/>
    <w:rsid w:val="00E1182C"/>
    <w:rPr>
      <w:rFonts w:ascii="Times New Roman" w:eastAsia="Times New Roman" w:hAnsi="Times New Roman" w:cs="Times New Roman"/>
      <w:sz w:val="28"/>
      <w:szCs w:val="16"/>
    </w:rPr>
  </w:style>
  <w:style w:type="character" w:customStyle="1" w:styleId="60">
    <w:name w:val="Заголовок 6 Знак"/>
    <w:basedOn w:val="a0"/>
    <w:link w:val="6"/>
    <w:rsid w:val="00E1182C"/>
    <w:rPr>
      <w:rFonts w:ascii="Arial" w:eastAsia="Times New Roman" w:hAnsi="Arial" w:cs="Times New Roman"/>
      <w:b/>
      <w:bCs/>
      <w:sz w:val="18"/>
      <w:szCs w:val="18"/>
    </w:rPr>
  </w:style>
  <w:style w:type="character" w:customStyle="1" w:styleId="70">
    <w:name w:val="Заголовок 7 Знак"/>
    <w:basedOn w:val="a0"/>
    <w:link w:val="7"/>
    <w:rsid w:val="00E1182C"/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character" w:customStyle="1" w:styleId="80">
    <w:name w:val="Заголовок 8 Знак"/>
    <w:basedOn w:val="a0"/>
    <w:link w:val="8"/>
    <w:rsid w:val="00E1182C"/>
    <w:rPr>
      <w:rFonts w:ascii="Times New Roman" w:eastAsia="Times New Roman" w:hAnsi="Times New Roman" w:cs="Times New Roman"/>
      <w:b/>
      <w:color w:val="008000"/>
      <w:sz w:val="20"/>
      <w:szCs w:val="20"/>
    </w:rPr>
  </w:style>
  <w:style w:type="character" w:customStyle="1" w:styleId="90">
    <w:name w:val="Заголовок 9 Знак"/>
    <w:basedOn w:val="a0"/>
    <w:link w:val="9"/>
    <w:rsid w:val="00E1182C"/>
    <w:rPr>
      <w:rFonts w:ascii="Arial" w:eastAsia="Arial Unicode MS" w:hAnsi="Arial" w:cs="Arial"/>
      <w:b/>
      <w:bCs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E1182C"/>
  </w:style>
  <w:style w:type="paragraph" w:styleId="a3">
    <w:name w:val="Body Text Indent"/>
    <w:basedOn w:val="a"/>
    <w:link w:val="a4"/>
    <w:semiHidden/>
    <w:rsid w:val="00E1182C"/>
    <w:pPr>
      <w:spacing w:after="0" w:line="240" w:lineRule="auto"/>
      <w:ind w:left="-360" w:firstLine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E1182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Document Map"/>
    <w:basedOn w:val="a"/>
    <w:link w:val="a6"/>
    <w:semiHidden/>
    <w:rsid w:val="00E1182C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6">
    <w:name w:val="Схема документа Знак"/>
    <w:basedOn w:val="a0"/>
    <w:link w:val="a5"/>
    <w:semiHidden/>
    <w:rsid w:val="00E1182C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21">
    <w:name w:val="Body Text Indent 2"/>
    <w:basedOn w:val="a"/>
    <w:link w:val="22"/>
    <w:semiHidden/>
    <w:rsid w:val="00E1182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E1182C"/>
    <w:rPr>
      <w:rFonts w:ascii="Times New Roman" w:eastAsia="Times New Roman" w:hAnsi="Times New Roman" w:cs="Times New Roman"/>
      <w:sz w:val="24"/>
      <w:szCs w:val="24"/>
    </w:rPr>
  </w:style>
  <w:style w:type="paragraph" w:customStyle="1" w:styleId="xl25">
    <w:name w:val="xl25"/>
    <w:basedOn w:val="a"/>
    <w:rsid w:val="00E11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26">
    <w:name w:val="xl26"/>
    <w:basedOn w:val="a"/>
    <w:rsid w:val="00E11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27">
    <w:name w:val="xl27"/>
    <w:basedOn w:val="a"/>
    <w:rsid w:val="00E11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28">
    <w:name w:val="xl28"/>
    <w:basedOn w:val="a"/>
    <w:rsid w:val="00E11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29">
    <w:name w:val="xl29"/>
    <w:basedOn w:val="a"/>
    <w:rsid w:val="00E11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30">
    <w:name w:val="xl30"/>
    <w:basedOn w:val="a"/>
    <w:rsid w:val="00E11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31">
    <w:name w:val="xl31"/>
    <w:basedOn w:val="a"/>
    <w:rsid w:val="00E11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32">
    <w:name w:val="xl32"/>
    <w:basedOn w:val="a"/>
    <w:rsid w:val="00E11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33">
    <w:name w:val="xl33"/>
    <w:basedOn w:val="a"/>
    <w:rsid w:val="00E11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34">
    <w:name w:val="xl34"/>
    <w:basedOn w:val="a"/>
    <w:rsid w:val="00E11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35">
    <w:name w:val="xl35"/>
    <w:basedOn w:val="a"/>
    <w:rsid w:val="00E11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36">
    <w:name w:val="xl36"/>
    <w:basedOn w:val="a"/>
    <w:rsid w:val="00E11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37">
    <w:name w:val="xl37"/>
    <w:basedOn w:val="a"/>
    <w:rsid w:val="00E11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38">
    <w:name w:val="xl38"/>
    <w:basedOn w:val="a"/>
    <w:rsid w:val="00E11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39">
    <w:name w:val="xl39"/>
    <w:basedOn w:val="a"/>
    <w:rsid w:val="00E11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40">
    <w:name w:val="xl40"/>
    <w:basedOn w:val="a"/>
    <w:rsid w:val="00E11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41">
    <w:name w:val="xl41"/>
    <w:basedOn w:val="a"/>
    <w:rsid w:val="00E11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42">
    <w:name w:val="xl42"/>
    <w:basedOn w:val="a"/>
    <w:rsid w:val="00E11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43">
    <w:name w:val="xl43"/>
    <w:basedOn w:val="a"/>
    <w:rsid w:val="00E11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44">
    <w:name w:val="xl44"/>
    <w:basedOn w:val="a"/>
    <w:rsid w:val="00E11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45">
    <w:name w:val="xl45"/>
    <w:basedOn w:val="a"/>
    <w:rsid w:val="00E11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</w:rPr>
  </w:style>
  <w:style w:type="paragraph" w:customStyle="1" w:styleId="xl46">
    <w:name w:val="xl46"/>
    <w:basedOn w:val="a"/>
    <w:rsid w:val="00E11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47">
    <w:name w:val="xl47"/>
    <w:basedOn w:val="a"/>
    <w:rsid w:val="00E11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48">
    <w:name w:val="xl48"/>
    <w:basedOn w:val="a"/>
    <w:rsid w:val="00E11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49">
    <w:name w:val="xl49"/>
    <w:basedOn w:val="a"/>
    <w:rsid w:val="00E11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50">
    <w:name w:val="xl50"/>
    <w:basedOn w:val="a"/>
    <w:rsid w:val="00E11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51">
    <w:name w:val="xl51"/>
    <w:basedOn w:val="a"/>
    <w:rsid w:val="00E11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font5">
    <w:name w:val="font5"/>
    <w:basedOn w:val="a"/>
    <w:rsid w:val="00E1182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font6">
    <w:name w:val="font6"/>
    <w:basedOn w:val="a"/>
    <w:rsid w:val="00E1182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FF"/>
      <w:sz w:val="18"/>
      <w:szCs w:val="18"/>
    </w:rPr>
  </w:style>
  <w:style w:type="paragraph" w:customStyle="1" w:styleId="font7">
    <w:name w:val="font7"/>
    <w:basedOn w:val="a"/>
    <w:rsid w:val="00E1182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24">
    <w:name w:val="xl24"/>
    <w:basedOn w:val="a"/>
    <w:rsid w:val="00E11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52">
    <w:name w:val="xl52"/>
    <w:basedOn w:val="a"/>
    <w:rsid w:val="00E11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8000"/>
      <w:sz w:val="18"/>
      <w:szCs w:val="18"/>
    </w:rPr>
  </w:style>
  <w:style w:type="paragraph" w:customStyle="1" w:styleId="xl53">
    <w:name w:val="xl53"/>
    <w:basedOn w:val="a"/>
    <w:rsid w:val="00E11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54">
    <w:name w:val="xl54"/>
    <w:basedOn w:val="a"/>
    <w:rsid w:val="00E11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55">
    <w:name w:val="xl55"/>
    <w:basedOn w:val="a"/>
    <w:rsid w:val="00E11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56">
    <w:name w:val="xl56"/>
    <w:basedOn w:val="a"/>
    <w:rsid w:val="00E11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57">
    <w:name w:val="xl57"/>
    <w:basedOn w:val="a"/>
    <w:rsid w:val="00E11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58">
    <w:name w:val="xl58"/>
    <w:basedOn w:val="a"/>
    <w:rsid w:val="00E11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59">
    <w:name w:val="xl59"/>
    <w:basedOn w:val="a"/>
    <w:rsid w:val="00E11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FF0000"/>
      <w:sz w:val="18"/>
      <w:szCs w:val="18"/>
    </w:rPr>
  </w:style>
  <w:style w:type="paragraph" w:customStyle="1" w:styleId="xl60">
    <w:name w:val="xl60"/>
    <w:basedOn w:val="a"/>
    <w:rsid w:val="00E11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61">
    <w:name w:val="xl61"/>
    <w:basedOn w:val="a"/>
    <w:rsid w:val="00E11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62">
    <w:name w:val="xl62"/>
    <w:basedOn w:val="a"/>
    <w:rsid w:val="00E11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18"/>
      <w:szCs w:val="18"/>
    </w:rPr>
  </w:style>
  <w:style w:type="paragraph" w:customStyle="1" w:styleId="xl63">
    <w:name w:val="xl63"/>
    <w:basedOn w:val="a"/>
    <w:rsid w:val="00E11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64">
    <w:name w:val="xl64"/>
    <w:basedOn w:val="a"/>
    <w:rsid w:val="00E11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65">
    <w:name w:val="xl65"/>
    <w:basedOn w:val="a"/>
    <w:rsid w:val="00E11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FF0000"/>
      <w:sz w:val="18"/>
      <w:szCs w:val="18"/>
    </w:rPr>
  </w:style>
  <w:style w:type="paragraph" w:customStyle="1" w:styleId="xl66">
    <w:name w:val="xl66"/>
    <w:basedOn w:val="a"/>
    <w:rsid w:val="00E11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FF0000"/>
      <w:sz w:val="18"/>
      <w:szCs w:val="18"/>
    </w:rPr>
  </w:style>
  <w:style w:type="paragraph" w:customStyle="1" w:styleId="xl67">
    <w:name w:val="xl67"/>
    <w:basedOn w:val="a"/>
    <w:rsid w:val="00E11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68">
    <w:name w:val="xl68"/>
    <w:basedOn w:val="a"/>
    <w:rsid w:val="00E11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69">
    <w:name w:val="xl69"/>
    <w:basedOn w:val="a"/>
    <w:rsid w:val="00E11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993300"/>
      <w:sz w:val="18"/>
      <w:szCs w:val="18"/>
    </w:rPr>
  </w:style>
  <w:style w:type="paragraph" w:customStyle="1" w:styleId="xl70">
    <w:name w:val="xl70"/>
    <w:basedOn w:val="a"/>
    <w:rsid w:val="00E11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FF0000"/>
      <w:sz w:val="18"/>
      <w:szCs w:val="18"/>
    </w:rPr>
  </w:style>
  <w:style w:type="paragraph" w:customStyle="1" w:styleId="xl71">
    <w:name w:val="xl71"/>
    <w:basedOn w:val="a"/>
    <w:rsid w:val="00E11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72">
    <w:name w:val="xl72"/>
    <w:basedOn w:val="a"/>
    <w:rsid w:val="00E11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FF"/>
      <w:sz w:val="18"/>
      <w:szCs w:val="18"/>
    </w:rPr>
  </w:style>
  <w:style w:type="paragraph" w:customStyle="1" w:styleId="xl73">
    <w:name w:val="xl73"/>
    <w:basedOn w:val="a"/>
    <w:rsid w:val="00E11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4">
    <w:name w:val="xl74"/>
    <w:basedOn w:val="a"/>
    <w:rsid w:val="00E11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5">
    <w:name w:val="xl75"/>
    <w:basedOn w:val="a"/>
    <w:rsid w:val="00E11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76">
    <w:name w:val="xl76"/>
    <w:basedOn w:val="a"/>
    <w:rsid w:val="00E11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7">
    <w:name w:val="xl77"/>
    <w:basedOn w:val="a"/>
    <w:rsid w:val="00E11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78">
    <w:name w:val="xl78"/>
    <w:basedOn w:val="a"/>
    <w:rsid w:val="00E11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79">
    <w:name w:val="xl79"/>
    <w:basedOn w:val="a"/>
    <w:rsid w:val="00E11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80">
    <w:name w:val="xl80"/>
    <w:basedOn w:val="a"/>
    <w:rsid w:val="00E11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FF"/>
      <w:sz w:val="18"/>
      <w:szCs w:val="18"/>
    </w:rPr>
  </w:style>
  <w:style w:type="paragraph" w:customStyle="1" w:styleId="xl81">
    <w:name w:val="xl81"/>
    <w:basedOn w:val="a"/>
    <w:rsid w:val="00E1182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8000"/>
      <w:sz w:val="24"/>
      <w:szCs w:val="24"/>
    </w:rPr>
  </w:style>
  <w:style w:type="paragraph" w:customStyle="1" w:styleId="xl82">
    <w:name w:val="xl82"/>
    <w:basedOn w:val="a"/>
    <w:rsid w:val="00E11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8000"/>
      <w:sz w:val="24"/>
      <w:szCs w:val="24"/>
    </w:rPr>
  </w:style>
  <w:style w:type="paragraph" w:customStyle="1" w:styleId="xl83">
    <w:name w:val="xl83"/>
    <w:basedOn w:val="a"/>
    <w:rsid w:val="00E11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8000"/>
      <w:sz w:val="24"/>
      <w:szCs w:val="24"/>
    </w:rPr>
  </w:style>
  <w:style w:type="paragraph" w:customStyle="1" w:styleId="xl84">
    <w:name w:val="xl84"/>
    <w:basedOn w:val="a"/>
    <w:rsid w:val="00E11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8000"/>
      <w:sz w:val="24"/>
      <w:szCs w:val="24"/>
    </w:rPr>
  </w:style>
  <w:style w:type="paragraph" w:customStyle="1" w:styleId="xl85">
    <w:name w:val="xl85"/>
    <w:basedOn w:val="a"/>
    <w:rsid w:val="00E11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8000"/>
      <w:sz w:val="24"/>
      <w:szCs w:val="24"/>
    </w:rPr>
  </w:style>
  <w:style w:type="paragraph" w:customStyle="1" w:styleId="xl86">
    <w:name w:val="xl86"/>
    <w:basedOn w:val="a"/>
    <w:rsid w:val="00E11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8000"/>
      <w:sz w:val="24"/>
      <w:szCs w:val="24"/>
    </w:rPr>
  </w:style>
  <w:style w:type="paragraph" w:customStyle="1" w:styleId="xl87">
    <w:name w:val="xl87"/>
    <w:basedOn w:val="a"/>
    <w:rsid w:val="00E11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8000"/>
      <w:sz w:val="24"/>
      <w:szCs w:val="24"/>
    </w:rPr>
  </w:style>
  <w:style w:type="paragraph" w:customStyle="1" w:styleId="xl88">
    <w:name w:val="xl88"/>
    <w:basedOn w:val="a"/>
    <w:rsid w:val="00E11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89">
    <w:name w:val="xl89"/>
    <w:basedOn w:val="a"/>
    <w:rsid w:val="00E11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FF"/>
      <w:sz w:val="24"/>
      <w:szCs w:val="24"/>
    </w:rPr>
  </w:style>
  <w:style w:type="paragraph" w:customStyle="1" w:styleId="xl90">
    <w:name w:val="xl90"/>
    <w:basedOn w:val="a"/>
    <w:rsid w:val="00E11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1">
    <w:name w:val="xl91"/>
    <w:basedOn w:val="a"/>
    <w:rsid w:val="00E11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2">
    <w:name w:val="xl92"/>
    <w:basedOn w:val="a"/>
    <w:rsid w:val="00E11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93">
    <w:name w:val="xl93"/>
    <w:basedOn w:val="a"/>
    <w:rsid w:val="00E11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8000"/>
      <w:sz w:val="24"/>
      <w:szCs w:val="24"/>
    </w:rPr>
  </w:style>
  <w:style w:type="paragraph" w:styleId="a7">
    <w:name w:val="Body Text"/>
    <w:basedOn w:val="a"/>
    <w:link w:val="a8"/>
    <w:rsid w:val="00E1182C"/>
    <w:pPr>
      <w:spacing w:after="0" w:line="240" w:lineRule="auto"/>
    </w:pPr>
    <w:rPr>
      <w:rFonts w:ascii="Arial" w:eastAsia="Times New Roman" w:hAnsi="Arial" w:cs="Times New Roman"/>
      <w:i/>
      <w:iCs/>
      <w:sz w:val="18"/>
      <w:szCs w:val="16"/>
    </w:rPr>
  </w:style>
  <w:style w:type="character" w:customStyle="1" w:styleId="a8">
    <w:name w:val="Основной текст Знак"/>
    <w:basedOn w:val="a0"/>
    <w:link w:val="a7"/>
    <w:rsid w:val="00E1182C"/>
    <w:rPr>
      <w:rFonts w:ascii="Arial" w:eastAsia="Times New Roman" w:hAnsi="Arial" w:cs="Times New Roman"/>
      <w:i/>
      <w:iCs/>
      <w:sz w:val="18"/>
      <w:szCs w:val="16"/>
    </w:rPr>
  </w:style>
  <w:style w:type="paragraph" w:styleId="23">
    <w:name w:val="Body Text 2"/>
    <w:basedOn w:val="a"/>
    <w:link w:val="24"/>
    <w:semiHidden/>
    <w:rsid w:val="00E1182C"/>
    <w:pPr>
      <w:spacing w:after="0" w:line="240" w:lineRule="auto"/>
      <w:jc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character" w:customStyle="1" w:styleId="24">
    <w:name w:val="Основной текст 2 Знак"/>
    <w:basedOn w:val="a0"/>
    <w:link w:val="23"/>
    <w:semiHidden/>
    <w:rsid w:val="00E1182C"/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23">
    <w:name w:val="xl23"/>
    <w:basedOn w:val="a"/>
    <w:rsid w:val="00E1182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font8">
    <w:name w:val="font8"/>
    <w:basedOn w:val="a"/>
    <w:rsid w:val="00E1182C"/>
    <w:pPr>
      <w:spacing w:before="100" w:beforeAutospacing="1" w:after="100" w:afterAutospacing="1" w:line="240" w:lineRule="auto"/>
    </w:pPr>
    <w:rPr>
      <w:rFonts w:ascii="Arial" w:eastAsia="Arial Unicode MS" w:hAnsi="Arial" w:cs="Arial Unicode MS"/>
      <w:sz w:val="16"/>
      <w:szCs w:val="16"/>
    </w:rPr>
  </w:style>
  <w:style w:type="paragraph" w:styleId="31">
    <w:name w:val="Body Text 3"/>
    <w:basedOn w:val="a"/>
    <w:link w:val="32"/>
    <w:semiHidden/>
    <w:rsid w:val="00E1182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3366FF"/>
      <w:sz w:val="24"/>
      <w:szCs w:val="24"/>
    </w:rPr>
  </w:style>
  <w:style w:type="character" w:customStyle="1" w:styleId="32">
    <w:name w:val="Основной текст 3 Знак"/>
    <w:basedOn w:val="a0"/>
    <w:link w:val="31"/>
    <w:semiHidden/>
    <w:rsid w:val="00E1182C"/>
    <w:rPr>
      <w:rFonts w:ascii="Times New Roman" w:eastAsia="Times New Roman" w:hAnsi="Times New Roman" w:cs="Times New Roman"/>
      <w:b/>
      <w:bCs/>
      <w:color w:val="3366FF"/>
      <w:sz w:val="24"/>
      <w:szCs w:val="24"/>
    </w:rPr>
  </w:style>
  <w:style w:type="paragraph" w:styleId="33">
    <w:name w:val="Body Text Indent 3"/>
    <w:basedOn w:val="a"/>
    <w:link w:val="34"/>
    <w:semiHidden/>
    <w:rsid w:val="00E1182C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b/>
      <w:bCs/>
      <w:color w:val="000000"/>
      <w:sz w:val="20"/>
    </w:rPr>
  </w:style>
  <w:style w:type="character" w:customStyle="1" w:styleId="34">
    <w:name w:val="Основной текст с отступом 3 Знак"/>
    <w:basedOn w:val="a0"/>
    <w:link w:val="33"/>
    <w:semiHidden/>
    <w:rsid w:val="00E1182C"/>
    <w:rPr>
      <w:rFonts w:ascii="Times New Roman" w:eastAsia="Times New Roman" w:hAnsi="Times New Roman" w:cs="Times New Roman"/>
      <w:b/>
      <w:bCs/>
      <w:color w:val="000000"/>
      <w:sz w:val="20"/>
    </w:rPr>
  </w:style>
  <w:style w:type="paragraph" w:styleId="a9">
    <w:name w:val="footer"/>
    <w:basedOn w:val="a"/>
    <w:link w:val="aa"/>
    <w:rsid w:val="00E1182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rsid w:val="00E1182C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page number"/>
    <w:basedOn w:val="a0"/>
    <w:rsid w:val="00E1182C"/>
  </w:style>
  <w:style w:type="paragraph" w:styleId="ac">
    <w:name w:val="header"/>
    <w:basedOn w:val="a"/>
    <w:link w:val="ad"/>
    <w:uiPriority w:val="99"/>
    <w:rsid w:val="00E1182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E1182C"/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E11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color w:val="993366"/>
      <w:sz w:val="18"/>
      <w:szCs w:val="18"/>
    </w:rPr>
  </w:style>
  <w:style w:type="paragraph" w:customStyle="1" w:styleId="xl95">
    <w:name w:val="xl95"/>
    <w:basedOn w:val="a"/>
    <w:rsid w:val="00E11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 CYR"/>
      <w:color w:val="FF0000"/>
      <w:sz w:val="24"/>
      <w:szCs w:val="24"/>
    </w:rPr>
  </w:style>
  <w:style w:type="paragraph" w:customStyle="1" w:styleId="xl96">
    <w:name w:val="xl96"/>
    <w:basedOn w:val="a"/>
    <w:rsid w:val="00E11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color w:val="3366FF"/>
      <w:sz w:val="18"/>
      <w:szCs w:val="18"/>
    </w:rPr>
  </w:style>
  <w:style w:type="paragraph" w:customStyle="1" w:styleId="xl97">
    <w:name w:val="xl97"/>
    <w:basedOn w:val="a"/>
    <w:rsid w:val="00E11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 CYR"/>
      <w:sz w:val="18"/>
      <w:szCs w:val="18"/>
    </w:rPr>
  </w:style>
  <w:style w:type="paragraph" w:customStyle="1" w:styleId="xl98">
    <w:name w:val="xl98"/>
    <w:basedOn w:val="a"/>
    <w:rsid w:val="00E11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 CYR"/>
      <w:color w:val="FF6600"/>
      <w:sz w:val="24"/>
      <w:szCs w:val="24"/>
    </w:rPr>
  </w:style>
  <w:style w:type="paragraph" w:customStyle="1" w:styleId="xl99">
    <w:name w:val="xl99"/>
    <w:basedOn w:val="a"/>
    <w:rsid w:val="00E11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 CYR"/>
      <w:b/>
      <w:bCs/>
      <w:color w:val="333300"/>
      <w:sz w:val="18"/>
      <w:szCs w:val="18"/>
    </w:rPr>
  </w:style>
  <w:style w:type="paragraph" w:customStyle="1" w:styleId="xl100">
    <w:name w:val="xl100"/>
    <w:basedOn w:val="a"/>
    <w:rsid w:val="00E11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 CYR"/>
      <w:color w:val="800080"/>
      <w:sz w:val="18"/>
      <w:szCs w:val="18"/>
    </w:rPr>
  </w:style>
  <w:style w:type="paragraph" w:customStyle="1" w:styleId="xl101">
    <w:name w:val="xl101"/>
    <w:basedOn w:val="a"/>
    <w:rsid w:val="00E11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 CYR"/>
      <w:b/>
      <w:bCs/>
      <w:sz w:val="18"/>
      <w:szCs w:val="18"/>
    </w:rPr>
  </w:style>
  <w:style w:type="paragraph" w:customStyle="1" w:styleId="xl102">
    <w:name w:val="xl102"/>
    <w:basedOn w:val="a"/>
    <w:rsid w:val="00E11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 CYR"/>
      <w:b/>
      <w:bCs/>
      <w:sz w:val="18"/>
      <w:szCs w:val="18"/>
    </w:rPr>
  </w:style>
  <w:style w:type="paragraph" w:customStyle="1" w:styleId="xl103">
    <w:name w:val="xl103"/>
    <w:basedOn w:val="a"/>
    <w:rsid w:val="00E11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 CYR"/>
      <w:color w:val="333300"/>
      <w:sz w:val="18"/>
      <w:szCs w:val="18"/>
    </w:rPr>
  </w:style>
  <w:style w:type="paragraph" w:customStyle="1" w:styleId="xl104">
    <w:name w:val="xl104"/>
    <w:basedOn w:val="a"/>
    <w:rsid w:val="00E11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 CYR"/>
      <w:b/>
      <w:bCs/>
      <w:sz w:val="18"/>
      <w:szCs w:val="18"/>
    </w:rPr>
  </w:style>
  <w:style w:type="paragraph" w:customStyle="1" w:styleId="xl105">
    <w:name w:val="xl105"/>
    <w:basedOn w:val="a"/>
    <w:rsid w:val="00E11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 CYR"/>
      <w:b/>
      <w:bCs/>
      <w:color w:val="333300"/>
      <w:sz w:val="18"/>
      <w:szCs w:val="18"/>
    </w:rPr>
  </w:style>
  <w:style w:type="paragraph" w:customStyle="1" w:styleId="xl106">
    <w:name w:val="xl106"/>
    <w:basedOn w:val="a"/>
    <w:rsid w:val="00E11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 CYR"/>
      <w:color w:val="FF0000"/>
      <w:sz w:val="18"/>
      <w:szCs w:val="18"/>
    </w:rPr>
  </w:style>
  <w:style w:type="paragraph" w:customStyle="1" w:styleId="xl107">
    <w:name w:val="xl107"/>
    <w:basedOn w:val="a"/>
    <w:rsid w:val="00E11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 CYR"/>
      <w:b/>
      <w:bCs/>
      <w:sz w:val="18"/>
      <w:szCs w:val="18"/>
    </w:rPr>
  </w:style>
  <w:style w:type="paragraph" w:customStyle="1" w:styleId="xl108">
    <w:name w:val="xl108"/>
    <w:basedOn w:val="a"/>
    <w:rsid w:val="00E11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109">
    <w:name w:val="xl109"/>
    <w:basedOn w:val="a"/>
    <w:rsid w:val="00E11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b/>
      <w:bCs/>
      <w:color w:val="993366"/>
      <w:sz w:val="24"/>
      <w:szCs w:val="24"/>
    </w:rPr>
  </w:style>
  <w:style w:type="paragraph" w:customStyle="1" w:styleId="xl110">
    <w:name w:val="xl110"/>
    <w:basedOn w:val="a"/>
    <w:rsid w:val="00E11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 CYR"/>
      <w:b/>
      <w:bCs/>
      <w:color w:val="0000FF"/>
      <w:sz w:val="18"/>
      <w:szCs w:val="18"/>
    </w:rPr>
  </w:style>
  <w:style w:type="paragraph" w:customStyle="1" w:styleId="xl111">
    <w:name w:val="xl111"/>
    <w:basedOn w:val="a"/>
    <w:rsid w:val="00E11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b/>
      <w:bCs/>
      <w:sz w:val="18"/>
      <w:szCs w:val="18"/>
    </w:rPr>
  </w:style>
  <w:style w:type="paragraph" w:customStyle="1" w:styleId="xl112">
    <w:name w:val="xl112"/>
    <w:basedOn w:val="a"/>
    <w:rsid w:val="00E11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 CYR"/>
      <w:b/>
      <w:bCs/>
      <w:color w:val="000000"/>
      <w:sz w:val="18"/>
      <w:szCs w:val="18"/>
    </w:rPr>
  </w:style>
  <w:style w:type="paragraph" w:customStyle="1" w:styleId="xl113">
    <w:name w:val="xl113"/>
    <w:basedOn w:val="a"/>
    <w:rsid w:val="00E11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b/>
      <w:bCs/>
      <w:sz w:val="24"/>
      <w:szCs w:val="24"/>
    </w:rPr>
  </w:style>
  <w:style w:type="paragraph" w:customStyle="1" w:styleId="xl114">
    <w:name w:val="xl114"/>
    <w:basedOn w:val="a"/>
    <w:rsid w:val="00E11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color w:val="3366FF"/>
      <w:sz w:val="24"/>
      <w:szCs w:val="24"/>
    </w:rPr>
  </w:style>
  <w:style w:type="paragraph" w:customStyle="1" w:styleId="xl115">
    <w:name w:val="xl115"/>
    <w:basedOn w:val="a"/>
    <w:rsid w:val="00E11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116">
    <w:name w:val="xl116"/>
    <w:basedOn w:val="a"/>
    <w:rsid w:val="00E11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color w:val="993366"/>
      <w:sz w:val="18"/>
      <w:szCs w:val="18"/>
    </w:rPr>
  </w:style>
  <w:style w:type="paragraph" w:customStyle="1" w:styleId="xl117">
    <w:name w:val="xl117"/>
    <w:basedOn w:val="a"/>
    <w:rsid w:val="00E11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 CYR"/>
      <w:b/>
      <w:bCs/>
      <w:color w:val="993366"/>
      <w:sz w:val="18"/>
      <w:szCs w:val="18"/>
    </w:rPr>
  </w:style>
  <w:style w:type="paragraph" w:customStyle="1" w:styleId="xl118">
    <w:name w:val="xl118"/>
    <w:basedOn w:val="a"/>
    <w:rsid w:val="00E11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 CYR"/>
      <w:b/>
      <w:bCs/>
      <w:color w:val="993366"/>
      <w:sz w:val="24"/>
      <w:szCs w:val="24"/>
    </w:rPr>
  </w:style>
  <w:style w:type="paragraph" w:customStyle="1" w:styleId="xl119">
    <w:name w:val="xl119"/>
    <w:basedOn w:val="a"/>
    <w:rsid w:val="00E11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18"/>
      <w:szCs w:val="18"/>
    </w:rPr>
  </w:style>
  <w:style w:type="paragraph" w:customStyle="1" w:styleId="xl120">
    <w:name w:val="xl120"/>
    <w:basedOn w:val="a"/>
    <w:rsid w:val="00E11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 CYR"/>
      <w:color w:val="993366"/>
      <w:sz w:val="18"/>
      <w:szCs w:val="18"/>
    </w:rPr>
  </w:style>
  <w:style w:type="paragraph" w:customStyle="1" w:styleId="xl121">
    <w:name w:val="xl121"/>
    <w:basedOn w:val="a"/>
    <w:rsid w:val="00E11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color w:val="993366"/>
      <w:sz w:val="18"/>
      <w:szCs w:val="18"/>
    </w:rPr>
  </w:style>
  <w:style w:type="paragraph" w:customStyle="1" w:styleId="xl122">
    <w:name w:val="xl122"/>
    <w:basedOn w:val="a"/>
    <w:rsid w:val="00E11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 CYR"/>
      <w:color w:val="0000FF"/>
      <w:sz w:val="18"/>
      <w:szCs w:val="18"/>
    </w:rPr>
  </w:style>
  <w:style w:type="paragraph" w:customStyle="1" w:styleId="xl123">
    <w:name w:val="xl123"/>
    <w:basedOn w:val="a"/>
    <w:rsid w:val="00E11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 CYR"/>
      <w:b/>
      <w:bCs/>
      <w:color w:val="339966"/>
      <w:sz w:val="18"/>
      <w:szCs w:val="18"/>
    </w:rPr>
  </w:style>
  <w:style w:type="paragraph" w:customStyle="1" w:styleId="xl124">
    <w:name w:val="xl124"/>
    <w:basedOn w:val="a"/>
    <w:rsid w:val="00E11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 CYR"/>
      <w:b/>
      <w:bCs/>
      <w:color w:val="FF00FF"/>
      <w:sz w:val="18"/>
      <w:szCs w:val="18"/>
    </w:rPr>
  </w:style>
  <w:style w:type="paragraph" w:customStyle="1" w:styleId="xl125">
    <w:name w:val="xl125"/>
    <w:basedOn w:val="a"/>
    <w:rsid w:val="00E11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 CYR"/>
      <w:b/>
      <w:bCs/>
      <w:color w:val="FF00FF"/>
      <w:sz w:val="18"/>
      <w:szCs w:val="18"/>
    </w:rPr>
  </w:style>
  <w:style w:type="paragraph" w:customStyle="1" w:styleId="xl126">
    <w:name w:val="xl126"/>
    <w:basedOn w:val="a"/>
    <w:rsid w:val="00E11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 CYR"/>
      <w:color w:val="339966"/>
      <w:sz w:val="18"/>
      <w:szCs w:val="18"/>
    </w:rPr>
  </w:style>
  <w:style w:type="paragraph" w:customStyle="1" w:styleId="xl127">
    <w:name w:val="xl127"/>
    <w:basedOn w:val="a"/>
    <w:rsid w:val="00E11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 CYR"/>
      <w:b/>
      <w:bCs/>
      <w:color w:val="993366"/>
      <w:sz w:val="24"/>
      <w:szCs w:val="24"/>
    </w:rPr>
  </w:style>
  <w:style w:type="paragraph" w:customStyle="1" w:styleId="xl128">
    <w:name w:val="xl128"/>
    <w:basedOn w:val="a"/>
    <w:rsid w:val="00E11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 CYR"/>
      <w:b/>
      <w:bCs/>
      <w:color w:val="FF0000"/>
      <w:sz w:val="18"/>
      <w:szCs w:val="18"/>
    </w:rPr>
  </w:style>
  <w:style w:type="paragraph" w:customStyle="1" w:styleId="xl129">
    <w:name w:val="xl129"/>
    <w:basedOn w:val="a"/>
    <w:rsid w:val="00E11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 CYR"/>
      <w:color w:val="FF0000"/>
      <w:sz w:val="18"/>
      <w:szCs w:val="18"/>
    </w:rPr>
  </w:style>
  <w:style w:type="paragraph" w:customStyle="1" w:styleId="xl130">
    <w:name w:val="xl130"/>
    <w:basedOn w:val="a"/>
    <w:rsid w:val="00E11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 CYR"/>
      <w:b/>
      <w:bCs/>
      <w:sz w:val="24"/>
      <w:szCs w:val="24"/>
    </w:rPr>
  </w:style>
  <w:style w:type="paragraph" w:customStyle="1" w:styleId="xl131">
    <w:name w:val="xl131"/>
    <w:basedOn w:val="a"/>
    <w:rsid w:val="00E11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 CYR"/>
      <w:color w:val="FF0000"/>
      <w:sz w:val="18"/>
      <w:szCs w:val="18"/>
    </w:rPr>
  </w:style>
  <w:style w:type="paragraph" w:customStyle="1" w:styleId="xl132">
    <w:name w:val="xl132"/>
    <w:basedOn w:val="a"/>
    <w:rsid w:val="00E11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 CYR"/>
      <w:b/>
      <w:bCs/>
      <w:sz w:val="18"/>
      <w:szCs w:val="18"/>
    </w:rPr>
  </w:style>
  <w:style w:type="paragraph" w:customStyle="1" w:styleId="xl133">
    <w:name w:val="xl133"/>
    <w:basedOn w:val="a"/>
    <w:rsid w:val="00E11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b/>
      <w:bCs/>
      <w:color w:val="3366FF"/>
      <w:sz w:val="18"/>
      <w:szCs w:val="18"/>
    </w:rPr>
  </w:style>
  <w:style w:type="paragraph" w:customStyle="1" w:styleId="xl134">
    <w:name w:val="xl134"/>
    <w:basedOn w:val="a"/>
    <w:rsid w:val="00E11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b/>
      <w:bCs/>
    </w:rPr>
  </w:style>
  <w:style w:type="paragraph" w:customStyle="1" w:styleId="xl135">
    <w:name w:val="xl135"/>
    <w:basedOn w:val="a"/>
    <w:rsid w:val="00E11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 CYR"/>
      <w:b/>
      <w:bCs/>
    </w:rPr>
  </w:style>
  <w:style w:type="paragraph" w:customStyle="1" w:styleId="xl136">
    <w:name w:val="xl136"/>
    <w:basedOn w:val="a"/>
    <w:rsid w:val="00E11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 CYR"/>
    </w:rPr>
  </w:style>
  <w:style w:type="paragraph" w:customStyle="1" w:styleId="xl137">
    <w:name w:val="xl137"/>
    <w:basedOn w:val="a"/>
    <w:rsid w:val="00E11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 CYR"/>
      <w:b/>
      <w:bCs/>
      <w:color w:val="000000"/>
    </w:rPr>
  </w:style>
  <w:style w:type="paragraph" w:customStyle="1" w:styleId="xl138">
    <w:name w:val="xl138"/>
    <w:basedOn w:val="a"/>
    <w:rsid w:val="00E11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 CYR"/>
      <w:b/>
      <w:bCs/>
      <w:color w:val="008000"/>
    </w:rPr>
  </w:style>
  <w:style w:type="paragraph" w:customStyle="1" w:styleId="xl139">
    <w:name w:val="xl139"/>
    <w:basedOn w:val="a"/>
    <w:rsid w:val="00E11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 CYR"/>
      <w:color w:val="00FF00"/>
    </w:rPr>
  </w:style>
  <w:style w:type="paragraph" w:customStyle="1" w:styleId="xl140">
    <w:name w:val="xl140"/>
    <w:basedOn w:val="a"/>
    <w:rsid w:val="00E11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b/>
      <w:bCs/>
      <w:color w:val="993366"/>
    </w:rPr>
  </w:style>
  <w:style w:type="paragraph" w:customStyle="1" w:styleId="xl141">
    <w:name w:val="xl141"/>
    <w:basedOn w:val="a"/>
    <w:rsid w:val="00E11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 CYR"/>
      <w:b/>
      <w:bCs/>
      <w:color w:val="993366"/>
    </w:rPr>
  </w:style>
  <w:style w:type="paragraph" w:customStyle="1" w:styleId="xl142">
    <w:name w:val="xl142"/>
    <w:basedOn w:val="a"/>
    <w:rsid w:val="00E11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 CYR"/>
      <w:b/>
      <w:bCs/>
      <w:color w:val="993366"/>
    </w:rPr>
  </w:style>
  <w:style w:type="paragraph" w:customStyle="1" w:styleId="xl143">
    <w:name w:val="xl143"/>
    <w:basedOn w:val="a"/>
    <w:rsid w:val="00E11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 CYR"/>
      <w:b/>
      <w:bCs/>
      <w:color w:val="00FF00"/>
      <w:sz w:val="18"/>
      <w:szCs w:val="18"/>
    </w:rPr>
  </w:style>
  <w:style w:type="paragraph" w:customStyle="1" w:styleId="xl144">
    <w:name w:val="xl144"/>
    <w:basedOn w:val="a"/>
    <w:rsid w:val="00E11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b/>
      <w:bCs/>
      <w:color w:val="3366FF"/>
      <w:sz w:val="18"/>
      <w:szCs w:val="18"/>
    </w:rPr>
  </w:style>
  <w:style w:type="paragraph" w:customStyle="1" w:styleId="xl145">
    <w:name w:val="xl145"/>
    <w:basedOn w:val="a"/>
    <w:rsid w:val="00E11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 CYR"/>
      <w:b/>
      <w:bCs/>
      <w:color w:val="000080"/>
      <w:sz w:val="18"/>
      <w:szCs w:val="18"/>
    </w:rPr>
  </w:style>
  <w:style w:type="paragraph" w:customStyle="1" w:styleId="xl146">
    <w:name w:val="xl146"/>
    <w:basedOn w:val="a"/>
    <w:rsid w:val="00E11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b/>
      <w:bCs/>
      <w:sz w:val="24"/>
      <w:szCs w:val="24"/>
    </w:rPr>
  </w:style>
  <w:style w:type="paragraph" w:customStyle="1" w:styleId="xl147">
    <w:name w:val="xl147"/>
    <w:basedOn w:val="a"/>
    <w:rsid w:val="00E11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 CYR"/>
      <w:b/>
      <w:bCs/>
      <w:sz w:val="24"/>
      <w:szCs w:val="24"/>
    </w:rPr>
  </w:style>
  <w:style w:type="paragraph" w:customStyle="1" w:styleId="xl148">
    <w:name w:val="xl148"/>
    <w:basedOn w:val="a"/>
    <w:rsid w:val="00E11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 CYR"/>
      <w:color w:val="00FF00"/>
      <w:sz w:val="24"/>
      <w:szCs w:val="24"/>
    </w:rPr>
  </w:style>
  <w:style w:type="paragraph" w:customStyle="1" w:styleId="xl149">
    <w:name w:val="xl149"/>
    <w:basedOn w:val="a"/>
    <w:rsid w:val="00E11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 CYR"/>
      <w:b/>
      <w:bCs/>
      <w:color w:val="0000FF"/>
      <w:sz w:val="24"/>
      <w:szCs w:val="24"/>
    </w:rPr>
  </w:style>
  <w:style w:type="paragraph" w:customStyle="1" w:styleId="xl150">
    <w:name w:val="xl150"/>
    <w:basedOn w:val="a"/>
    <w:rsid w:val="00E11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 CYR"/>
      <w:b/>
      <w:bCs/>
      <w:color w:val="000080"/>
      <w:sz w:val="24"/>
      <w:szCs w:val="24"/>
    </w:rPr>
  </w:style>
  <w:style w:type="paragraph" w:customStyle="1" w:styleId="xl151">
    <w:name w:val="xl151"/>
    <w:basedOn w:val="a"/>
    <w:rsid w:val="00E11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 CYR"/>
      <w:b/>
      <w:bCs/>
      <w:color w:val="993366"/>
      <w:sz w:val="24"/>
      <w:szCs w:val="24"/>
    </w:rPr>
  </w:style>
  <w:style w:type="paragraph" w:customStyle="1" w:styleId="xl152">
    <w:name w:val="xl152"/>
    <w:basedOn w:val="a"/>
    <w:rsid w:val="00E11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 CYR"/>
      <w:b/>
      <w:bCs/>
      <w:color w:val="993366"/>
      <w:sz w:val="18"/>
      <w:szCs w:val="18"/>
    </w:rPr>
  </w:style>
  <w:style w:type="paragraph" w:customStyle="1" w:styleId="xl153">
    <w:name w:val="xl153"/>
    <w:basedOn w:val="a"/>
    <w:rsid w:val="00E11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 CYR"/>
      <w:b/>
      <w:bCs/>
      <w:color w:val="FF0000"/>
      <w:sz w:val="18"/>
      <w:szCs w:val="18"/>
    </w:rPr>
  </w:style>
  <w:style w:type="paragraph" w:customStyle="1" w:styleId="xl154">
    <w:name w:val="xl154"/>
    <w:basedOn w:val="a"/>
    <w:rsid w:val="00E11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b/>
      <w:bCs/>
      <w:color w:val="3366FF"/>
      <w:sz w:val="24"/>
      <w:szCs w:val="24"/>
    </w:rPr>
  </w:style>
  <w:style w:type="paragraph" w:customStyle="1" w:styleId="xl155">
    <w:name w:val="xl155"/>
    <w:basedOn w:val="a"/>
    <w:rsid w:val="00E11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 CYR"/>
      <w:b/>
      <w:bCs/>
      <w:color w:val="0000FF"/>
      <w:sz w:val="24"/>
      <w:szCs w:val="24"/>
    </w:rPr>
  </w:style>
  <w:style w:type="paragraph" w:customStyle="1" w:styleId="xl156">
    <w:name w:val="xl156"/>
    <w:basedOn w:val="a"/>
    <w:rsid w:val="00E11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 CYR"/>
      <w:b/>
      <w:bCs/>
      <w:color w:val="800080"/>
      <w:sz w:val="18"/>
      <w:szCs w:val="18"/>
    </w:rPr>
  </w:style>
  <w:style w:type="paragraph" w:customStyle="1" w:styleId="xl157">
    <w:name w:val="xl157"/>
    <w:basedOn w:val="a"/>
    <w:rsid w:val="00E11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 CYR"/>
      <w:b/>
      <w:bCs/>
      <w:color w:val="800080"/>
      <w:sz w:val="18"/>
      <w:szCs w:val="18"/>
    </w:rPr>
  </w:style>
  <w:style w:type="paragraph" w:customStyle="1" w:styleId="xl158">
    <w:name w:val="xl158"/>
    <w:basedOn w:val="a"/>
    <w:rsid w:val="00E11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 CYR"/>
      <w:b/>
      <w:bCs/>
      <w:color w:val="3366FF"/>
      <w:sz w:val="18"/>
      <w:szCs w:val="18"/>
    </w:rPr>
  </w:style>
  <w:style w:type="paragraph" w:customStyle="1" w:styleId="xl159">
    <w:name w:val="xl159"/>
    <w:basedOn w:val="a"/>
    <w:rsid w:val="00E11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b/>
      <w:bCs/>
      <w:color w:val="3366FF"/>
      <w:sz w:val="24"/>
      <w:szCs w:val="24"/>
    </w:rPr>
  </w:style>
  <w:style w:type="paragraph" w:customStyle="1" w:styleId="xl160">
    <w:name w:val="xl160"/>
    <w:basedOn w:val="a"/>
    <w:rsid w:val="00E11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 CYR"/>
      <w:b/>
      <w:bCs/>
      <w:color w:val="0000FF"/>
      <w:sz w:val="24"/>
      <w:szCs w:val="24"/>
    </w:rPr>
  </w:style>
  <w:style w:type="paragraph" w:customStyle="1" w:styleId="xl161">
    <w:name w:val="xl161"/>
    <w:basedOn w:val="a"/>
    <w:rsid w:val="00E11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 CYR"/>
      <w:b/>
      <w:bCs/>
      <w:color w:val="800080"/>
      <w:sz w:val="18"/>
      <w:szCs w:val="18"/>
    </w:rPr>
  </w:style>
  <w:style w:type="paragraph" w:customStyle="1" w:styleId="xl162">
    <w:name w:val="xl162"/>
    <w:basedOn w:val="a"/>
    <w:rsid w:val="00E11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 CYR"/>
      <w:b/>
      <w:bCs/>
      <w:color w:val="800080"/>
      <w:sz w:val="18"/>
      <w:szCs w:val="18"/>
    </w:rPr>
  </w:style>
  <w:style w:type="paragraph" w:customStyle="1" w:styleId="xl163">
    <w:name w:val="xl163"/>
    <w:basedOn w:val="a"/>
    <w:rsid w:val="00E11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 CYR"/>
      <w:b/>
      <w:bCs/>
      <w:color w:val="3366FF"/>
      <w:sz w:val="18"/>
      <w:szCs w:val="18"/>
    </w:rPr>
  </w:style>
  <w:style w:type="paragraph" w:customStyle="1" w:styleId="ConsPlusNormal">
    <w:name w:val="ConsPlusNormal"/>
    <w:rsid w:val="00E118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</w:rPr>
  </w:style>
  <w:style w:type="paragraph" w:styleId="ae">
    <w:name w:val="Balloon Text"/>
    <w:basedOn w:val="a"/>
    <w:link w:val="af"/>
    <w:semiHidden/>
    <w:unhideWhenUsed/>
    <w:rsid w:val="00E1182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E1182C"/>
    <w:rPr>
      <w:rFonts w:ascii="Tahoma" w:eastAsia="Times New Roman" w:hAnsi="Tahoma" w:cs="Tahoma"/>
      <w:sz w:val="16"/>
      <w:szCs w:val="16"/>
    </w:rPr>
  </w:style>
  <w:style w:type="paragraph" w:customStyle="1" w:styleId="ConsCell">
    <w:name w:val="ConsCell"/>
    <w:rsid w:val="00E1182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E118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f0">
    <w:name w:val="Òåêñò äîêóìåíòà"/>
    <w:basedOn w:val="a"/>
    <w:rsid w:val="00E1182C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styleId="af1">
    <w:name w:val="Hyperlink"/>
    <w:basedOn w:val="a0"/>
    <w:uiPriority w:val="99"/>
    <w:semiHidden/>
    <w:unhideWhenUsed/>
    <w:rsid w:val="00E1182C"/>
    <w:rPr>
      <w:color w:val="0000FF"/>
      <w:u w:val="single"/>
    </w:rPr>
  </w:style>
  <w:style w:type="character" w:styleId="af2">
    <w:name w:val="FollowedHyperlink"/>
    <w:basedOn w:val="a0"/>
    <w:uiPriority w:val="99"/>
    <w:semiHidden/>
    <w:unhideWhenUsed/>
    <w:rsid w:val="00E1182C"/>
    <w:rPr>
      <w:color w:val="800080"/>
      <w:u w:val="single"/>
    </w:rPr>
  </w:style>
  <w:style w:type="paragraph" w:customStyle="1" w:styleId="xl164">
    <w:name w:val="xl164"/>
    <w:basedOn w:val="a"/>
    <w:rsid w:val="00E11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333300"/>
      <w:sz w:val="18"/>
      <w:szCs w:val="18"/>
    </w:rPr>
  </w:style>
  <w:style w:type="paragraph" w:customStyle="1" w:styleId="xl165">
    <w:name w:val="xl165"/>
    <w:basedOn w:val="a"/>
    <w:rsid w:val="00E11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FF"/>
      <w:sz w:val="18"/>
      <w:szCs w:val="18"/>
    </w:rPr>
  </w:style>
  <w:style w:type="paragraph" w:customStyle="1" w:styleId="xl166">
    <w:name w:val="xl166"/>
    <w:basedOn w:val="a"/>
    <w:rsid w:val="00E11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67">
    <w:name w:val="xl167"/>
    <w:basedOn w:val="a"/>
    <w:rsid w:val="00E11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339966"/>
      <w:sz w:val="18"/>
      <w:szCs w:val="18"/>
    </w:rPr>
  </w:style>
  <w:style w:type="paragraph" w:customStyle="1" w:styleId="xl168">
    <w:name w:val="xl168"/>
    <w:basedOn w:val="a"/>
    <w:rsid w:val="00E11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339966"/>
      <w:sz w:val="18"/>
      <w:szCs w:val="18"/>
    </w:rPr>
  </w:style>
  <w:style w:type="paragraph" w:customStyle="1" w:styleId="xl169">
    <w:name w:val="xl169"/>
    <w:basedOn w:val="a"/>
    <w:rsid w:val="00E11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170">
    <w:name w:val="xl170"/>
    <w:basedOn w:val="a"/>
    <w:rsid w:val="00E11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171">
    <w:name w:val="xl171"/>
    <w:basedOn w:val="a"/>
    <w:rsid w:val="00E11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FF"/>
      <w:sz w:val="18"/>
      <w:szCs w:val="18"/>
    </w:rPr>
  </w:style>
  <w:style w:type="paragraph" w:customStyle="1" w:styleId="xl172">
    <w:name w:val="xl172"/>
    <w:basedOn w:val="a"/>
    <w:rsid w:val="00E11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73">
    <w:name w:val="xl173"/>
    <w:basedOn w:val="a"/>
    <w:rsid w:val="00E11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74">
    <w:name w:val="xl174"/>
    <w:basedOn w:val="a"/>
    <w:rsid w:val="00E11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75">
    <w:name w:val="xl175"/>
    <w:basedOn w:val="a"/>
    <w:rsid w:val="00E11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993366"/>
      <w:sz w:val="18"/>
      <w:szCs w:val="18"/>
    </w:rPr>
  </w:style>
  <w:style w:type="paragraph" w:customStyle="1" w:styleId="xl176">
    <w:name w:val="xl176"/>
    <w:basedOn w:val="a"/>
    <w:rsid w:val="00E11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77">
    <w:name w:val="xl177"/>
    <w:basedOn w:val="a"/>
    <w:rsid w:val="00E11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78">
    <w:name w:val="xl178"/>
    <w:basedOn w:val="a"/>
    <w:rsid w:val="00E11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8000"/>
      <w:sz w:val="18"/>
      <w:szCs w:val="18"/>
    </w:rPr>
  </w:style>
  <w:style w:type="paragraph" w:customStyle="1" w:styleId="xl179">
    <w:name w:val="xl179"/>
    <w:basedOn w:val="a"/>
    <w:rsid w:val="00E11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80">
    <w:name w:val="xl180"/>
    <w:basedOn w:val="a"/>
    <w:rsid w:val="00E11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81">
    <w:name w:val="xl181"/>
    <w:basedOn w:val="a"/>
    <w:rsid w:val="00E11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182">
    <w:name w:val="xl182"/>
    <w:basedOn w:val="a"/>
    <w:rsid w:val="00E11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83">
    <w:name w:val="xl183"/>
    <w:basedOn w:val="a"/>
    <w:rsid w:val="00E11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3366"/>
      <w:sz w:val="18"/>
      <w:szCs w:val="18"/>
    </w:rPr>
  </w:style>
  <w:style w:type="paragraph" w:customStyle="1" w:styleId="xl184">
    <w:name w:val="xl184"/>
    <w:basedOn w:val="a"/>
    <w:rsid w:val="00E11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3366"/>
      <w:sz w:val="18"/>
      <w:szCs w:val="18"/>
    </w:rPr>
  </w:style>
  <w:style w:type="paragraph" w:customStyle="1" w:styleId="xl185">
    <w:name w:val="xl185"/>
    <w:basedOn w:val="a"/>
    <w:rsid w:val="00E11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86">
    <w:name w:val="xl186"/>
    <w:basedOn w:val="a"/>
    <w:rsid w:val="00E11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3366"/>
      <w:sz w:val="18"/>
      <w:szCs w:val="18"/>
    </w:rPr>
  </w:style>
  <w:style w:type="paragraph" w:customStyle="1" w:styleId="xl187">
    <w:name w:val="xl187"/>
    <w:basedOn w:val="a"/>
    <w:rsid w:val="00E11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8000"/>
      <w:sz w:val="18"/>
      <w:szCs w:val="18"/>
    </w:rPr>
  </w:style>
  <w:style w:type="paragraph" w:customStyle="1" w:styleId="xl188">
    <w:name w:val="xl188"/>
    <w:basedOn w:val="a"/>
    <w:rsid w:val="00E11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89">
    <w:name w:val="xl189"/>
    <w:basedOn w:val="a"/>
    <w:rsid w:val="00E11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333399"/>
      <w:sz w:val="18"/>
      <w:szCs w:val="18"/>
    </w:rPr>
  </w:style>
  <w:style w:type="paragraph" w:customStyle="1" w:styleId="xl190">
    <w:name w:val="xl190"/>
    <w:basedOn w:val="a"/>
    <w:rsid w:val="00E11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333399"/>
      <w:sz w:val="18"/>
      <w:szCs w:val="18"/>
    </w:rPr>
  </w:style>
  <w:style w:type="paragraph" w:customStyle="1" w:styleId="xl191">
    <w:name w:val="xl191"/>
    <w:basedOn w:val="a"/>
    <w:rsid w:val="00E11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80"/>
      <w:sz w:val="18"/>
      <w:szCs w:val="18"/>
    </w:rPr>
  </w:style>
  <w:style w:type="paragraph" w:customStyle="1" w:styleId="xl192">
    <w:name w:val="xl192"/>
    <w:basedOn w:val="a"/>
    <w:rsid w:val="00E11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18"/>
      <w:szCs w:val="18"/>
    </w:rPr>
  </w:style>
  <w:style w:type="paragraph" w:customStyle="1" w:styleId="xl193">
    <w:name w:val="xl193"/>
    <w:basedOn w:val="a"/>
    <w:rsid w:val="00E11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94">
    <w:name w:val="xl194"/>
    <w:basedOn w:val="a"/>
    <w:rsid w:val="00E11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80"/>
      <w:sz w:val="18"/>
      <w:szCs w:val="18"/>
    </w:rPr>
  </w:style>
  <w:style w:type="paragraph" w:customStyle="1" w:styleId="xl195">
    <w:name w:val="xl195"/>
    <w:basedOn w:val="a"/>
    <w:rsid w:val="00E11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80"/>
      <w:sz w:val="18"/>
      <w:szCs w:val="18"/>
    </w:rPr>
  </w:style>
  <w:style w:type="paragraph" w:customStyle="1" w:styleId="xl196">
    <w:name w:val="xl196"/>
    <w:basedOn w:val="a"/>
    <w:rsid w:val="00E11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18"/>
      <w:szCs w:val="18"/>
    </w:rPr>
  </w:style>
  <w:style w:type="paragraph" w:customStyle="1" w:styleId="xl197">
    <w:name w:val="xl197"/>
    <w:basedOn w:val="a"/>
    <w:rsid w:val="00E11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98">
    <w:name w:val="xl198"/>
    <w:basedOn w:val="a"/>
    <w:rsid w:val="00E11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8000"/>
      <w:sz w:val="18"/>
      <w:szCs w:val="18"/>
    </w:rPr>
  </w:style>
  <w:style w:type="paragraph" w:customStyle="1" w:styleId="xl199">
    <w:name w:val="xl199"/>
    <w:basedOn w:val="a"/>
    <w:rsid w:val="00E11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993366"/>
      <w:sz w:val="18"/>
      <w:szCs w:val="18"/>
    </w:rPr>
  </w:style>
  <w:style w:type="paragraph" w:customStyle="1" w:styleId="xl200">
    <w:name w:val="xl200"/>
    <w:basedOn w:val="a"/>
    <w:rsid w:val="00E11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80"/>
      <w:sz w:val="18"/>
      <w:szCs w:val="18"/>
    </w:rPr>
  </w:style>
  <w:style w:type="paragraph" w:customStyle="1" w:styleId="xl201">
    <w:name w:val="xl201"/>
    <w:basedOn w:val="a"/>
    <w:rsid w:val="00E11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202">
    <w:name w:val="xl202"/>
    <w:basedOn w:val="a"/>
    <w:rsid w:val="00E11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18"/>
      <w:szCs w:val="18"/>
    </w:rPr>
  </w:style>
  <w:style w:type="paragraph" w:customStyle="1" w:styleId="xl203">
    <w:name w:val="xl203"/>
    <w:basedOn w:val="a"/>
    <w:rsid w:val="00E11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04">
    <w:name w:val="xl204"/>
    <w:basedOn w:val="a"/>
    <w:rsid w:val="00E11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FF00"/>
      <w:sz w:val="18"/>
      <w:szCs w:val="18"/>
    </w:rPr>
  </w:style>
  <w:style w:type="paragraph" w:customStyle="1" w:styleId="xl205">
    <w:name w:val="xl205"/>
    <w:basedOn w:val="a"/>
    <w:rsid w:val="00E11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FF00"/>
      <w:sz w:val="18"/>
      <w:szCs w:val="18"/>
    </w:rPr>
  </w:style>
  <w:style w:type="paragraph" w:customStyle="1" w:styleId="xl206">
    <w:name w:val="xl206"/>
    <w:basedOn w:val="a"/>
    <w:rsid w:val="00E11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FF"/>
      <w:sz w:val="18"/>
      <w:szCs w:val="18"/>
    </w:rPr>
  </w:style>
  <w:style w:type="paragraph" w:customStyle="1" w:styleId="xl207">
    <w:name w:val="xl207"/>
    <w:basedOn w:val="a"/>
    <w:rsid w:val="00E11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FF00"/>
      <w:sz w:val="18"/>
      <w:szCs w:val="18"/>
    </w:rPr>
  </w:style>
  <w:style w:type="paragraph" w:customStyle="1" w:styleId="xl208">
    <w:name w:val="xl208"/>
    <w:basedOn w:val="a"/>
    <w:rsid w:val="00E11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FF"/>
      <w:sz w:val="18"/>
      <w:szCs w:val="18"/>
    </w:rPr>
  </w:style>
  <w:style w:type="paragraph" w:customStyle="1" w:styleId="xl209">
    <w:name w:val="xl209"/>
    <w:basedOn w:val="a"/>
    <w:rsid w:val="00E11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FF"/>
      <w:sz w:val="18"/>
      <w:szCs w:val="18"/>
    </w:rPr>
  </w:style>
  <w:style w:type="paragraph" w:customStyle="1" w:styleId="xl210">
    <w:name w:val="xl210"/>
    <w:basedOn w:val="a"/>
    <w:rsid w:val="00E11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FF"/>
      <w:sz w:val="18"/>
      <w:szCs w:val="18"/>
    </w:rPr>
  </w:style>
  <w:style w:type="paragraph" w:customStyle="1" w:styleId="xl211">
    <w:name w:val="xl211"/>
    <w:basedOn w:val="a"/>
    <w:rsid w:val="00E11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8000"/>
      <w:sz w:val="18"/>
      <w:szCs w:val="18"/>
    </w:rPr>
  </w:style>
  <w:style w:type="paragraph" w:customStyle="1" w:styleId="xl212">
    <w:name w:val="xl212"/>
    <w:basedOn w:val="a"/>
    <w:rsid w:val="00E11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213">
    <w:name w:val="xl213"/>
    <w:basedOn w:val="a"/>
    <w:rsid w:val="00E11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80"/>
      <w:sz w:val="18"/>
      <w:szCs w:val="18"/>
    </w:rPr>
  </w:style>
  <w:style w:type="paragraph" w:customStyle="1" w:styleId="xl214">
    <w:name w:val="xl214"/>
    <w:basedOn w:val="a"/>
    <w:rsid w:val="00E1182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5">
    <w:name w:val="xl215"/>
    <w:basedOn w:val="a"/>
    <w:rsid w:val="00E11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993366"/>
      <w:sz w:val="18"/>
      <w:szCs w:val="18"/>
    </w:rPr>
  </w:style>
  <w:style w:type="paragraph" w:customStyle="1" w:styleId="xl216">
    <w:name w:val="xl216"/>
    <w:basedOn w:val="a"/>
    <w:rsid w:val="00E11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8000"/>
      <w:sz w:val="18"/>
      <w:szCs w:val="18"/>
    </w:rPr>
  </w:style>
  <w:style w:type="paragraph" w:customStyle="1" w:styleId="xl217">
    <w:name w:val="xl217"/>
    <w:basedOn w:val="a"/>
    <w:rsid w:val="00E11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218">
    <w:name w:val="xl218"/>
    <w:basedOn w:val="a"/>
    <w:rsid w:val="00E11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219">
    <w:name w:val="xl219"/>
    <w:basedOn w:val="a"/>
    <w:rsid w:val="00E11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993366"/>
      <w:sz w:val="18"/>
      <w:szCs w:val="18"/>
    </w:rPr>
  </w:style>
  <w:style w:type="paragraph" w:customStyle="1" w:styleId="xl220">
    <w:name w:val="xl220"/>
    <w:basedOn w:val="a"/>
    <w:rsid w:val="00E11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FF"/>
      <w:sz w:val="18"/>
      <w:szCs w:val="18"/>
    </w:rPr>
  </w:style>
  <w:style w:type="paragraph" w:customStyle="1" w:styleId="xl221">
    <w:name w:val="xl221"/>
    <w:basedOn w:val="a"/>
    <w:rsid w:val="00E11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8000"/>
      <w:sz w:val="18"/>
      <w:szCs w:val="18"/>
    </w:rPr>
  </w:style>
  <w:style w:type="paragraph" w:customStyle="1" w:styleId="xl222">
    <w:name w:val="xl222"/>
    <w:basedOn w:val="a"/>
    <w:rsid w:val="00E11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8000"/>
      <w:sz w:val="18"/>
      <w:szCs w:val="18"/>
    </w:rPr>
  </w:style>
  <w:style w:type="paragraph" w:customStyle="1" w:styleId="xl223">
    <w:name w:val="xl223"/>
    <w:basedOn w:val="a"/>
    <w:rsid w:val="00E11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24">
    <w:name w:val="xl224"/>
    <w:basedOn w:val="a"/>
    <w:rsid w:val="00E11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3366"/>
      <w:sz w:val="18"/>
      <w:szCs w:val="18"/>
    </w:rPr>
  </w:style>
  <w:style w:type="paragraph" w:customStyle="1" w:styleId="xl225">
    <w:name w:val="xl225"/>
    <w:basedOn w:val="a"/>
    <w:rsid w:val="00E11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6">
    <w:name w:val="xl226"/>
    <w:basedOn w:val="a"/>
    <w:rsid w:val="00E11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CCFF"/>
      <w:sz w:val="18"/>
      <w:szCs w:val="18"/>
    </w:rPr>
  </w:style>
  <w:style w:type="paragraph" w:customStyle="1" w:styleId="xl227">
    <w:name w:val="xl227"/>
    <w:basedOn w:val="a"/>
    <w:rsid w:val="00E11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CCFF"/>
      <w:sz w:val="18"/>
      <w:szCs w:val="18"/>
    </w:rPr>
  </w:style>
  <w:style w:type="paragraph" w:customStyle="1" w:styleId="xl228">
    <w:name w:val="xl228"/>
    <w:basedOn w:val="a"/>
    <w:rsid w:val="00E11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29">
    <w:name w:val="xl229"/>
    <w:basedOn w:val="a"/>
    <w:rsid w:val="00E11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30">
    <w:name w:val="xl230"/>
    <w:basedOn w:val="a"/>
    <w:rsid w:val="00E11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8000"/>
      <w:sz w:val="18"/>
      <w:szCs w:val="18"/>
    </w:rPr>
  </w:style>
  <w:style w:type="paragraph" w:customStyle="1" w:styleId="xl231">
    <w:name w:val="xl231"/>
    <w:basedOn w:val="a"/>
    <w:rsid w:val="00E11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66CC"/>
      <w:sz w:val="18"/>
      <w:szCs w:val="18"/>
    </w:rPr>
  </w:style>
  <w:style w:type="paragraph" w:customStyle="1" w:styleId="xl232">
    <w:name w:val="xl232"/>
    <w:basedOn w:val="a"/>
    <w:rsid w:val="00E11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233">
    <w:name w:val="xl233"/>
    <w:basedOn w:val="a"/>
    <w:rsid w:val="00E11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234">
    <w:name w:val="xl234"/>
    <w:basedOn w:val="a"/>
    <w:rsid w:val="00E11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235">
    <w:name w:val="xl235"/>
    <w:basedOn w:val="a"/>
    <w:rsid w:val="00E11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236">
    <w:name w:val="xl236"/>
    <w:basedOn w:val="a"/>
    <w:rsid w:val="00E11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237">
    <w:name w:val="xl237"/>
    <w:basedOn w:val="a"/>
    <w:rsid w:val="00E11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333300"/>
      <w:sz w:val="18"/>
      <w:szCs w:val="18"/>
    </w:rPr>
  </w:style>
  <w:style w:type="paragraph" w:customStyle="1" w:styleId="xl238">
    <w:name w:val="xl238"/>
    <w:basedOn w:val="a"/>
    <w:rsid w:val="00E11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333300"/>
      <w:sz w:val="18"/>
      <w:szCs w:val="18"/>
    </w:rPr>
  </w:style>
  <w:style w:type="paragraph" w:customStyle="1" w:styleId="xl239">
    <w:name w:val="xl239"/>
    <w:basedOn w:val="a"/>
    <w:rsid w:val="00E11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333300"/>
      <w:sz w:val="18"/>
      <w:szCs w:val="18"/>
    </w:rPr>
  </w:style>
  <w:style w:type="paragraph" w:customStyle="1" w:styleId="xl240">
    <w:name w:val="xl240"/>
    <w:basedOn w:val="a"/>
    <w:rsid w:val="00E11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241">
    <w:name w:val="xl241"/>
    <w:basedOn w:val="a"/>
    <w:rsid w:val="00E11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242">
    <w:name w:val="xl242"/>
    <w:basedOn w:val="a"/>
    <w:rsid w:val="00E11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af3">
    <w:name w:val="Текст документа"/>
    <w:basedOn w:val="a"/>
    <w:rsid w:val="00E1182C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49</Pages>
  <Words>14112</Words>
  <Characters>80441</Characters>
  <Application>Microsoft Office Word</Application>
  <DocSecurity>0</DocSecurity>
  <Lines>670</Lines>
  <Paragraphs>188</Paragraphs>
  <ScaleCrop>false</ScaleCrop>
  <Company/>
  <LinksUpToDate>false</LinksUpToDate>
  <CharactersWithSpaces>94365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2024-04-26T10:26:00Z</dcterms:created>
  <dcterms:modified xsi:type="dcterms:W3CDTF">2024-04-26T10:27:00Z</dcterms:modified>
</cp:coreProperties>
</file>